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3"/>
        </w:numPr>
        <w:rPr>
          <w:sz w:val="28"/>
          <w:szCs w:val="28"/>
        </w:rPr>
      </w:pPr>
      <w:r>
        <w:rPr>
          <w:sz w:val="28"/>
          <w:szCs w:val="28"/>
        </w:rPr>
        <w:t>НИЖЕГОРОДСКОЙ ОБЛАСТИ</w:t>
      </w:r>
    </w:p>
    <w:p>
      <w:pPr>
        <w:pStyle w:val="1"/>
        <w:numPr>
          <w:ilvl w:val="0"/>
          <w:numId w:val="3"/>
        </w:numPr>
        <w:rPr>
          <w:spacing w:val="60"/>
          <w:sz w:val="28"/>
          <w:szCs w:val="28"/>
        </w:rPr>
      </w:pPr>
      <w:r>
        <w:rPr>
          <w:spacing w:val="60"/>
          <w:sz w:val="28"/>
          <w:szCs w:val="28"/>
        </w:rPr>
      </w:r>
    </w:p>
    <w:p>
      <w:pPr>
        <w:pStyle w:val="1"/>
        <w:numPr>
          <w:ilvl w:val="0"/>
          <w:numId w:val="3"/>
        </w:numPr>
        <w:ind w:left="142"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left" w:pos="8789" w:leader="none"/>
        </w:tabs>
        <w:rPr/>
      </w:pPr>
      <w:r>
        <w:rPr>
          <w:sz w:val="28"/>
          <w:szCs w:val="28"/>
        </w:rPr>
        <w:t>от 06.07.2018</w:t>
        <w:tab/>
      </w:r>
      <w:r>
        <w:rPr>
          <w:sz w:val="28"/>
          <w:szCs w:val="28"/>
          <w:lang w:val="en-US"/>
        </w:rPr>
        <w:t>N</w:t>
      </w:r>
      <w:r>
        <w:rPr>
          <w:sz w:val="28"/>
          <w:szCs w:val="28"/>
        </w:rPr>
        <w:t xml:space="preserve"> 330</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ConsPlusNormal"/>
        <w:widowControl/>
        <w:ind w:left="1134" w:right="1134" w:hanging="0"/>
        <w:jc w:val="center"/>
        <w:rPr>
          <w:rFonts w:ascii="Times New Roman" w:hAnsi="Times New Roman" w:cs="Times New Roman"/>
          <w:b/>
          <w:b/>
          <w:sz w:val="28"/>
          <w:szCs w:val="28"/>
        </w:rPr>
      </w:pPr>
      <w:r>
        <w:rPr>
          <w:rFonts w:cs="Times New Roman" w:ascii="Times New Roman" w:hAnsi="Times New Roman"/>
          <w:b/>
          <w:sz w:val="28"/>
          <w:szCs w:val="28"/>
        </w:rPr>
        <w:t xml:space="preserve">О проведении открытого аукциона по составу участников и </w:t>
      </w:r>
      <w:r>
        <w:rPr>
          <w:rFonts w:cs="Times New Roman" w:ascii="Times New Roman" w:hAnsi="Times New Roman"/>
          <w:b/>
          <w:bCs/>
          <w:sz w:val="28"/>
          <w:szCs w:val="28"/>
        </w:rPr>
        <w:t>форме подачи предложений по цене на право заключения договоров аренды земельных участков, право собственности на которые не разграничено</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Style16"/>
        <w:ind w:firstLine="709"/>
        <w:jc w:val="both"/>
        <w:rPr>
          <w:rFonts w:ascii="Times New Roman" w:hAnsi="Times New Roman" w:cs="Times New Roman"/>
          <w:b w:val="false"/>
          <w:b w:val="false"/>
          <w:szCs w:val="28"/>
        </w:rPr>
      </w:pPr>
      <w:r>
        <w:rPr>
          <w:rFonts w:cs="Times New Roman" w:ascii="Times New Roman" w:hAnsi="Times New Roman"/>
          <w:b w:val="false"/>
          <w:szCs w:val="28"/>
        </w:rPr>
        <w:t>В соответствии со статьями 39.11, 39.12 Земельного кодекса Российской Федерации, администрация Шарангского муниципального района Нижегородской области</w:t>
      </w:r>
      <w:r>
        <w:rPr>
          <w:rFonts w:cs="Times New Roman" w:ascii="Times New Roman" w:hAnsi="Times New Roman"/>
          <w:szCs w:val="28"/>
        </w:rPr>
        <w:t xml:space="preserve"> п о с т а н о в л я е т:</w:t>
      </w:r>
    </w:p>
    <w:p>
      <w:pPr>
        <w:pStyle w:val="Normal"/>
        <w:spacing w:lineRule="auto" w:line="360"/>
        <w:ind w:firstLine="709"/>
        <w:jc w:val="both"/>
        <w:rPr>
          <w:sz w:val="28"/>
          <w:szCs w:val="28"/>
        </w:rPr>
      </w:pPr>
      <w:r>
        <w:rPr>
          <w:sz w:val="28"/>
          <w:szCs w:val="28"/>
        </w:rPr>
        <w:t xml:space="preserve">1. Объявить открытый аукцион по составу участников и </w:t>
      </w:r>
      <w:r>
        <w:rPr>
          <w:bCs/>
          <w:sz w:val="28"/>
          <w:szCs w:val="28"/>
        </w:rPr>
        <w:t xml:space="preserve">форме подачи предложений по цене на право заключения договоров аренды земельных участков, право собственности на которые не разграничено (далее также – аукцион) (приложение 1). </w:t>
      </w:r>
    </w:p>
    <w:p>
      <w:pPr>
        <w:pStyle w:val="Western"/>
        <w:spacing w:lineRule="auto" w:line="360" w:before="0" w:after="0"/>
        <w:ind w:firstLine="709"/>
        <w:jc w:val="both"/>
        <w:rPr>
          <w:sz w:val="28"/>
          <w:szCs w:val="28"/>
        </w:rPr>
      </w:pPr>
      <w:r>
        <w:rPr>
          <w:sz w:val="28"/>
          <w:szCs w:val="28"/>
        </w:rPr>
        <w:t>2. Возложить функции организатора аукциона на отдел экономики и имущественных отношений администрации Шарангского муниципального района Нижегородской области.</w:t>
      </w:r>
    </w:p>
    <w:p>
      <w:pPr>
        <w:pStyle w:val="Western"/>
        <w:spacing w:lineRule="auto" w:line="360" w:before="0" w:after="0"/>
        <w:ind w:firstLine="709"/>
        <w:jc w:val="both"/>
        <w:rPr>
          <w:sz w:val="28"/>
          <w:szCs w:val="28"/>
        </w:rPr>
      </w:pPr>
      <w:r>
        <w:rPr>
          <w:sz w:val="28"/>
          <w:szCs w:val="28"/>
        </w:rPr>
        <w:t xml:space="preserve">3. Утвердить прилагаемый состав аукционной (конкурсной) комиссии по проведению открытого аукциона по составу участников и </w:t>
      </w:r>
      <w:r>
        <w:rPr>
          <w:bCs/>
          <w:sz w:val="28"/>
          <w:szCs w:val="28"/>
        </w:rPr>
        <w:t>форме подачи предложений по цене на право заключения договоров аренды земельных участков, право собственности на которые не разграничено.</w:t>
      </w:r>
    </w:p>
    <w:p>
      <w:pPr>
        <w:pStyle w:val="Western"/>
        <w:spacing w:lineRule="auto" w:line="360" w:before="0" w:after="0"/>
        <w:ind w:firstLine="709"/>
        <w:jc w:val="both"/>
        <w:rPr>
          <w:sz w:val="28"/>
          <w:szCs w:val="28"/>
        </w:rPr>
      </w:pPr>
      <w:r>
        <w:rPr>
          <w:sz w:val="28"/>
          <w:szCs w:val="28"/>
        </w:rPr>
        <w:t>4. Утвердить прилагаемую аукционную документацию на проведение аукциона.</w:t>
      </w:r>
    </w:p>
    <w:p>
      <w:pPr>
        <w:pStyle w:val="Western"/>
        <w:spacing w:lineRule="auto" w:line="360" w:before="0" w:after="0"/>
        <w:ind w:firstLine="709"/>
        <w:jc w:val="both"/>
        <w:rPr>
          <w:sz w:val="28"/>
          <w:szCs w:val="28"/>
        </w:rPr>
      </w:pPr>
      <w:r>
        <w:rPr>
          <w:sz w:val="28"/>
          <w:szCs w:val="28"/>
        </w:rPr>
      </w:r>
    </w:p>
    <w:p>
      <w:pPr>
        <w:pStyle w:val="Western"/>
        <w:tabs>
          <w:tab w:val="left" w:pos="1134" w:leader="none"/>
        </w:tabs>
        <w:spacing w:lineRule="auto" w:line="360" w:before="0" w:after="0"/>
        <w:ind w:firstLine="709"/>
        <w:jc w:val="both"/>
        <w:rPr>
          <w:sz w:val="28"/>
          <w:szCs w:val="28"/>
        </w:rPr>
      </w:pPr>
      <w:r>
        <w:rPr>
          <w:sz w:val="28"/>
          <w:szCs w:val="28"/>
        </w:rPr>
        <w:t>5.</w:t>
        <w:tab/>
        <w:t>Организатору аукциона:</w:t>
      </w:r>
    </w:p>
    <w:p>
      <w:pPr>
        <w:pStyle w:val="Western"/>
        <w:spacing w:lineRule="auto" w:line="360" w:before="0" w:after="0"/>
        <w:ind w:firstLine="709"/>
        <w:jc w:val="both"/>
        <w:rPr>
          <w:sz w:val="28"/>
          <w:szCs w:val="28"/>
        </w:rPr>
      </w:pPr>
      <w:r>
        <w:rPr>
          <w:sz w:val="28"/>
          <w:szCs w:val="28"/>
        </w:rPr>
        <w:t xml:space="preserve">- опубликовать информационное сообщение о проведении открытого аукциона по составу участников и </w:t>
      </w:r>
      <w:r>
        <w:rPr>
          <w:bCs/>
          <w:sz w:val="28"/>
          <w:szCs w:val="28"/>
        </w:rPr>
        <w:t>форме подачи предложений по цене на право заключения договоров аренды земельных участков,право собственности на которые не разграничено</w:t>
      </w:r>
      <w:r>
        <w:rPr>
          <w:sz w:val="28"/>
          <w:szCs w:val="28"/>
        </w:rPr>
        <w:t xml:space="preserve"> в районной газете «Знамя победы», а так же разместить на официальных сайтах администрации Шарангского муниципального района Нижегородской области - </w:t>
      </w:r>
      <w:r>
        <w:rPr>
          <w:sz w:val="28"/>
          <w:szCs w:val="28"/>
          <w:lang w:val="en-US"/>
        </w:rPr>
        <w:t>www</w:t>
      </w:r>
      <w:r>
        <w:rPr>
          <w:sz w:val="28"/>
          <w:szCs w:val="28"/>
        </w:rPr>
        <w:t>.</w:t>
      </w:r>
      <w:r>
        <w:rPr>
          <w:sz w:val="28"/>
          <w:szCs w:val="28"/>
          <w:lang w:val="en-US"/>
        </w:rPr>
        <w:t>sharanga</w:t>
      </w:r>
      <w:r>
        <w:rPr>
          <w:sz w:val="28"/>
          <w:szCs w:val="28"/>
        </w:rPr>
        <w:t>.</w:t>
      </w:r>
      <w:r>
        <w:rPr>
          <w:sz w:val="28"/>
          <w:szCs w:val="28"/>
          <w:lang w:val="en-US"/>
        </w:rPr>
        <w:t>nnov</w:t>
      </w:r>
      <w:r>
        <w:rPr>
          <w:sz w:val="28"/>
          <w:szCs w:val="28"/>
        </w:rPr>
        <w:t>.</w:t>
      </w:r>
      <w:r>
        <w:rPr>
          <w:sz w:val="28"/>
          <w:szCs w:val="28"/>
          <w:lang w:val="en-US"/>
        </w:rPr>
        <w:t>ru</w:t>
      </w:r>
      <w:r>
        <w:rPr>
          <w:sz w:val="28"/>
          <w:szCs w:val="28"/>
        </w:rPr>
        <w:t xml:space="preserve">, Правительства Нижегородской области - </w:t>
      </w:r>
      <w:r>
        <w:rPr>
          <w:sz w:val="28"/>
          <w:szCs w:val="28"/>
          <w:lang w:val="en-US"/>
        </w:rPr>
        <w:t>www</w:t>
      </w:r>
      <w:r>
        <w:rPr>
          <w:sz w:val="28"/>
          <w:szCs w:val="28"/>
        </w:rPr>
        <w:t>.</w:t>
      </w:r>
      <w:r>
        <w:rPr>
          <w:sz w:val="28"/>
          <w:szCs w:val="28"/>
          <w:lang w:val="en-US"/>
        </w:rPr>
        <w:t>government</w:t>
      </w:r>
      <w:r>
        <w:rPr>
          <w:sz w:val="28"/>
          <w:szCs w:val="28"/>
        </w:rPr>
        <w:t>-</w:t>
      </w:r>
      <w:r>
        <w:rPr>
          <w:sz w:val="28"/>
          <w:szCs w:val="28"/>
          <w:lang w:val="en-US"/>
        </w:rPr>
        <w:t>nnov</w:t>
      </w:r>
      <w:r>
        <w:rPr>
          <w:sz w:val="28"/>
          <w:szCs w:val="28"/>
        </w:rPr>
        <w:t>.</w:t>
      </w:r>
      <w:r>
        <w:rPr>
          <w:sz w:val="28"/>
          <w:szCs w:val="28"/>
          <w:lang w:val="en-US"/>
        </w:rPr>
        <w:t>ru</w:t>
      </w:r>
      <w:r>
        <w:rPr>
          <w:sz w:val="28"/>
          <w:szCs w:val="28"/>
        </w:rPr>
        <w:t xml:space="preserve">, на официальном сайте Российской Федерации о проведении торгов - </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w:t>
      </w:r>
    </w:p>
    <w:p>
      <w:pPr>
        <w:pStyle w:val="Western"/>
        <w:tabs>
          <w:tab w:val="left" w:pos="993" w:leader="none"/>
        </w:tabs>
        <w:spacing w:lineRule="auto" w:line="360" w:before="0" w:after="0"/>
        <w:ind w:firstLine="709"/>
        <w:jc w:val="both"/>
        <w:rPr>
          <w:sz w:val="28"/>
          <w:szCs w:val="28"/>
        </w:rPr>
      </w:pPr>
      <w:r>
        <w:rPr>
          <w:sz w:val="28"/>
          <w:szCs w:val="28"/>
        </w:rPr>
        <w:t>-</w:t>
        <w:tab/>
        <w:t>провести открытый аукцион;</w:t>
      </w:r>
    </w:p>
    <w:p>
      <w:pPr>
        <w:pStyle w:val="Western"/>
        <w:spacing w:lineRule="auto" w:line="360" w:before="0" w:after="0"/>
        <w:ind w:firstLine="709"/>
        <w:jc w:val="both"/>
        <w:rPr>
          <w:sz w:val="28"/>
          <w:szCs w:val="28"/>
        </w:rPr>
      </w:pPr>
      <w:r>
        <w:rPr>
          <w:sz w:val="28"/>
          <w:szCs w:val="28"/>
        </w:rPr>
        <w:t xml:space="preserve">- по итогам аукциона заключить с победителем договора </w:t>
      </w:r>
      <w:r>
        <w:rPr>
          <w:bCs/>
          <w:sz w:val="28"/>
          <w:szCs w:val="28"/>
        </w:rPr>
        <w:t>аренды земельных участков</w:t>
      </w:r>
      <w:r>
        <w:rPr>
          <w:sz w:val="28"/>
          <w:szCs w:val="28"/>
        </w:rPr>
        <w:t>.</w:t>
      </w:r>
    </w:p>
    <w:p>
      <w:pPr>
        <w:pStyle w:val="Normal"/>
        <w:spacing w:lineRule="auto" w:line="360"/>
        <w:ind w:firstLine="709"/>
        <w:jc w:val="both"/>
        <w:rPr>
          <w:sz w:val="28"/>
          <w:szCs w:val="28"/>
        </w:rPr>
      </w:pPr>
      <w:r>
        <w:rPr>
          <w:sz w:val="28"/>
          <w:szCs w:val="28"/>
        </w:rPr>
        <w:t>6. Контроль за исполнением настоящего постановления возложить на заместителя главы администрации, заведующую отделом экономики и имущественных отношений администрации Шарангского муниципального района Нижегородской области А.В.Медведеву.</w:t>
      </w:r>
    </w:p>
    <w:p>
      <w:pPr>
        <w:pStyle w:val="Normal"/>
        <w:jc w:val="both"/>
        <w:rPr>
          <w:sz w:val="28"/>
          <w:szCs w:val="28"/>
        </w:rPr>
      </w:pPr>
      <w:r>
        <w:rPr>
          <w:sz w:val="28"/>
          <w:szCs w:val="28"/>
        </w:rPr>
      </w:r>
    </w:p>
    <w:p>
      <w:pPr>
        <w:pStyle w:val="Normal"/>
        <w:jc w:val="both"/>
        <w:rPr>
          <w:sz w:val="28"/>
          <w:szCs w:val="28"/>
        </w:rPr>
      </w:pPr>
      <w:r>
        <w:rPr>
          <w:sz w:val="28"/>
          <w:szCs w:val="28"/>
        </w:rPr>
      </w:r>
    </w:p>
    <w:p>
      <w:pPr>
        <w:sectPr>
          <w:headerReference w:type="default" r:id="rId3"/>
          <w:type w:val="nextPage"/>
          <w:pgSz w:w="11906" w:h="16838"/>
          <w:pgMar w:left="1418" w:right="850" w:header="930" w:top="1214" w:footer="0" w:bottom="993" w:gutter="0"/>
          <w:pgNumType w:fmt="decimal"/>
          <w:formProt w:val="false"/>
          <w:titlePg/>
          <w:textDirection w:val="lrTb"/>
          <w:docGrid w:type="default" w:linePitch="360" w:charSpace="8192"/>
        </w:sectPr>
        <w:pStyle w:val="Normal"/>
        <w:tabs>
          <w:tab w:val="left" w:pos="7938" w:leader="none"/>
          <w:tab w:val="right" w:pos="9355" w:leader="none"/>
        </w:tabs>
        <w:jc w:val="both"/>
        <w:rPr/>
      </w:pPr>
      <w:r>
        <w:rPr>
          <w:sz w:val="28"/>
          <w:szCs w:val="28"/>
        </w:rPr>
        <w:t>Глава администрации</w:t>
        <w:tab/>
        <w:t>О.Л. Зыков</w:t>
      </w:r>
    </w:p>
    <w:p>
      <w:pPr>
        <w:pStyle w:val="Normal"/>
        <w:suppressAutoHyphens w:val="false"/>
        <w:rPr/>
      </w:pPr>
      <w:r>
        <w:rPr/>
      </w:r>
    </w:p>
    <w:p>
      <w:pPr>
        <w:pStyle w:val="Normal"/>
        <w:ind w:left="9639" w:hanging="0"/>
        <w:jc w:val="center"/>
        <w:rPr>
          <w:sz w:val="24"/>
          <w:szCs w:val="24"/>
        </w:rPr>
      </w:pPr>
      <w:r>
        <w:rPr>
          <w:sz w:val="24"/>
          <w:szCs w:val="24"/>
        </w:rPr>
        <w:t>Приложение 1</w:t>
      </w:r>
    </w:p>
    <w:p>
      <w:pPr>
        <w:pStyle w:val="Normal"/>
        <w:ind w:left="9639" w:hanging="0"/>
        <w:jc w:val="center"/>
        <w:rPr>
          <w:sz w:val="24"/>
          <w:szCs w:val="24"/>
        </w:rPr>
      </w:pPr>
      <w:r>
        <w:rPr>
          <w:sz w:val="24"/>
          <w:szCs w:val="24"/>
        </w:rPr>
        <w:t xml:space="preserve">к постановлению администрации </w:t>
      </w:r>
    </w:p>
    <w:p>
      <w:pPr>
        <w:pStyle w:val="Normal"/>
        <w:ind w:left="9639" w:hanging="0"/>
        <w:jc w:val="center"/>
        <w:rPr>
          <w:sz w:val="24"/>
          <w:szCs w:val="24"/>
        </w:rPr>
      </w:pPr>
      <w:r>
        <w:rPr>
          <w:sz w:val="24"/>
          <w:szCs w:val="24"/>
        </w:rPr>
        <w:t xml:space="preserve">Шарангского муниципального района </w:t>
      </w:r>
    </w:p>
    <w:p>
      <w:pPr>
        <w:pStyle w:val="Normal"/>
        <w:ind w:left="9639" w:hanging="0"/>
        <w:jc w:val="center"/>
        <w:rPr>
          <w:sz w:val="24"/>
          <w:szCs w:val="24"/>
        </w:rPr>
      </w:pPr>
      <w:r>
        <w:rPr>
          <w:sz w:val="24"/>
          <w:szCs w:val="24"/>
        </w:rPr>
        <w:t>от 06.07.2018 № 330</w:t>
      </w:r>
    </w:p>
    <w:p>
      <w:pPr>
        <w:pStyle w:val="Normal"/>
        <w:jc w:val="center"/>
        <w:rPr>
          <w:sz w:val="24"/>
          <w:szCs w:val="24"/>
        </w:rPr>
      </w:pPr>
      <w:r>
        <w:rPr>
          <w:sz w:val="24"/>
          <w:szCs w:val="24"/>
        </w:rPr>
      </w:r>
    </w:p>
    <w:p>
      <w:pPr>
        <w:pStyle w:val="Normal"/>
        <w:jc w:val="center"/>
        <w:rPr>
          <w:sz w:val="24"/>
          <w:szCs w:val="24"/>
        </w:rPr>
      </w:pPr>
      <w:r>
        <w:rPr>
          <w:sz w:val="24"/>
          <w:szCs w:val="24"/>
        </w:rPr>
      </w:r>
    </w:p>
    <w:tbl>
      <w:tblPr>
        <w:tblW w:w="15660" w:type="dxa"/>
        <w:jc w:val="lef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753"/>
        <w:gridCol w:w="7346"/>
        <w:gridCol w:w="1260"/>
        <w:gridCol w:w="2880"/>
        <w:gridCol w:w="1441"/>
        <w:gridCol w:w="1979"/>
      </w:tblGrid>
      <w:tr>
        <w:trPr>
          <w:trHeight w:val="1683" w:hRule="atLeast"/>
        </w:trPr>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sz w:val="24"/>
                <w:szCs w:val="24"/>
              </w:rPr>
            </w:pPr>
            <w:r>
              <w:rPr>
                <w:b/>
                <w:sz w:val="24"/>
                <w:szCs w:val="24"/>
              </w:rPr>
              <w:t xml:space="preserve">№ </w:t>
            </w:r>
            <w:r>
              <w:rPr>
                <w:b/>
                <w:sz w:val="24"/>
                <w:szCs w:val="24"/>
              </w:rPr>
              <w:t>Лота</w:t>
            </w:r>
          </w:p>
        </w:tc>
        <w:tc>
          <w:tcPr>
            <w:tcW w:w="7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sz w:val="24"/>
                <w:szCs w:val="24"/>
              </w:rPr>
            </w:pPr>
            <w:r>
              <w:rPr>
                <w:b/>
                <w:sz w:val="24"/>
                <w:szCs w:val="24"/>
              </w:rPr>
              <w:t>Описание земельного участка</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sz w:val="24"/>
                <w:szCs w:val="24"/>
              </w:rPr>
            </w:pPr>
            <w:r>
              <w:rPr>
                <w:b/>
                <w:sz w:val="24"/>
                <w:szCs w:val="24"/>
              </w:rPr>
              <w:t>Срок аренды</w:t>
            </w:r>
          </w:p>
        </w:tc>
        <w:tc>
          <w:tcPr>
            <w:tcW w:w="28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sz w:val="24"/>
                <w:szCs w:val="24"/>
              </w:rPr>
            </w:pPr>
            <w:r>
              <w:rPr>
                <w:b/>
                <w:sz w:val="24"/>
                <w:szCs w:val="24"/>
              </w:rPr>
              <w:t>Ежегодная арендная плата руб.</w:t>
            </w:r>
          </w:p>
          <w:p>
            <w:pPr>
              <w:pStyle w:val="Normal"/>
              <w:jc w:val="center"/>
              <w:rPr>
                <w:b/>
                <w:b/>
                <w:sz w:val="24"/>
                <w:szCs w:val="24"/>
              </w:rPr>
            </w:pPr>
            <w:r>
              <w:rPr>
                <w:b/>
                <w:sz w:val="24"/>
                <w:szCs w:val="24"/>
              </w:rPr>
              <w:t>Установлена на основании отчета от 14.06.2018 г. № 18-370 «Об оценке рыночной стоимости права аренды»</w:t>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sz w:val="24"/>
                <w:szCs w:val="24"/>
              </w:rPr>
            </w:pPr>
            <w:r>
              <w:rPr>
                <w:b/>
                <w:sz w:val="24"/>
                <w:szCs w:val="24"/>
              </w:rPr>
              <w:t>Шаг аукциона,</w:t>
            </w:r>
          </w:p>
          <w:p>
            <w:pPr>
              <w:pStyle w:val="Normal"/>
              <w:jc w:val="center"/>
              <w:rPr>
                <w:b/>
                <w:b/>
                <w:sz w:val="24"/>
                <w:szCs w:val="24"/>
              </w:rPr>
            </w:pPr>
            <w:r>
              <w:rPr>
                <w:b/>
                <w:sz w:val="24"/>
                <w:szCs w:val="24"/>
              </w:rPr>
              <w:t>руб.</w:t>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sz w:val="24"/>
                <w:szCs w:val="24"/>
              </w:rPr>
            </w:pPr>
            <w:r>
              <w:rPr>
                <w:b/>
                <w:sz w:val="24"/>
                <w:szCs w:val="24"/>
              </w:rPr>
              <w:t>Размер задатка,</w:t>
            </w:r>
          </w:p>
          <w:p>
            <w:pPr>
              <w:pStyle w:val="Normal"/>
              <w:jc w:val="center"/>
              <w:rPr>
                <w:b/>
                <w:b/>
                <w:sz w:val="24"/>
                <w:szCs w:val="24"/>
              </w:rPr>
            </w:pPr>
            <w:r>
              <w:rPr>
                <w:b/>
                <w:sz w:val="24"/>
                <w:szCs w:val="24"/>
              </w:rPr>
              <w:t>руб.</w:t>
            </w:r>
          </w:p>
        </w:tc>
      </w:tr>
      <w:tr>
        <w:trPr>
          <w:trHeight w:val="2118" w:hRule="atLeast"/>
        </w:trPr>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1.</w:t>
            </w:r>
          </w:p>
        </w:tc>
        <w:tc>
          <w:tcPr>
            <w:tcW w:w="7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40" w:leader="none"/>
              </w:tabs>
              <w:ind w:right="98" w:hanging="0"/>
              <w:jc w:val="both"/>
              <w:rPr>
                <w:sz w:val="24"/>
                <w:szCs w:val="24"/>
              </w:rPr>
            </w:pPr>
            <w:r>
              <w:rPr>
                <w:sz w:val="24"/>
                <w:szCs w:val="24"/>
              </w:rPr>
              <w:t xml:space="preserve">Земельный участок, </w:t>
            </w:r>
            <w:r>
              <w:rPr>
                <w:bCs/>
                <w:sz w:val="24"/>
                <w:szCs w:val="24"/>
              </w:rPr>
              <w:t>право собственности на который не разграничено,</w:t>
            </w:r>
            <w:r>
              <w:rPr>
                <w:sz w:val="24"/>
                <w:szCs w:val="24"/>
              </w:rPr>
              <w:t xml:space="preserve"> категория земель - «земли сельскохозяйственного назначения», вид разрешенного использования - «сельскохозяйственное использование», местоположение:</w:t>
            </w:r>
          </w:p>
          <w:p>
            <w:pPr>
              <w:pStyle w:val="Normal"/>
              <w:tabs>
                <w:tab w:val="left" w:pos="540" w:leader="none"/>
              </w:tabs>
              <w:ind w:right="98" w:hanging="0"/>
              <w:jc w:val="both"/>
              <w:rPr>
                <w:sz w:val="24"/>
                <w:szCs w:val="24"/>
              </w:rPr>
            </w:pPr>
            <w:r>
              <w:rPr>
                <w:sz w:val="24"/>
                <w:szCs w:val="24"/>
              </w:rPr>
              <w:t>Нижегородская обл., р-н Шарангский, поле № 52, расположенное примерно в 220 метрах на юго – восток от д. Чезганы, кадастровый номер 52:10:0090035:1, площадь 562629+/-6563.25 кв.м.</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49 лет</w:t>
            </w:r>
          </w:p>
        </w:tc>
        <w:tc>
          <w:tcPr>
            <w:tcW w:w="28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2330</w:t>
            </w:r>
          </w:p>
          <w:p>
            <w:pPr>
              <w:pStyle w:val="Normal"/>
              <w:jc w:val="center"/>
              <w:rPr>
                <w:sz w:val="24"/>
                <w:szCs w:val="24"/>
              </w:rPr>
            </w:pPr>
            <w:r>
              <w:rPr>
                <w:sz w:val="24"/>
                <w:szCs w:val="24"/>
              </w:rPr>
            </w:r>
          </w:p>
          <w:p>
            <w:pPr>
              <w:pStyle w:val="Normal"/>
              <w:jc w:val="center"/>
              <w:rPr>
                <w:sz w:val="24"/>
                <w:szCs w:val="24"/>
              </w:rPr>
            </w:pPr>
            <w:r>
              <w:rPr>
                <w:sz w:val="24"/>
                <w:szCs w:val="24"/>
              </w:rPr>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69,90</w:t>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466</w:t>
            </w:r>
          </w:p>
        </w:tc>
      </w:tr>
      <w:tr>
        <w:trPr>
          <w:trHeight w:val="2118" w:hRule="atLeast"/>
        </w:trPr>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2</w:t>
            </w:r>
          </w:p>
        </w:tc>
        <w:tc>
          <w:tcPr>
            <w:tcW w:w="7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40" w:leader="none"/>
              </w:tabs>
              <w:ind w:right="98" w:hanging="0"/>
              <w:jc w:val="both"/>
              <w:rPr>
                <w:sz w:val="24"/>
                <w:szCs w:val="24"/>
              </w:rPr>
            </w:pPr>
            <w:r>
              <w:rPr>
                <w:sz w:val="24"/>
                <w:szCs w:val="24"/>
              </w:rPr>
              <w:t xml:space="preserve">Земельный участок, </w:t>
            </w:r>
            <w:r>
              <w:rPr>
                <w:bCs/>
                <w:sz w:val="24"/>
                <w:szCs w:val="24"/>
              </w:rPr>
              <w:t>право собственности на который не разграничено,</w:t>
            </w:r>
            <w:r>
              <w:rPr>
                <w:sz w:val="24"/>
                <w:szCs w:val="24"/>
              </w:rPr>
              <w:t xml:space="preserve"> категория земель - «земли сельскохозяйственного назначения», вид разрешенного использования - «сельскохозяйственное использование», местоположение:</w:t>
            </w:r>
          </w:p>
          <w:p>
            <w:pPr>
              <w:pStyle w:val="Normal"/>
              <w:tabs>
                <w:tab w:val="left" w:pos="540" w:leader="none"/>
              </w:tabs>
              <w:ind w:right="98" w:hanging="0"/>
              <w:jc w:val="both"/>
              <w:rPr>
                <w:sz w:val="24"/>
                <w:szCs w:val="24"/>
              </w:rPr>
            </w:pPr>
            <w:r>
              <w:rPr>
                <w:sz w:val="24"/>
                <w:szCs w:val="24"/>
              </w:rPr>
              <w:t>Нижегородская обл., р-н Шарангский, часть поля № 55, расположенного примерно в 1000 метрах на северо – восток от д. Керганы, кадастровый номер 52:10:0090035:4, площадь 600561+/-271.24 кв.м.</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49 лет</w:t>
            </w:r>
          </w:p>
        </w:tc>
        <w:tc>
          <w:tcPr>
            <w:tcW w:w="28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2480</w:t>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74,40</w:t>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496</w:t>
            </w:r>
          </w:p>
        </w:tc>
      </w:tr>
      <w:tr>
        <w:trPr>
          <w:trHeight w:val="2118" w:hRule="atLeast"/>
        </w:trPr>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3</w:t>
            </w:r>
          </w:p>
        </w:tc>
        <w:tc>
          <w:tcPr>
            <w:tcW w:w="7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40" w:leader="none"/>
              </w:tabs>
              <w:ind w:right="98" w:hanging="0"/>
              <w:jc w:val="both"/>
              <w:rPr>
                <w:sz w:val="24"/>
                <w:szCs w:val="24"/>
              </w:rPr>
            </w:pPr>
            <w:r>
              <w:rPr>
                <w:sz w:val="24"/>
                <w:szCs w:val="24"/>
              </w:rPr>
              <w:t xml:space="preserve">Земельный участок, </w:t>
            </w:r>
            <w:r>
              <w:rPr>
                <w:bCs/>
                <w:sz w:val="24"/>
                <w:szCs w:val="24"/>
              </w:rPr>
              <w:t>право собственности на который не разграничено,</w:t>
            </w:r>
            <w:r>
              <w:rPr>
                <w:sz w:val="24"/>
                <w:szCs w:val="24"/>
              </w:rPr>
              <w:t xml:space="preserve"> категория земель - «земли сельскохозяйственного назначения», вид разрешенного использования - «сельскохозяйственное использование», местоположение:</w:t>
            </w:r>
          </w:p>
          <w:p>
            <w:pPr>
              <w:pStyle w:val="Normal"/>
              <w:tabs>
                <w:tab w:val="left" w:pos="540" w:leader="none"/>
              </w:tabs>
              <w:ind w:right="98" w:hanging="0"/>
              <w:jc w:val="both"/>
              <w:rPr>
                <w:sz w:val="24"/>
                <w:szCs w:val="24"/>
              </w:rPr>
            </w:pPr>
            <w:r>
              <w:rPr>
                <w:sz w:val="24"/>
                <w:szCs w:val="24"/>
              </w:rPr>
              <w:t>Нижегородская обл., р-н Шарангский, поле № 56, участок № 2 расположенный примерно в 1650 метрах на восток от д. Керганы, кадастровый номер 52:10:0090035:5, площадь 220358+/-4107.45 кв.м.</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49 лет</w:t>
            </w:r>
          </w:p>
        </w:tc>
        <w:tc>
          <w:tcPr>
            <w:tcW w:w="28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1030</w:t>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30,90</w:t>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206</w:t>
            </w:r>
          </w:p>
        </w:tc>
      </w:tr>
      <w:tr>
        <w:trPr>
          <w:trHeight w:val="2118" w:hRule="atLeast"/>
        </w:trPr>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4</w:t>
            </w:r>
          </w:p>
        </w:tc>
        <w:tc>
          <w:tcPr>
            <w:tcW w:w="7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40" w:leader="none"/>
              </w:tabs>
              <w:ind w:right="98" w:hanging="0"/>
              <w:jc w:val="both"/>
              <w:rPr>
                <w:sz w:val="24"/>
                <w:szCs w:val="24"/>
              </w:rPr>
            </w:pPr>
            <w:r>
              <w:rPr>
                <w:sz w:val="24"/>
                <w:szCs w:val="24"/>
              </w:rPr>
              <w:t xml:space="preserve">Земельный участок, </w:t>
            </w:r>
            <w:r>
              <w:rPr>
                <w:bCs/>
                <w:sz w:val="24"/>
                <w:szCs w:val="24"/>
              </w:rPr>
              <w:t>право собственности на который не разграничено,</w:t>
            </w:r>
            <w:r>
              <w:rPr>
                <w:sz w:val="24"/>
                <w:szCs w:val="24"/>
              </w:rPr>
              <w:t xml:space="preserve"> категория земель - «земли сельскохозяйственного назначения», вид разрешенного использования - «сельскохозяйственное использование», местоположение:</w:t>
            </w:r>
          </w:p>
          <w:p>
            <w:pPr>
              <w:pStyle w:val="Normal"/>
              <w:tabs>
                <w:tab w:val="left" w:pos="540" w:leader="none"/>
              </w:tabs>
              <w:ind w:right="98" w:hanging="0"/>
              <w:jc w:val="both"/>
              <w:rPr>
                <w:sz w:val="24"/>
                <w:szCs w:val="24"/>
              </w:rPr>
            </w:pPr>
            <w:r>
              <w:rPr>
                <w:sz w:val="24"/>
                <w:szCs w:val="24"/>
              </w:rPr>
              <w:t>Нижегородская обл., р-н Шарангский, поле № 56, участок № 1 расположенный примерно в 950 метрах на восток от д. Керганы, кадастровый номер 52:10:0090035:3, площадь 350289+/-5178.70 кв.м.</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49 лет</w:t>
            </w:r>
          </w:p>
        </w:tc>
        <w:tc>
          <w:tcPr>
            <w:tcW w:w="28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1450</w:t>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43,50</w:t>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290</w:t>
            </w:r>
          </w:p>
        </w:tc>
      </w:tr>
      <w:tr>
        <w:trPr>
          <w:trHeight w:val="2118" w:hRule="atLeast"/>
        </w:trPr>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5</w:t>
            </w:r>
          </w:p>
        </w:tc>
        <w:tc>
          <w:tcPr>
            <w:tcW w:w="7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40" w:leader="none"/>
              </w:tabs>
              <w:ind w:right="98" w:hanging="0"/>
              <w:jc w:val="both"/>
              <w:rPr>
                <w:sz w:val="24"/>
                <w:szCs w:val="24"/>
              </w:rPr>
            </w:pPr>
            <w:r>
              <w:rPr>
                <w:sz w:val="24"/>
                <w:szCs w:val="24"/>
              </w:rPr>
              <w:t xml:space="preserve">Земельный участок, </w:t>
            </w:r>
            <w:r>
              <w:rPr>
                <w:bCs/>
                <w:sz w:val="24"/>
                <w:szCs w:val="24"/>
              </w:rPr>
              <w:t>право собственности на который не разграничено,</w:t>
            </w:r>
            <w:r>
              <w:rPr>
                <w:sz w:val="24"/>
                <w:szCs w:val="24"/>
              </w:rPr>
              <w:t xml:space="preserve"> категория земель - «земли сельскохозяйственного назначения», вид разрешенного использования - «сельскохозяйственное использование», местоположение:</w:t>
            </w:r>
          </w:p>
          <w:p>
            <w:pPr>
              <w:pStyle w:val="Normal"/>
              <w:tabs>
                <w:tab w:val="left" w:pos="540" w:leader="none"/>
              </w:tabs>
              <w:ind w:right="98" w:hanging="0"/>
              <w:jc w:val="both"/>
              <w:rPr>
                <w:sz w:val="24"/>
                <w:szCs w:val="24"/>
              </w:rPr>
            </w:pPr>
            <w:r>
              <w:rPr>
                <w:sz w:val="24"/>
                <w:szCs w:val="24"/>
              </w:rPr>
              <w:t>Нижегородская обл., р-н Шарангский, поле № 51 расположенное примерно в 120 метрах на юго - восток от д. Чезганы, кадастровый номер 52:10:0090035:2, площадь 365773+/-5291.93 кв.м.</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49 лет</w:t>
            </w:r>
          </w:p>
        </w:tc>
        <w:tc>
          <w:tcPr>
            <w:tcW w:w="28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1510</w:t>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45,30</w:t>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302</w:t>
            </w:r>
          </w:p>
        </w:tc>
      </w:tr>
      <w:tr>
        <w:trPr>
          <w:trHeight w:val="2118" w:hRule="atLeast"/>
        </w:trPr>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6</w:t>
            </w:r>
          </w:p>
        </w:tc>
        <w:tc>
          <w:tcPr>
            <w:tcW w:w="7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40" w:leader="none"/>
              </w:tabs>
              <w:ind w:right="98" w:hanging="0"/>
              <w:jc w:val="both"/>
              <w:rPr>
                <w:sz w:val="24"/>
                <w:szCs w:val="24"/>
              </w:rPr>
            </w:pPr>
            <w:r>
              <w:rPr>
                <w:sz w:val="24"/>
                <w:szCs w:val="24"/>
              </w:rPr>
              <w:t xml:space="preserve">Земельный участок, </w:t>
            </w:r>
            <w:r>
              <w:rPr>
                <w:bCs/>
                <w:sz w:val="24"/>
                <w:szCs w:val="24"/>
              </w:rPr>
              <w:t>право собственности на который не разграничено,</w:t>
            </w:r>
            <w:r>
              <w:rPr>
                <w:sz w:val="24"/>
                <w:szCs w:val="24"/>
              </w:rPr>
              <w:t xml:space="preserve"> категория земель - «земли сельскохозяйственного назначения», вид разрешенного использования - «сельскохозяйственное использование», местоположение:</w:t>
            </w:r>
          </w:p>
          <w:p>
            <w:pPr>
              <w:pStyle w:val="Normal"/>
              <w:tabs>
                <w:tab w:val="left" w:pos="540" w:leader="none"/>
              </w:tabs>
              <w:ind w:right="98" w:hanging="0"/>
              <w:jc w:val="both"/>
              <w:rPr>
                <w:sz w:val="24"/>
                <w:szCs w:val="24"/>
              </w:rPr>
            </w:pPr>
            <w:r>
              <w:rPr>
                <w:sz w:val="24"/>
                <w:szCs w:val="24"/>
              </w:rPr>
              <w:t>Нижегородская обл., р-н Шарангский, поле № 53 расположенное примерно в 900 метрах на запад от д. Курзеня, кадастровый номер 52:10:0090040:25, площадь 340072+/-5102.62 кв.м.</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49 лет</w:t>
            </w:r>
          </w:p>
        </w:tc>
        <w:tc>
          <w:tcPr>
            <w:tcW w:w="28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1400</w:t>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42</w:t>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280</w:t>
            </w:r>
          </w:p>
        </w:tc>
      </w:tr>
    </w:tbl>
    <w:p>
      <w:pPr>
        <w:sectPr>
          <w:headerReference w:type="default" r:id="rId4"/>
          <w:headerReference w:type="first" r:id="rId5"/>
          <w:type w:val="nextPage"/>
          <w:pgSz w:orient="landscape" w:w="16838" w:h="11906"/>
          <w:pgMar w:left="992" w:right="1213" w:header="930" w:top="1418" w:footer="0" w:bottom="851" w:gutter="0"/>
          <w:pgNumType w:fmt="decimal"/>
          <w:formProt w:val="false"/>
          <w:titlePg/>
          <w:textDirection w:val="lrTb"/>
          <w:docGrid w:type="default" w:linePitch="360" w:charSpace="8192"/>
        </w:sectPr>
      </w:pPr>
    </w:p>
    <w:p>
      <w:pPr>
        <w:pStyle w:val="Normal"/>
        <w:ind w:left="5103" w:hanging="0"/>
        <w:jc w:val="center"/>
        <w:rPr>
          <w:sz w:val="24"/>
          <w:szCs w:val="24"/>
        </w:rPr>
      </w:pPr>
      <w:r>
        <w:rPr>
          <w:sz w:val="24"/>
          <w:szCs w:val="24"/>
        </w:rPr>
        <w:t>УТВЕРЖДЕН</w:t>
      </w:r>
    </w:p>
    <w:p>
      <w:pPr>
        <w:pStyle w:val="Normal"/>
        <w:ind w:left="5103" w:hanging="0"/>
        <w:jc w:val="center"/>
        <w:rPr>
          <w:sz w:val="24"/>
          <w:szCs w:val="24"/>
        </w:rPr>
      </w:pPr>
      <w:r>
        <w:rPr>
          <w:sz w:val="24"/>
          <w:szCs w:val="24"/>
        </w:rPr>
        <w:t xml:space="preserve">постановлением администрации </w:t>
      </w:r>
    </w:p>
    <w:p>
      <w:pPr>
        <w:pStyle w:val="Normal"/>
        <w:ind w:left="5103" w:hanging="0"/>
        <w:jc w:val="center"/>
        <w:rPr>
          <w:sz w:val="24"/>
          <w:szCs w:val="24"/>
        </w:rPr>
      </w:pPr>
      <w:r>
        <w:rPr>
          <w:sz w:val="24"/>
          <w:szCs w:val="24"/>
        </w:rPr>
        <w:t xml:space="preserve">Шарангского муниципального района </w:t>
      </w:r>
    </w:p>
    <w:p>
      <w:pPr>
        <w:pStyle w:val="Normal"/>
        <w:ind w:left="5103" w:hanging="0"/>
        <w:jc w:val="center"/>
        <w:rPr>
          <w:sz w:val="24"/>
          <w:szCs w:val="24"/>
        </w:rPr>
      </w:pPr>
      <w:r>
        <w:rPr>
          <w:sz w:val="24"/>
          <w:szCs w:val="24"/>
        </w:rPr>
        <w:t>от 06.07.2018 № 330</w:t>
      </w:r>
    </w:p>
    <w:p>
      <w:pPr>
        <w:pStyle w:val="Normal"/>
        <w:ind w:left="5103" w:hanging="0"/>
        <w:jc w:val="center"/>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bCs/>
          <w:sz w:val="24"/>
          <w:szCs w:val="24"/>
        </w:rPr>
      </w:pPr>
      <w:r>
        <w:rPr>
          <w:sz w:val="24"/>
          <w:szCs w:val="24"/>
        </w:rPr>
        <w:t xml:space="preserve">Состав аукционной (конкурсной) комиссии по проведению открытого аукциона по составу участников и </w:t>
      </w:r>
      <w:r>
        <w:rPr>
          <w:bCs/>
          <w:sz w:val="24"/>
          <w:szCs w:val="24"/>
        </w:rPr>
        <w:t>форме подачи предложений по цене на право заключения договоров аренды земельных участков,право собственности на которые не разграничено</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Председатель комиссии:</w:t>
      </w:r>
    </w:p>
    <w:p>
      <w:pPr>
        <w:pStyle w:val="Normal"/>
        <w:ind w:firstLine="709"/>
        <w:jc w:val="both"/>
        <w:rPr>
          <w:sz w:val="24"/>
          <w:szCs w:val="24"/>
        </w:rPr>
      </w:pPr>
      <w:r>
        <w:rPr>
          <w:sz w:val="24"/>
          <w:szCs w:val="24"/>
        </w:rPr>
        <w:t>А.В. Медведева – заместитель главы администрации, заведующая отделом экономики и имущественных отношений администрации Шарангского муниципального района Нижегородской области</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Члены комиссии:</w:t>
      </w:r>
    </w:p>
    <w:p>
      <w:pPr>
        <w:pStyle w:val="Normal"/>
        <w:ind w:firstLine="709"/>
        <w:jc w:val="both"/>
        <w:rPr>
          <w:sz w:val="24"/>
          <w:szCs w:val="24"/>
        </w:rPr>
      </w:pPr>
      <w:r>
        <w:rPr>
          <w:sz w:val="24"/>
          <w:szCs w:val="24"/>
        </w:rPr>
        <w:t>Е.С. Устюжанина – начальник финансового управления администрации Шарангского муниципального района Нижегородской области</w:t>
      </w:r>
    </w:p>
    <w:p>
      <w:pPr>
        <w:pStyle w:val="Normal"/>
        <w:ind w:firstLine="709"/>
        <w:jc w:val="both"/>
        <w:rPr>
          <w:sz w:val="24"/>
          <w:szCs w:val="24"/>
        </w:rPr>
      </w:pPr>
      <w:r>
        <w:rPr>
          <w:sz w:val="24"/>
          <w:szCs w:val="24"/>
        </w:rPr>
        <w:t>Ю.В. Краева – специалист 1 категории отдела экономики и имущественных отношений администрации Шарангского муниципального района Нижегородской области</w:t>
      </w:r>
    </w:p>
    <w:p>
      <w:pPr>
        <w:pStyle w:val="Normal"/>
        <w:ind w:firstLine="709"/>
        <w:jc w:val="both"/>
        <w:rPr>
          <w:sz w:val="24"/>
          <w:szCs w:val="24"/>
        </w:rPr>
      </w:pPr>
      <w:r>
        <w:rPr>
          <w:sz w:val="24"/>
          <w:szCs w:val="24"/>
        </w:rPr>
        <w:t>Т.В. Саркисова – заведующая организационно-правовым отделом администрации Шарангского муниципального района Нижегородской области.</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Секретарь комиссии:</w:t>
      </w:r>
    </w:p>
    <w:p>
      <w:pPr>
        <w:sectPr>
          <w:headerReference w:type="default" r:id="rId6"/>
          <w:type w:val="nextPage"/>
          <w:pgSz w:w="11906" w:h="16838"/>
          <w:pgMar w:left="1134" w:right="566" w:header="720" w:top="1135" w:footer="0" w:bottom="993" w:gutter="0"/>
          <w:pgNumType w:fmt="decimal"/>
          <w:formProt w:val="false"/>
          <w:textDirection w:val="lrTb"/>
          <w:docGrid w:type="default" w:linePitch="100" w:charSpace="8192"/>
        </w:sectPr>
        <w:pStyle w:val="Normal"/>
        <w:ind w:firstLine="709"/>
        <w:jc w:val="both"/>
        <w:rPr>
          <w:sz w:val="24"/>
          <w:szCs w:val="24"/>
        </w:rPr>
      </w:pPr>
      <w:r>
        <w:rPr>
          <w:sz w:val="24"/>
          <w:szCs w:val="24"/>
        </w:rPr>
        <w:t>Н.Г. Попова – главный специалист отдела экономики и имущественных отношений администрации Шарангского муниципального района Нижегородской области</w:t>
      </w:r>
    </w:p>
    <w:p>
      <w:pPr>
        <w:pStyle w:val="Normal"/>
        <w:ind w:left="4536" w:firstLine="709"/>
        <w:jc w:val="center"/>
        <w:rPr>
          <w:sz w:val="24"/>
          <w:szCs w:val="24"/>
        </w:rPr>
      </w:pPr>
      <w:r>
        <w:rPr>
          <w:sz w:val="24"/>
          <w:szCs w:val="24"/>
        </w:rPr>
        <w:t>УТВЕРЖДЕНА</w:t>
      </w:r>
    </w:p>
    <w:p>
      <w:pPr>
        <w:pStyle w:val="Normal"/>
        <w:ind w:left="4536" w:hanging="0"/>
        <w:jc w:val="center"/>
        <w:rPr>
          <w:sz w:val="24"/>
          <w:szCs w:val="24"/>
        </w:rPr>
      </w:pPr>
      <w:r>
        <w:rPr>
          <w:sz w:val="24"/>
          <w:szCs w:val="24"/>
        </w:rPr>
        <w:t>постановлением администрации</w:t>
      </w:r>
    </w:p>
    <w:p>
      <w:pPr>
        <w:pStyle w:val="Normal"/>
        <w:ind w:left="4536" w:hanging="0"/>
        <w:jc w:val="center"/>
        <w:rPr>
          <w:sz w:val="24"/>
          <w:szCs w:val="24"/>
        </w:rPr>
      </w:pPr>
      <w:r>
        <w:rPr>
          <w:sz w:val="24"/>
          <w:szCs w:val="24"/>
        </w:rPr>
        <w:t>Шарангского муниципального района</w:t>
      </w:r>
    </w:p>
    <w:p>
      <w:pPr>
        <w:pStyle w:val="Normal"/>
        <w:ind w:left="4536" w:hanging="0"/>
        <w:jc w:val="center"/>
        <w:rPr>
          <w:sz w:val="24"/>
          <w:szCs w:val="24"/>
        </w:rPr>
      </w:pPr>
      <w:r>
        <w:rPr>
          <w:sz w:val="24"/>
          <w:szCs w:val="24"/>
        </w:rPr>
        <w:t>Нижегородской области</w:t>
      </w:r>
    </w:p>
    <w:p>
      <w:pPr>
        <w:pStyle w:val="Normal"/>
        <w:ind w:left="4536" w:hanging="0"/>
        <w:jc w:val="center"/>
        <w:rPr>
          <w:sz w:val="24"/>
          <w:szCs w:val="24"/>
        </w:rPr>
      </w:pPr>
      <w:r>
        <w:rPr>
          <w:sz w:val="24"/>
          <w:szCs w:val="24"/>
        </w:rPr>
        <w:t>от 06.07.2018 №330</w:t>
      </w:r>
    </w:p>
    <w:p>
      <w:pPr>
        <w:pStyle w:val="Style16"/>
        <w:tabs>
          <w:tab w:val="left" w:pos="4253" w:leader="none"/>
        </w:tabs>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sz w:val="24"/>
          <w:szCs w:val="24"/>
        </w:rPr>
      </w:pPr>
      <w:r>
        <w:rPr>
          <w:sz w:val="24"/>
          <w:szCs w:val="24"/>
        </w:rPr>
      </w:r>
    </w:p>
    <w:p>
      <w:pPr>
        <w:pStyle w:val="Normal"/>
        <w:tabs>
          <w:tab w:val="left" w:pos="5805" w:leader="none"/>
          <w:tab w:val="right" w:pos="9354" w:leader="none"/>
        </w:tabs>
        <w:ind w:firstLine="709"/>
        <w:jc w:val="both"/>
        <w:rPr>
          <w:sz w:val="24"/>
          <w:szCs w:val="24"/>
        </w:rPr>
      </w:pPr>
      <w:r>
        <w:rPr>
          <w:sz w:val="24"/>
          <w:szCs w:val="24"/>
        </w:rPr>
        <w:tab/>
      </w:r>
    </w:p>
    <w:p>
      <w:pPr>
        <w:pStyle w:val="NormalWeb"/>
        <w:ind w:firstLine="709"/>
        <w:jc w:val="both"/>
        <w:rPr>
          <w:color w:val="333333"/>
        </w:rPr>
      </w:pPr>
      <w:r>
        <w:rPr>
          <w:color w:val="333333"/>
        </w:rPr>
        <w:t> </w:t>
      </w:r>
    </w:p>
    <w:p>
      <w:pPr>
        <w:pStyle w:val="Normal"/>
        <w:ind w:firstLine="709"/>
        <w:jc w:val="both"/>
        <w:rPr>
          <w:sz w:val="24"/>
          <w:szCs w:val="24"/>
        </w:rPr>
      </w:pPr>
      <w:r>
        <w:rPr>
          <w:sz w:val="24"/>
          <w:szCs w:val="24"/>
        </w:rPr>
      </w:r>
    </w:p>
    <w:p>
      <w:pPr>
        <w:pStyle w:val="Normal"/>
        <w:ind w:firstLine="709"/>
        <w:jc w:val="center"/>
        <w:rPr>
          <w:sz w:val="24"/>
          <w:szCs w:val="24"/>
        </w:rPr>
      </w:pPr>
      <w:r>
        <w:rPr>
          <w:sz w:val="24"/>
          <w:szCs w:val="24"/>
        </w:rPr>
        <w:t>АУКЦИОННАЯ ДОКУМЕНТАЦИЯ</w:t>
      </w:r>
    </w:p>
    <w:p>
      <w:pPr>
        <w:pStyle w:val="Normal"/>
        <w:ind w:firstLine="709"/>
        <w:jc w:val="both"/>
        <w:rPr>
          <w:sz w:val="24"/>
          <w:szCs w:val="24"/>
        </w:rPr>
      </w:pPr>
      <w:r>
        <w:rPr>
          <w:sz w:val="24"/>
          <w:szCs w:val="24"/>
        </w:rPr>
      </w:r>
    </w:p>
    <w:p>
      <w:pPr>
        <w:pStyle w:val="Normal"/>
        <w:ind w:firstLine="709"/>
        <w:jc w:val="center"/>
        <w:rPr>
          <w:sz w:val="24"/>
          <w:szCs w:val="24"/>
        </w:rPr>
      </w:pPr>
      <w:r>
        <w:rPr>
          <w:sz w:val="24"/>
          <w:szCs w:val="24"/>
        </w:rPr>
        <w:t xml:space="preserve">на проведение аукциона, на право заключения </w:t>
      </w:r>
      <w:r>
        <w:rPr>
          <w:bCs/>
          <w:sz w:val="24"/>
          <w:szCs w:val="24"/>
        </w:rPr>
        <w:t>договоров аренды земельных участков, право собственности на которые не разграничено</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center"/>
        <w:rPr>
          <w:sz w:val="24"/>
          <w:szCs w:val="24"/>
        </w:rPr>
      </w:pPr>
      <w:r>
        <w:rPr>
          <w:sz w:val="24"/>
          <w:szCs w:val="24"/>
        </w:rPr>
        <w:t>Организатор аукциона:</w:t>
      </w:r>
    </w:p>
    <w:p>
      <w:pPr>
        <w:pStyle w:val="Normal"/>
        <w:ind w:firstLine="709"/>
        <w:jc w:val="both"/>
        <w:rPr>
          <w:sz w:val="24"/>
          <w:szCs w:val="24"/>
        </w:rPr>
      </w:pPr>
      <w:r>
        <w:rPr>
          <w:sz w:val="24"/>
          <w:szCs w:val="24"/>
        </w:rPr>
      </w:r>
    </w:p>
    <w:p>
      <w:pPr>
        <w:pStyle w:val="Normal"/>
        <w:ind w:firstLine="709"/>
        <w:jc w:val="center"/>
        <w:rPr>
          <w:sz w:val="24"/>
          <w:szCs w:val="24"/>
        </w:rPr>
      </w:pPr>
      <w:r>
        <w:rPr>
          <w:sz w:val="24"/>
          <w:szCs w:val="24"/>
        </w:rPr>
        <w:t>Администрация Шарангского муниципального района Нижегородской области</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center"/>
        <w:rPr>
          <w:sz w:val="24"/>
          <w:szCs w:val="24"/>
        </w:rPr>
      </w:pPr>
      <w:r>
        <w:rPr>
          <w:sz w:val="24"/>
          <w:szCs w:val="24"/>
        </w:rPr>
        <w:t>р.п. Шаранга</w:t>
      </w:r>
    </w:p>
    <w:p>
      <w:pPr>
        <w:pStyle w:val="Normal"/>
        <w:ind w:firstLine="709"/>
        <w:jc w:val="center"/>
        <w:rPr>
          <w:sz w:val="24"/>
          <w:szCs w:val="24"/>
        </w:rPr>
      </w:pPr>
      <w:r>
        <w:rPr>
          <w:sz w:val="24"/>
          <w:szCs w:val="24"/>
        </w:rPr>
        <w:t>2018 г.</w:t>
      </w:r>
      <w:r>
        <w:br w:type="page"/>
      </w:r>
    </w:p>
    <w:p>
      <w:pPr>
        <w:pStyle w:val="Normal"/>
        <w:numPr>
          <w:ilvl w:val="0"/>
          <w:numId w:val="0"/>
        </w:numPr>
        <w:suppressAutoHyphens w:val="false"/>
        <w:ind w:left="709" w:hanging="0"/>
        <w:jc w:val="center"/>
        <w:outlineLvl w:val="1"/>
        <w:rPr>
          <w:b/>
          <w:b/>
          <w:sz w:val="24"/>
          <w:szCs w:val="24"/>
        </w:rPr>
      </w:pPr>
      <w:r>
        <w:rPr>
          <w:b/>
          <w:sz w:val="24"/>
          <w:szCs w:val="24"/>
        </w:rPr>
        <w:t>1</w:t>
      </w:r>
      <w:r>
        <w:rPr>
          <w:sz w:val="24"/>
          <w:szCs w:val="24"/>
        </w:rPr>
        <w:t xml:space="preserve">. </w:t>
      </w:r>
      <w:r>
        <w:rPr>
          <w:b/>
          <w:sz w:val="24"/>
          <w:szCs w:val="24"/>
        </w:rPr>
        <w:t>ОБЩИЕ ПОЛОЖЕНИЯ</w:t>
      </w:r>
    </w:p>
    <w:p>
      <w:pPr>
        <w:pStyle w:val="Normal"/>
        <w:numPr>
          <w:ilvl w:val="0"/>
          <w:numId w:val="0"/>
        </w:numPr>
        <w:suppressAutoHyphens w:val="false"/>
        <w:ind w:left="709" w:hanging="0"/>
        <w:outlineLvl w:val="1"/>
        <w:rPr>
          <w:b/>
          <w:b/>
          <w:sz w:val="24"/>
          <w:szCs w:val="24"/>
        </w:rPr>
      </w:pPr>
      <w:r>
        <w:rPr>
          <w:b/>
          <w:sz w:val="24"/>
          <w:szCs w:val="24"/>
        </w:rPr>
      </w:r>
    </w:p>
    <w:p>
      <w:pPr>
        <w:pStyle w:val="Normal"/>
        <w:ind w:firstLine="567"/>
        <w:jc w:val="both"/>
        <w:rPr>
          <w:sz w:val="24"/>
          <w:szCs w:val="24"/>
        </w:rPr>
      </w:pPr>
      <w:r>
        <w:rPr>
          <w:sz w:val="24"/>
          <w:szCs w:val="24"/>
        </w:rPr>
        <w:t xml:space="preserve">1.1. Настоящая аукционная документация определяет порядок проведения, условия участия, порядок расчетов при проведении аукциона на право заключения договоров аренды земельных участков, </w:t>
      </w:r>
      <w:r>
        <w:rPr>
          <w:bCs/>
          <w:sz w:val="24"/>
          <w:szCs w:val="24"/>
        </w:rPr>
        <w:t>право собственности на которые не разграничено</w:t>
      </w:r>
      <w:r>
        <w:rPr>
          <w:sz w:val="24"/>
          <w:szCs w:val="24"/>
        </w:rPr>
        <w:t>.</w:t>
      </w:r>
    </w:p>
    <w:p>
      <w:pPr>
        <w:pStyle w:val="Normal"/>
        <w:ind w:firstLine="567"/>
        <w:jc w:val="both"/>
        <w:rPr>
          <w:sz w:val="24"/>
          <w:szCs w:val="24"/>
        </w:rPr>
      </w:pPr>
      <w:r>
        <w:rPr>
          <w:sz w:val="24"/>
          <w:szCs w:val="24"/>
        </w:rPr>
        <w:t>Право заключения договора аренды по лоту передается участнику, предложившему в ходе аукциона наивысшую цену арендной платы.</w:t>
      </w:r>
    </w:p>
    <w:p>
      <w:pPr>
        <w:pStyle w:val="Normal"/>
        <w:ind w:firstLine="567"/>
        <w:jc w:val="both"/>
        <w:rPr>
          <w:sz w:val="24"/>
          <w:szCs w:val="24"/>
        </w:rPr>
      </w:pPr>
      <w:r>
        <w:rPr>
          <w:sz w:val="24"/>
          <w:szCs w:val="24"/>
        </w:rPr>
        <w:t>1.2. Организатором аукциона выступает администрация Шарангского муниципального района Нижегородской области.</w:t>
      </w:r>
    </w:p>
    <w:p>
      <w:pPr>
        <w:pStyle w:val="Normal"/>
        <w:ind w:firstLine="567"/>
        <w:jc w:val="both"/>
        <w:rPr>
          <w:sz w:val="24"/>
          <w:szCs w:val="24"/>
        </w:rPr>
      </w:pPr>
      <w:r>
        <w:rPr>
          <w:sz w:val="24"/>
          <w:szCs w:val="24"/>
        </w:rPr>
        <w:t>1.3. Сведения об Организаторе аукциона:</w:t>
      </w:r>
    </w:p>
    <w:p>
      <w:pPr>
        <w:pStyle w:val="Style20"/>
        <w:spacing w:before="0" w:after="0"/>
        <w:ind w:firstLine="567"/>
        <w:rPr>
          <w:rFonts w:ascii="Times New Roman" w:hAnsi="Times New Roman" w:cs="Times New Roman"/>
          <w:sz w:val="24"/>
          <w:szCs w:val="24"/>
        </w:rPr>
      </w:pPr>
      <w:r>
        <w:rPr>
          <w:rFonts w:cs="Times New Roman" w:ascii="Times New Roman" w:hAnsi="Times New Roman"/>
          <w:sz w:val="24"/>
          <w:szCs w:val="24"/>
        </w:rPr>
        <w:t>- Место нахождения: Нижегородская область, р.п. Шаранга, ул. Свободы, д. 2;</w:t>
      </w:r>
    </w:p>
    <w:p>
      <w:pPr>
        <w:pStyle w:val="Style20"/>
        <w:spacing w:before="0" w:after="0"/>
        <w:ind w:firstLine="567"/>
        <w:rPr>
          <w:rFonts w:ascii="Times New Roman" w:hAnsi="Times New Roman" w:cs="Times New Roman"/>
          <w:sz w:val="24"/>
          <w:szCs w:val="24"/>
        </w:rPr>
      </w:pPr>
      <w:r>
        <w:rPr>
          <w:rFonts w:cs="Times New Roman" w:ascii="Times New Roman" w:hAnsi="Times New Roman"/>
          <w:sz w:val="24"/>
          <w:szCs w:val="24"/>
        </w:rPr>
        <w:t>- Почтовый адрес: 606840, Нижегородская область, р.п. Шаранга, ул. Свободы, д.2;</w:t>
      </w:r>
    </w:p>
    <w:p>
      <w:pPr>
        <w:pStyle w:val="Style20"/>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 Адрес электронной почты: </w:t>
      </w:r>
      <w:r>
        <w:rPr>
          <w:rFonts w:cs="Times New Roman" w:ascii="Times New Roman" w:hAnsi="Times New Roman"/>
          <w:sz w:val="24"/>
          <w:szCs w:val="24"/>
          <w:lang w:val="en-US"/>
        </w:rPr>
        <w:t>official</w:t>
      </w:r>
      <w:r>
        <w:rPr>
          <w:rFonts w:cs="Times New Roman" w:ascii="Times New Roman" w:hAnsi="Times New Roman"/>
          <w:sz w:val="24"/>
          <w:szCs w:val="24"/>
        </w:rPr>
        <w:t>@</w:t>
      </w:r>
      <w:r>
        <w:rPr>
          <w:rFonts w:cs="Times New Roman" w:ascii="Times New Roman" w:hAnsi="Times New Roman"/>
          <w:sz w:val="24"/>
          <w:szCs w:val="24"/>
          <w:lang w:val="en-US"/>
        </w:rPr>
        <w:t>adm</w:t>
      </w:r>
      <w:r>
        <w:rPr>
          <w:rFonts w:cs="Times New Roman" w:ascii="Times New Roman" w:hAnsi="Times New Roman"/>
          <w:sz w:val="24"/>
          <w:szCs w:val="24"/>
        </w:rPr>
        <w:t>.</w:t>
      </w:r>
      <w:r>
        <w:rPr>
          <w:rFonts w:cs="Times New Roman" w:ascii="Times New Roman" w:hAnsi="Times New Roman"/>
          <w:sz w:val="24"/>
          <w:szCs w:val="24"/>
          <w:lang w:val="en-US"/>
        </w:rPr>
        <w:t>shr</w:t>
      </w:r>
      <w:r>
        <w:rPr>
          <w:rFonts w:cs="Times New Roman" w:ascii="Times New Roman" w:hAnsi="Times New Roman"/>
          <w:sz w:val="24"/>
          <w:szCs w:val="24"/>
        </w:rPr>
        <w:t>.</w:t>
      </w:r>
      <w:r>
        <w:rPr>
          <w:rFonts w:cs="Times New Roman" w:ascii="Times New Roman" w:hAnsi="Times New Roman"/>
          <w:sz w:val="24"/>
          <w:szCs w:val="24"/>
          <w:lang w:val="en-US"/>
        </w:rPr>
        <w:t>nnov</w:t>
      </w:r>
      <w:r>
        <w:rPr>
          <w:rFonts w:cs="Times New Roman" w:ascii="Times New Roman" w:hAnsi="Times New Roman"/>
          <w:sz w:val="24"/>
          <w:szCs w:val="24"/>
        </w:rPr>
        <w:t>.</w:t>
      </w:r>
      <w:r>
        <w:rPr>
          <w:rFonts w:cs="Times New Roman" w:ascii="Times New Roman" w:hAnsi="Times New Roman"/>
          <w:sz w:val="24"/>
          <w:szCs w:val="24"/>
          <w:lang w:val="en-US"/>
        </w:rPr>
        <w:t>ru</w:t>
      </w:r>
    </w:p>
    <w:p>
      <w:pPr>
        <w:pStyle w:val="Style20"/>
        <w:spacing w:before="0" w:after="0"/>
        <w:ind w:firstLine="567"/>
        <w:rPr>
          <w:rFonts w:ascii="Times New Roman" w:hAnsi="Times New Roman" w:cs="Times New Roman"/>
          <w:sz w:val="24"/>
          <w:szCs w:val="24"/>
        </w:rPr>
      </w:pPr>
      <w:r>
        <w:rPr>
          <w:rFonts w:cs="Times New Roman" w:ascii="Times New Roman" w:hAnsi="Times New Roman"/>
          <w:sz w:val="24"/>
          <w:szCs w:val="24"/>
        </w:rPr>
        <w:t>- Контактный телефон: 8 (83152) 2-19-66.</w:t>
      </w:r>
    </w:p>
    <w:p>
      <w:pPr>
        <w:pStyle w:val="Normal"/>
        <w:ind w:firstLine="567"/>
        <w:jc w:val="both"/>
        <w:rPr>
          <w:sz w:val="24"/>
          <w:szCs w:val="24"/>
        </w:rPr>
      </w:pPr>
      <w:r>
        <w:rPr>
          <w:sz w:val="24"/>
          <w:szCs w:val="24"/>
        </w:rPr>
        <w:t xml:space="preserve">1.4. Земельные участки, выставляемые на аукцион, утверждены постановлением администрации Шарангского муниципального района Нижегородской области от 06.07.2018 № 330. </w:t>
      </w:r>
    </w:p>
    <w:p>
      <w:pPr>
        <w:pStyle w:val="Normal"/>
        <w:ind w:firstLine="567"/>
        <w:jc w:val="both"/>
        <w:rPr>
          <w:sz w:val="24"/>
          <w:szCs w:val="24"/>
        </w:rPr>
      </w:pPr>
      <w:r>
        <w:rPr>
          <w:sz w:val="24"/>
          <w:szCs w:val="24"/>
        </w:rPr>
        <w:t>1.5. Копии аукционной документации предоставляются бесплатно.</w:t>
      </w:r>
    </w:p>
    <w:p>
      <w:pPr>
        <w:pStyle w:val="Normal"/>
        <w:ind w:firstLine="567"/>
        <w:jc w:val="both"/>
        <w:rPr>
          <w:sz w:val="24"/>
          <w:szCs w:val="24"/>
        </w:rPr>
      </w:pPr>
      <w:r>
        <w:rPr>
          <w:sz w:val="24"/>
          <w:szCs w:val="24"/>
        </w:rPr>
      </w:r>
    </w:p>
    <w:p>
      <w:pPr>
        <w:pStyle w:val="Normal"/>
        <w:numPr>
          <w:ilvl w:val="0"/>
          <w:numId w:val="0"/>
        </w:numPr>
        <w:suppressAutoHyphens w:val="false"/>
        <w:ind w:left="567" w:hanging="0"/>
        <w:jc w:val="center"/>
        <w:outlineLvl w:val="1"/>
        <w:rPr>
          <w:b/>
          <w:b/>
          <w:sz w:val="24"/>
          <w:szCs w:val="24"/>
        </w:rPr>
      </w:pPr>
      <w:r>
        <w:rPr>
          <w:b/>
          <w:sz w:val="24"/>
          <w:szCs w:val="24"/>
        </w:rPr>
        <w:t>2. ПОДГОТОВКА К ПРОВЕДЕНИЮ АУКЦИОНА</w:t>
      </w:r>
    </w:p>
    <w:p>
      <w:pPr>
        <w:pStyle w:val="Normal"/>
        <w:numPr>
          <w:ilvl w:val="0"/>
          <w:numId w:val="0"/>
        </w:numPr>
        <w:suppressAutoHyphens w:val="false"/>
        <w:ind w:firstLine="567"/>
        <w:jc w:val="both"/>
        <w:outlineLvl w:val="1"/>
        <w:rPr>
          <w:b/>
          <w:b/>
          <w:sz w:val="24"/>
          <w:szCs w:val="24"/>
        </w:rPr>
      </w:pPr>
      <w:r>
        <w:rPr>
          <w:b/>
          <w:sz w:val="24"/>
          <w:szCs w:val="24"/>
        </w:rPr>
      </w:r>
    </w:p>
    <w:p>
      <w:pPr>
        <w:pStyle w:val="Normal"/>
        <w:ind w:firstLine="567"/>
        <w:jc w:val="both"/>
        <w:rPr>
          <w:sz w:val="24"/>
          <w:szCs w:val="24"/>
        </w:rPr>
      </w:pPr>
      <w:r>
        <w:rPr>
          <w:sz w:val="24"/>
          <w:szCs w:val="24"/>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pPr>
        <w:pStyle w:val="Normal"/>
        <w:ind w:firstLine="567"/>
        <w:jc w:val="both"/>
        <w:rPr>
          <w:sz w:val="24"/>
          <w:szCs w:val="24"/>
        </w:rPr>
      </w:pPr>
      <w:r>
        <w:rPr>
          <w:sz w:val="24"/>
          <w:szCs w:val="24"/>
        </w:rPr>
        <w:t xml:space="preserve">2.2. Число членов аукционной комиссии не может быть менее чем пять человек. Аукционная комиссия правомочна принимать решения, если на заседании, аукционной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заседании аукционной комиссии. </w:t>
      </w:r>
    </w:p>
    <w:p>
      <w:pPr>
        <w:pStyle w:val="Normal"/>
        <w:ind w:firstLine="567"/>
        <w:jc w:val="both"/>
        <w:rPr>
          <w:sz w:val="24"/>
          <w:szCs w:val="24"/>
        </w:rPr>
      </w:pPr>
      <w:r>
        <w:rPr>
          <w:sz w:val="24"/>
          <w:szCs w:val="24"/>
        </w:rPr>
        <w:t>2.3. Аукционная комиссия осуществляет следующие функции:</w:t>
      </w:r>
    </w:p>
    <w:p>
      <w:pPr>
        <w:pStyle w:val="Normal"/>
        <w:ind w:firstLine="567"/>
        <w:jc w:val="both"/>
        <w:rPr>
          <w:sz w:val="24"/>
          <w:szCs w:val="24"/>
        </w:rPr>
      </w:pPr>
      <w:r>
        <w:rPr>
          <w:sz w:val="24"/>
          <w:szCs w:val="24"/>
        </w:rPr>
        <w:t>- оформляет протокол рассмотрения заявок на участие в аукционе;</w:t>
      </w:r>
    </w:p>
    <w:p>
      <w:pPr>
        <w:pStyle w:val="Normal"/>
        <w:ind w:firstLine="567"/>
        <w:jc w:val="both"/>
        <w:rPr>
          <w:sz w:val="24"/>
          <w:szCs w:val="24"/>
        </w:rPr>
      </w:pPr>
      <w:r>
        <w:rPr>
          <w:sz w:val="24"/>
          <w:szCs w:val="24"/>
        </w:rPr>
        <w:t xml:space="preserve">- оформляет протокол </w:t>
      </w:r>
      <w:r>
        <w:rPr>
          <w:bCs/>
          <w:sz w:val="24"/>
          <w:szCs w:val="24"/>
        </w:rPr>
        <w:t>проведения аукциона и определения победителя аукциона</w:t>
      </w:r>
      <w:r>
        <w:rPr>
          <w:sz w:val="24"/>
          <w:szCs w:val="24"/>
        </w:rPr>
        <w:t>, или иное решение по итогам аукциона.</w:t>
      </w:r>
    </w:p>
    <w:p>
      <w:pPr>
        <w:pStyle w:val="Western"/>
        <w:spacing w:before="0" w:after="0"/>
        <w:ind w:firstLine="567"/>
        <w:jc w:val="both"/>
        <w:rPr/>
      </w:pPr>
      <w:r>
        <w:rPr/>
        <w:t xml:space="preserve">2.4. </w:t>
      </w:r>
      <w:r>
        <w:rPr>
          <w:bCs/>
        </w:rPr>
        <w:t>Информация о проведении аукциона размещается</w:t>
      </w:r>
      <w:r>
        <w:rPr/>
        <w:t xml:space="preserve"> в районной газете «Знамя победы», на официальных сайтах администрации Шарангского муниципального района Нижегородской области - </w:t>
      </w:r>
      <w:r>
        <w:rPr>
          <w:lang w:val="en-US"/>
        </w:rPr>
        <w:t>www</w:t>
      </w:r>
      <w:r>
        <w:rPr/>
        <w:t>.</w:t>
      </w:r>
      <w:r>
        <w:rPr>
          <w:lang w:val="en-US"/>
        </w:rPr>
        <w:t>sharanga</w:t>
      </w:r>
      <w:r>
        <w:rPr/>
        <w:t>.</w:t>
      </w:r>
      <w:r>
        <w:rPr>
          <w:lang w:val="en-US"/>
        </w:rPr>
        <w:t>nnov</w:t>
      </w:r>
      <w:r>
        <w:rPr/>
        <w:t>.</w:t>
      </w:r>
      <w:r>
        <w:rPr>
          <w:lang w:val="en-US"/>
        </w:rPr>
        <w:t>ru</w:t>
      </w:r>
      <w:r>
        <w:rPr/>
        <w:t xml:space="preserve">, Правительства Нижегородской области - </w:t>
      </w:r>
      <w:r>
        <w:rPr>
          <w:lang w:val="en-US"/>
        </w:rPr>
        <w:t>www</w:t>
      </w:r>
      <w:r>
        <w:rPr/>
        <w:t>.</w:t>
      </w:r>
      <w:r>
        <w:rPr>
          <w:lang w:val="en-US"/>
        </w:rPr>
        <w:t>government</w:t>
      </w:r>
      <w:r>
        <w:rPr/>
        <w:t>-</w:t>
      </w:r>
      <w:r>
        <w:rPr>
          <w:lang w:val="en-US"/>
        </w:rPr>
        <w:t>nnov</w:t>
      </w:r>
      <w:r>
        <w:rPr/>
        <w:t>.</w:t>
      </w:r>
      <w:r>
        <w:rPr>
          <w:lang w:val="en-US"/>
        </w:rPr>
        <w:t>ru</w:t>
      </w:r>
      <w:r>
        <w:rPr/>
        <w:t xml:space="preserve">, на официальном сайте Российской Федерации о проведении торгов - </w:t>
      </w:r>
      <w:r>
        <w:rPr>
          <w:lang w:val="en-US"/>
        </w:rPr>
        <w:t>torgi</w:t>
      </w:r>
      <w:r>
        <w:rPr/>
        <w:t>.</w:t>
      </w:r>
      <w:r>
        <w:rPr>
          <w:lang w:val="en-US"/>
        </w:rPr>
        <w:t>gov</w:t>
      </w:r>
      <w:r>
        <w:rPr/>
        <w:t>.</w:t>
      </w:r>
      <w:r>
        <w:rPr>
          <w:lang w:val="en-US"/>
        </w:rPr>
        <w:t>ru</w:t>
      </w:r>
      <w:r>
        <w:rPr/>
        <w:t>.</w:t>
      </w:r>
    </w:p>
    <w:p>
      <w:pPr>
        <w:pStyle w:val="Normal"/>
        <w:ind w:firstLine="567"/>
        <w:jc w:val="both"/>
        <w:rPr>
          <w:sz w:val="24"/>
          <w:szCs w:val="24"/>
        </w:rPr>
      </w:pPr>
      <w:r>
        <w:rPr>
          <w:sz w:val="24"/>
          <w:szCs w:val="24"/>
        </w:rPr>
        <w:t>2.5. Извещение о проведении аукциона должно включать сведения, предусмотренные п. 21 ст. 39.11. Земельного кодекса Российской Федерации.</w:t>
      </w:r>
    </w:p>
    <w:p>
      <w:pPr>
        <w:pStyle w:val="Normal"/>
        <w:ind w:firstLine="567"/>
        <w:jc w:val="both"/>
        <w:rPr>
          <w:sz w:val="24"/>
          <w:szCs w:val="24"/>
        </w:rPr>
      </w:pPr>
      <w:r>
        <w:rPr>
          <w:sz w:val="24"/>
          <w:szCs w:val="24"/>
        </w:rPr>
      </w:r>
    </w:p>
    <w:p>
      <w:pPr>
        <w:pStyle w:val="Normal"/>
        <w:suppressAutoHyphens w:val="false"/>
        <w:ind w:left="567" w:hanging="0"/>
        <w:jc w:val="center"/>
        <w:rPr>
          <w:b/>
          <w:b/>
          <w:sz w:val="24"/>
          <w:szCs w:val="24"/>
        </w:rPr>
      </w:pPr>
      <w:r>
        <w:rPr>
          <w:b/>
          <w:sz w:val="24"/>
          <w:szCs w:val="24"/>
        </w:rPr>
        <w:t>3. ПРАВА И ОБЯЗАННОСТИ ПРЕТЕНДЕНТОВ И УЧАСТНИКОВ АУКЦИОНА</w:t>
      </w:r>
    </w:p>
    <w:p>
      <w:pPr>
        <w:pStyle w:val="Normal"/>
        <w:ind w:firstLine="567"/>
        <w:jc w:val="both"/>
        <w:rPr>
          <w:b/>
          <w:b/>
          <w:sz w:val="24"/>
          <w:szCs w:val="24"/>
        </w:rPr>
      </w:pPr>
      <w:r>
        <w:rPr>
          <w:b/>
          <w:sz w:val="24"/>
          <w:szCs w:val="24"/>
        </w:rPr>
      </w:r>
    </w:p>
    <w:p>
      <w:pPr>
        <w:pStyle w:val="Normal"/>
        <w:ind w:firstLine="567"/>
        <w:jc w:val="both"/>
        <w:rPr>
          <w:sz w:val="24"/>
          <w:szCs w:val="24"/>
        </w:rPr>
      </w:pPr>
      <w:r>
        <w:rPr>
          <w:sz w:val="24"/>
          <w:szCs w:val="24"/>
        </w:rPr>
        <w:t>3.1. Претендент на участие в аукционе имеет право:</w:t>
      </w:r>
    </w:p>
    <w:p>
      <w:pPr>
        <w:pStyle w:val="Normal"/>
        <w:ind w:firstLine="567"/>
        <w:jc w:val="both"/>
        <w:rPr>
          <w:sz w:val="24"/>
          <w:szCs w:val="24"/>
        </w:rPr>
      </w:pPr>
      <w:r>
        <w:rPr>
          <w:sz w:val="24"/>
          <w:szCs w:val="24"/>
        </w:rPr>
        <w:t>- получать копию аукционной документации;</w:t>
      </w:r>
    </w:p>
    <w:p>
      <w:pPr>
        <w:pStyle w:val="Normal"/>
        <w:ind w:firstLine="567"/>
        <w:jc w:val="both"/>
        <w:rPr>
          <w:sz w:val="24"/>
          <w:szCs w:val="24"/>
        </w:rPr>
      </w:pPr>
      <w:r>
        <w:rPr>
          <w:sz w:val="24"/>
          <w:szCs w:val="24"/>
        </w:rPr>
        <w:t>- получать от аукционной комиссии разъяснения по условиям и порядку проведения аукциона.</w:t>
      </w:r>
    </w:p>
    <w:p>
      <w:pPr>
        <w:pStyle w:val="Normal"/>
        <w:ind w:firstLine="567"/>
        <w:jc w:val="both"/>
        <w:rPr>
          <w:sz w:val="24"/>
          <w:szCs w:val="24"/>
        </w:rPr>
      </w:pPr>
      <w:r>
        <w:rPr>
          <w:sz w:val="24"/>
          <w:szCs w:val="24"/>
        </w:rPr>
        <w:t>3.2. Порядок подачи и отзыва заявки на участие в аукционе.</w:t>
      </w:r>
    </w:p>
    <w:p>
      <w:pPr>
        <w:pStyle w:val="Style16"/>
        <w:tabs>
          <w:tab w:val="left" w:pos="0" w:leader="none"/>
        </w:tabs>
        <w:spacing w:lineRule="auto" w:line="240"/>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3.2.1. Заявка на участие в аукционе подается в срок и по форме (приложение № 1), которые установлены аукционной документацией.</w:t>
      </w:r>
    </w:p>
    <w:p>
      <w:pPr>
        <w:pStyle w:val="Style16"/>
        <w:tabs>
          <w:tab w:val="left" w:pos="0" w:leader="none"/>
        </w:tabs>
        <w:spacing w:lineRule="auto" w:line="240"/>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pPr>
        <w:pStyle w:val="Normal"/>
        <w:tabs>
          <w:tab w:val="left" w:pos="0" w:leader="none"/>
        </w:tabs>
        <w:ind w:firstLine="567"/>
        <w:jc w:val="both"/>
        <w:rPr>
          <w:sz w:val="24"/>
          <w:szCs w:val="24"/>
        </w:rPr>
      </w:pPr>
      <w:r>
        <w:rPr>
          <w:sz w:val="24"/>
          <w:szCs w:val="24"/>
        </w:rPr>
        <w:t>Заявка и опись представленных документов составляются в 2 экземплярах, один из которых остается у Организатора аукциона, другой - у заявителя.</w:t>
      </w:r>
    </w:p>
    <w:p>
      <w:pPr>
        <w:pStyle w:val="Style16"/>
        <w:tabs>
          <w:tab w:val="left" w:pos="0" w:leader="none"/>
        </w:tabs>
        <w:spacing w:lineRule="auto" w:line="240"/>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Одновременно с заявкой претенденты предоставляют следующие документы:</w:t>
      </w:r>
    </w:p>
    <w:p>
      <w:pPr>
        <w:pStyle w:val="Style16"/>
        <w:tabs>
          <w:tab w:val="left" w:pos="0" w:leader="none"/>
        </w:tabs>
        <w:spacing w:lineRule="auto" w:line="240"/>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юридические лица:</w:t>
      </w:r>
    </w:p>
    <w:p>
      <w:pPr>
        <w:pStyle w:val="Style20"/>
        <w:tabs>
          <w:tab w:val="left" w:pos="0" w:leader="none"/>
        </w:tabs>
        <w:spacing w:before="0" w:after="0"/>
        <w:ind w:firstLine="567"/>
        <w:rPr>
          <w:rFonts w:ascii="Times New Roman" w:hAnsi="Times New Roman" w:cs="Times New Roman"/>
          <w:sz w:val="24"/>
          <w:szCs w:val="24"/>
        </w:rPr>
      </w:pPr>
      <w:r>
        <w:rPr>
          <w:rFonts w:cs="Times New Roman" w:ascii="Times New Roman" w:hAnsi="Times New Roman"/>
          <w:sz w:val="24"/>
          <w:szCs w:val="24"/>
        </w:rPr>
        <w:t>- заверенные копии учредительных документов;</w:t>
      </w:r>
    </w:p>
    <w:p>
      <w:pPr>
        <w:pStyle w:val="Style20"/>
        <w:tabs>
          <w:tab w:val="left" w:pos="0" w:leader="none"/>
        </w:tabs>
        <w:spacing w:before="0" w:after="0"/>
        <w:ind w:firstLine="567"/>
        <w:rPr>
          <w:rFonts w:ascii="Times New Roman" w:hAnsi="Times New Roman" w:cs="Times New Roman"/>
          <w:sz w:val="24"/>
          <w:szCs w:val="24"/>
        </w:rPr>
      </w:pPr>
      <w:r>
        <w:rPr>
          <w:rFonts w:cs="Times New Roman"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pPr>
        <w:pStyle w:val="Style16"/>
        <w:tabs>
          <w:tab w:val="left" w:pos="0" w:leader="none"/>
        </w:tabs>
        <w:spacing w:lineRule="auto" w:line="240"/>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Style20"/>
        <w:tabs>
          <w:tab w:val="left" w:pos="0" w:leader="none"/>
        </w:tabs>
        <w:spacing w:before="0" w:after="0"/>
        <w:ind w:firstLine="567"/>
        <w:rPr>
          <w:rFonts w:ascii="Times New Roman" w:hAnsi="Times New Roman" w:cs="Times New Roman"/>
          <w:sz w:val="24"/>
          <w:szCs w:val="24"/>
        </w:rPr>
      </w:pPr>
      <w:r>
        <w:rPr>
          <w:rFonts w:cs="Times New Roman" w:ascii="Times New Roman" w:hAnsi="Times New Roman"/>
          <w:sz w:val="24"/>
          <w:szCs w:val="24"/>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pPr>
        <w:pStyle w:val="Style20"/>
        <w:tabs>
          <w:tab w:val="left" w:pos="0" w:leader="none"/>
        </w:tabs>
        <w:spacing w:before="0" w:after="0"/>
        <w:ind w:firstLine="567"/>
        <w:rPr>
          <w:rFonts w:ascii="Times New Roman" w:hAnsi="Times New Roman" w:cs="Times New Roman"/>
          <w:sz w:val="24"/>
          <w:szCs w:val="24"/>
        </w:rPr>
      </w:pPr>
      <w:r>
        <w:rPr>
          <w:rFonts w:cs="Times New Roman" w:ascii="Times New Roman" w:hAnsi="Times New Roman"/>
          <w:sz w:val="24"/>
          <w:szCs w:val="24"/>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pPr>
        <w:pStyle w:val="Style20"/>
        <w:tabs>
          <w:tab w:val="left" w:pos="0" w:leader="none"/>
        </w:tabs>
        <w:spacing w:before="0" w:after="0"/>
        <w:ind w:firstLine="567"/>
        <w:rPr>
          <w:rFonts w:ascii="Times New Roman" w:hAnsi="Times New Roman" w:cs="Times New Roman"/>
          <w:sz w:val="24"/>
          <w:szCs w:val="24"/>
        </w:rPr>
      </w:pPr>
      <w:r>
        <w:rPr>
          <w:rFonts w:cs="Times New Roman" w:ascii="Times New Roman" w:hAnsi="Times New Roman"/>
          <w:sz w:val="24"/>
          <w:szCs w:val="24"/>
        </w:rPr>
        <w:t>- документ, подтверждающий внесение задатка;</w:t>
      </w:r>
    </w:p>
    <w:p>
      <w:pPr>
        <w:pStyle w:val="Normal"/>
        <w:tabs>
          <w:tab w:val="left" w:pos="0" w:leader="none"/>
        </w:tabs>
        <w:ind w:firstLine="567"/>
        <w:jc w:val="both"/>
        <w:rPr>
          <w:sz w:val="24"/>
          <w:szCs w:val="24"/>
        </w:rPr>
      </w:pPr>
      <w:r>
        <w:rPr>
          <w:sz w:val="24"/>
          <w:szCs w:val="24"/>
        </w:rPr>
        <w:t>- опись представленных документов в двух экземплярах, один из которых остается у продавца, другой - у претендента.</w:t>
      </w:r>
    </w:p>
    <w:p>
      <w:pPr>
        <w:pStyle w:val="Style20"/>
        <w:tabs>
          <w:tab w:val="left" w:pos="0" w:leader="none"/>
        </w:tabs>
        <w:spacing w:before="0" w:after="0"/>
        <w:ind w:firstLine="567"/>
        <w:rPr>
          <w:rFonts w:ascii="Times New Roman" w:hAnsi="Times New Roman" w:cs="Times New Roman"/>
          <w:sz w:val="24"/>
          <w:szCs w:val="24"/>
        </w:rPr>
      </w:pPr>
      <w:r>
        <w:rPr>
          <w:rFonts w:cs="Times New Roman" w:ascii="Times New Roman" w:hAnsi="Times New Roman"/>
          <w:sz w:val="24"/>
          <w:szCs w:val="24"/>
        </w:rPr>
        <w:t>Все предоставленные копии документов должны быть заверены в установленном законодательством порядке.</w:t>
      </w:r>
    </w:p>
    <w:p>
      <w:pPr>
        <w:pStyle w:val="Style16"/>
        <w:tabs>
          <w:tab w:val="left" w:pos="0" w:leader="none"/>
        </w:tabs>
        <w:spacing w:lineRule="auto" w:line="240"/>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физические лица:</w:t>
      </w:r>
    </w:p>
    <w:p>
      <w:pPr>
        <w:pStyle w:val="Style16"/>
        <w:tabs>
          <w:tab w:val="left" w:pos="0" w:leader="none"/>
        </w:tabs>
        <w:spacing w:lineRule="auto" w:line="240"/>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 документ, удостоверяющий личность, или представляют копии всех его листов.</w:t>
      </w:r>
    </w:p>
    <w:p>
      <w:pPr>
        <w:pStyle w:val="Style16"/>
        <w:tabs>
          <w:tab w:val="left" w:pos="0" w:leader="none"/>
        </w:tabs>
        <w:spacing w:lineRule="auto" w:line="240"/>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pPr>
        <w:pStyle w:val="Style16"/>
        <w:tabs>
          <w:tab w:val="left" w:pos="0" w:leader="none"/>
        </w:tabs>
        <w:spacing w:lineRule="auto" w:line="240"/>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 опись представленных документов в двух экземплярах, один из которых остается у продавца, другой - у претендента.</w:t>
      </w:r>
    </w:p>
    <w:p>
      <w:pPr>
        <w:pStyle w:val="Style20"/>
        <w:tabs>
          <w:tab w:val="left" w:pos="0" w:leader="none"/>
        </w:tabs>
        <w:spacing w:before="0" w:after="0"/>
        <w:ind w:firstLine="567"/>
        <w:rPr>
          <w:rFonts w:ascii="Times New Roman" w:hAnsi="Times New Roman" w:cs="Times New Roman"/>
          <w:sz w:val="24"/>
          <w:szCs w:val="24"/>
        </w:rPr>
      </w:pPr>
      <w:r>
        <w:rPr>
          <w:rFonts w:cs="Times New Roman" w:ascii="Times New Roman" w:hAnsi="Times New Roman"/>
          <w:sz w:val="24"/>
          <w:szCs w:val="24"/>
        </w:rPr>
        <w:t>Все предоставленные копии документов должны быть заверены в установленном законодательством порядке.</w:t>
      </w:r>
    </w:p>
    <w:p>
      <w:pPr>
        <w:pStyle w:val="Style16"/>
        <w:tabs>
          <w:tab w:val="left" w:pos="0" w:leader="none"/>
        </w:tabs>
        <w:spacing w:lineRule="auto" w:line="240"/>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 xml:space="preserve">3.2.2. Заявка и прилагаемые к ней документы, указанные в </w:t>
      </w:r>
      <w:r>
        <w:rPr>
          <w:rFonts w:cs="Times New Roman" w:ascii="Times New Roman" w:hAnsi="Times New Roman"/>
          <w:b w:val="false"/>
          <w:bCs/>
          <w:sz w:val="24"/>
          <w:szCs w:val="24"/>
        </w:rPr>
        <w:t xml:space="preserve">аукционной </w:t>
      </w:r>
      <w:r>
        <w:rPr>
          <w:rFonts w:cs="Times New Roman" w:ascii="Times New Roman" w:hAnsi="Times New Roman"/>
          <w:b w:val="false"/>
          <w:sz w:val="24"/>
          <w:szCs w:val="24"/>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pPr>
        <w:pStyle w:val="Style16"/>
        <w:tabs>
          <w:tab w:val="left" w:pos="0" w:leader="none"/>
        </w:tabs>
        <w:spacing w:lineRule="auto" w:line="240"/>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 xml:space="preserve">3.2.3. Если документы, перечисленные в подпункте 3.2.1, оформлены не в соответствии с требованиями </w:t>
      </w:r>
      <w:r>
        <w:rPr>
          <w:rFonts w:cs="Times New Roman" w:ascii="Times New Roman" w:hAnsi="Times New Roman"/>
          <w:b w:val="false"/>
          <w:bCs/>
          <w:sz w:val="24"/>
          <w:szCs w:val="24"/>
        </w:rPr>
        <w:t>аукционной</w:t>
      </w:r>
      <w:r>
        <w:rPr>
          <w:rFonts w:cs="Times New Roman" w:ascii="Times New Roman" w:hAnsi="Times New Roman"/>
          <w:b w:val="false"/>
          <w:sz w:val="24"/>
          <w:szCs w:val="24"/>
        </w:rPr>
        <w:t xml:space="preserve"> документации, Организатор </w:t>
      </w:r>
      <w:r>
        <w:rPr>
          <w:rFonts w:cs="Times New Roman" w:ascii="Times New Roman" w:hAnsi="Times New Roman"/>
          <w:b w:val="false"/>
          <w:bCs/>
          <w:sz w:val="24"/>
          <w:szCs w:val="24"/>
        </w:rPr>
        <w:t>торгов</w:t>
      </w:r>
      <w:r>
        <w:rPr>
          <w:rFonts w:cs="Times New Roman" w:ascii="Times New Roman" w:hAnsi="Times New Roman"/>
          <w:b w:val="false"/>
          <w:sz w:val="24"/>
          <w:szCs w:val="24"/>
        </w:rPr>
        <w:t xml:space="preserve"> не принимает к регистрации такой пакет документов.</w:t>
      </w:r>
    </w:p>
    <w:p>
      <w:pPr>
        <w:pStyle w:val="Style20"/>
        <w:tabs>
          <w:tab w:val="left" w:pos="0" w:leader="none"/>
        </w:tabs>
        <w:spacing w:before="0" w:after="0"/>
        <w:ind w:firstLine="567"/>
        <w:rPr>
          <w:rFonts w:ascii="Times New Roman" w:hAnsi="Times New Roman" w:cs="Times New Roman"/>
          <w:bCs/>
          <w:sz w:val="24"/>
          <w:szCs w:val="24"/>
        </w:rPr>
      </w:pPr>
      <w:r>
        <w:rPr>
          <w:rFonts w:cs="Times New Roman" w:ascii="Times New Roman" w:hAnsi="Times New Roman"/>
          <w:sz w:val="24"/>
          <w:szCs w:val="24"/>
        </w:rPr>
        <w:t xml:space="preserve">3.2.4. </w:t>
      </w:r>
      <w:r>
        <w:rPr>
          <w:rFonts w:cs="Times New Roman" w:ascii="Times New Roman" w:hAnsi="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pPr>
        <w:pStyle w:val="Style20"/>
        <w:tabs>
          <w:tab w:val="left" w:pos="0" w:leader="none"/>
        </w:tabs>
        <w:spacing w:before="0" w:after="0"/>
        <w:ind w:firstLine="567"/>
        <w:rPr>
          <w:rFonts w:ascii="Times New Roman" w:hAnsi="Times New Roman" w:cs="Times New Roman"/>
          <w:sz w:val="24"/>
          <w:szCs w:val="24"/>
        </w:rPr>
      </w:pPr>
      <w:r>
        <w:rPr>
          <w:rFonts w:cs="Times New Roman" w:ascii="Times New Roman" w:hAnsi="Times New Roman"/>
          <w:sz w:val="24"/>
          <w:szCs w:val="24"/>
        </w:rPr>
        <w:t>3.2.5. Для участия в аукционе претендент вносит задаток в размере 20% от первоначальной цены предложения на р/с 40302810900075000002 в ОАО КБ «АССОЦИАЦИЯ» г. Нижний Новгород, БИК 042282751, к/с 30101810100000000751, получатель – финансовое управление администрации Шарангского муниципального района Нижегородской области (администрация Шарангского муниципального района Нижегородской области) л/с 403016487016, ИНН 5237001159, КПП 523701001, КБК 48711105013050000120, назначение платежа - задаток на участие в аукционе на право заключения договора аренды на земельный участок с кадастровым номером (указывается кадастровый номер земельного участка, по которому подается заявка), внесение задатка третьими лицами не допускается.</w:t>
      </w:r>
    </w:p>
    <w:p>
      <w:pPr>
        <w:pStyle w:val="Normal"/>
        <w:ind w:firstLine="567"/>
        <w:jc w:val="both"/>
        <w:rPr>
          <w:sz w:val="24"/>
          <w:szCs w:val="24"/>
        </w:rPr>
      </w:pPr>
      <w:r>
        <w:rPr>
          <w:sz w:val="24"/>
          <w:szCs w:val="24"/>
        </w:rPr>
        <w:t>3.3. Участник аукциона имеет право:</w:t>
      </w:r>
    </w:p>
    <w:p>
      <w:pPr>
        <w:pStyle w:val="Normal"/>
        <w:ind w:firstLine="567"/>
        <w:jc w:val="both"/>
        <w:rPr>
          <w:sz w:val="24"/>
          <w:szCs w:val="24"/>
        </w:rPr>
      </w:pPr>
      <w:r>
        <w:rPr>
          <w:sz w:val="24"/>
          <w:szCs w:val="24"/>
        </w:rPr>
        <w:t>- производить осмотр земельных участков на местности (самостоятельно);</w:t>
      </w:r>
    </w:p>
    <w:p>
      <w:pPr>
        <w:pStyle w:val="Normal"/>
        <w:ind w:firstLine="567"/>
        <w:jc w:val="both"/>
        <w:rPr>
          <w:sz w:val="24"/>
          <w:szCs w:val="24"/>
        </w:rPr>
      </w:pPr>
      <w:r>
        <w:rPr>
          <w:sz w:val="24"/>
          <w:szCs w:val="24"/>
        </w:rPr>
        <w:t>- получать копии аукционной документации;</w:t>
      </w:r>
    </w:p>
    <w:p>
      <w:pPr>
        <w:pStyle w:val="Normal"/>
        <w:ind w:firstLine="567"/>
        <w:jc w:val="both"/>
        <w:rPr>
          <w:sz w:val="24"/>
          <w:szCs w:val="24"/>
        </w:rPr>
      </w:pPr>
      <w:r>
        <w:rPr>
          <w:sz w:val="24"/>
          <w:szCs w:val="24"/>
        </w:rPr>
        <w:t>- отозвать заявку посредством уведомления в письменной форме.</w:t>
      </w:r>
    </w:p>
    <w:p>
      <w:pPr>
        <w:pStyle w:val="Normal"/>
        <w:ind w:firstLine="567"/>
        <w:jc w:val="both"/>
        <w:rPr>
          <w:sz w:val="24"/>
          <w:szCs w:val="24"/>
        </w:rPr>
      </w:pPr>
      <w:r>
        <w:rPr>
          <w:sz w:val="24"/>
          <w:szCs w:val="24"/>
        </w:rPr>
        <w:t>3.4. Участники аукциона обязаны соблюдать порядок, установленный настоящей аукционной документацией.</w:t>
      </w:r>
    </w:p>
    <w:p>
      <w:pPr>
        <w:pStyle w:val="Normal"/>
        <w:ind w:firstLine="567"/>
        <w:jc w:val="both"/>
        <w:rPr>
          <w:sz w:val="24"/>
          <w:szCs w:val="24"/>
        </w:rPr>
      </w:pPr>
      <w:r>
        <w:rPr>
          <w:sz w:val="24"/>
          <w:szCs w:val="24"/>
        </w:rPr>
        <w:t>3.5. Сведения о лицах, получивших статус участника аукциона, не подлежат оглашению.</w:t>
      </w:r>
    </w:p>
    <w:p>
      <w:pPr>
        <w:pStyle w:val="Normal"/>
        <w:ind w:firstLine="567"/>
        <w:jc w:val="both"/>
        <w:rPr>
          <w:sz w:val="24"/>
          <w:szCs w:val="24"/>
        </w:rPr>
      </w:pPr>
      <w:r>
        <w:rPr>
          <w:sz w:val="24"/>
          <w:szCs w:val="24"/>
        </w:rPr>
        <w:t>3.6. Организатор аукциона вправе отказаться от проведения аукциона не позднее, чем за 5 дней до дня проведения аукциона.</w:t>
      </w:r>
    </w:p>
    <w:p>
      <w:pPr>
        <w:pStyle w:val="Normal"/>
        <w:ind w:firstLine="567"/>
        <w:jc w:val="both"/>
        <w:rPr>
          <w:sz w:val="24"/>
          <w:szCs w:val="24"/>
        </w:rPr>
      </w:pPr>
      <w:r>
        <w:rPr>
          <w:sz w:val="24"/>
          <w:szCs w:val="24"/>
        </w:rPr>
      </w:r>
    </w:p>
    <w:p>
      <w:pPr>
        <w:pStyle w:val="Normal"/>
        <w:ind w:firstLine="567"/>
        <w:jc w:val="center"/>
        <w:rPr>
          <w:b/>
          <w:b/>
          <w:sz w:val="24"/>
          <w:szCs w:val="24"/>
        </w:rPr>
      </w:pPr>
      <w:r>
        <w:rPr>
          <w:b/>
          <w:sz w:val="24"/>
          <w:szCs w:val="24"/>
        </w:rPr>
        <w:t>4. ПЕРЕЧЕНЬ ОСНОВАНИЙ ДЛЯ ОТКАЗА ПРЕТЕНДЕНТУ В УЧАСТИИ В АУКЦИОНЕ</w:t>
      </w:r>
    </w:p>
    <w:p>
      <w:pPr>
        <w:pStyle w:val="Normal"/>
        <w:ind w:firstLine="567"/>
        <w:jc w:val="both"/>
        <w:rPr>
          <w:b/>
          <w:b/>
          <w:sz w:val="24"/>
          <w:szCs w:val="24"/>
        </w:rPr>
      </w:pPr>
      <w:r>
        <w:rPr>
          <w:b/>
          <w:sz w:val="24"/>
          <w:szCs w:val="24"/>
        </w:rPr>
      </w:r>
    </w:p>
    <w:p>
      <w:pPr>
        <w:pStyle w:val="Normal"/>
        <w:ind w:firstLine="567"/>
        <w:jc w:val="both"/>
        <w:rPr>
          <w:sz w:val="24"/>
          <w:szCs w:val="24"/>
        </w:rPr>
      </w:pPr>
      <w:r>
        <w:rPr>
          <w:sz w:val="24"/>
          <w:szCs w:val="24"/>
        </w:rPr>
        <w:t>4.1. Заявитель не допускается к участию в аукционе по следующим основаниям:</w:t>
      </w:r>
    </w:p>
    <w:p>
      <w:pPr>
        <w:pStyle w:val="Normal"/>
        <w:ind w:firstLine="567"/>
        <w:jc w:val="both"/>
        <w:rPr>
          <w:sz w:val="24"/>
          <w:szCs w:val="24"/>
        </w:rPr>
      </w:pPr>
      <w:r>
        <w:rPr>
          <w:sz w:val="24"/>
          <w:szCs w:val="24"/>
        </w:rPr>
        <w:t>- непредставление необходимых для участия в аукционе документов или предоставление недостоверных сведений;</w:t>
      </w:r>
    </w:p>
    <w:p>
      <w:pPr>
        <w:pStyle w:val="Normal"/>
        <w:ind w:firstLine="567"/>
        <w:jc w:val="both"/>
        <w:rPr>
          <w:sz w:val="24"/>
          <w:szCs w:val="24"/>
        </w:rPr>
      </w:pPr>
      <w:r>
        <w:rPr>
          <w:sz w:val="24"/>
          <w:szCs w:val="24"/>
        </w:rPr>
        <w:t>- заявка подана лицом, не уполномоченным претендентом на осуществление таких действий;</w:t>
      </w:r>
    </w:p>
    <w:p>
      <w:pPr>
        <w:pStyle w:val="Normal"/>
        <w:ind w:firstLine="567"/>
        <w:jc w:val="both"/>
        <w:rPr>
          <w:sz w:val="24"/>
          <w:szCs w:val="24"/>
        </w:rPr>
      </w:pPr>
      <w:r>
        <w:rPr>
          <w:sz w:val="24"/>
          <w:szCs w:val="24"/>
        </w:rPr>
        <w:t>- не поступление задатка на дату рассмотрения заявок на участие в аукционе;</w:t>
      </w:r>
    </w:p>
    <w:p>
      <w:pPr>
        <w:pStyle w:val="Normal"/>
        <w:ind w:firstLine="567"/>
        <w:jc w:val="both"/>
        <w:rPr>
          <w:sz w:val="24"/>
          <w:szCs w:val="24"/>
        </w:rPr>
      </w:pPr>
      <w:r>
        <w:rPr>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numPr>
          <w:ilvl w:val="0"/>
          <w:numId w:val="0"/>
        </w:numPr>
        <w:ind w:firstLine="567"/>
        <w:jc w:val="both"/>
        <w:outlineLvl w:val="1"/>
        <w:rPr>
          <w:b/>
          <w:b/>
          <w:sz w:val="24"/>
          <w:szCs w:val="24"/>
        </w:rPr>
      </w:pPr>
      <w:r>
        <w:rPr>
          <w:b/>
          <w:sz w:val="24"/>
          <w:szCs w:val="24"/>
        </w:rPr>
      </w:r>
    </w:p>
    <w:p>
      <w:pPr>
        <w:pStyle w:val="Normal"/>
        <w:numPr>
          <w:ilvl w:val="0"/>
          <w:numId w:val="0"/>
        </w:numPr>
        <w:ind w:firstLine="567"/>
        <w:jc w:val="center"/>
        <w:outlineLvl w:val="1"/>
        <w:rPr>
          <w:b/>
          <w:b/>
          <w:sz w:val="24"/>
          <w:szCs w:val="24"/>
        </w:rPr>
      </w:pPr>
      <w:r>
        <w:rPr>
          <w:b/>
          <w:sz w:val="24"/>
          <w:szCs w:val="24"/>
        </w:rPr>
        <w:t>5. ПОРЯДОК ПРОВЕДЕНИЯ АУКЦИОНА</w:t>
      </w:r>
    </w:p>
    <w:p>
      <w:pPr>
        <w:pStyle w:val="Normal"/>
        <w:numPr>
          <w:ilvl w:val="0"/>
          <w:numId w:val="0"/>
        </w:numPr>
        <w:ind w:firstLine="567"/>
        <w:jc w:val="both"/>
        <w:outlineLvl w:val="1"/>
        <w:rPr>
          <w:b/>
          <w:b/>
          <w:sz w:val="24"/>
          <w:szCs w:val="24"/>
        </w:rPr>
      </w:pPr>
      <w:r>
        <w:rPr>
          <w:b/>
          <w:sz w:val="24"/>
          <w:szCs w:val="24"/>
        </w:rPr>
      </w:r>
    </w:p>
    <w:p>
      <w:pPr>
        <w:pStyle w:val="Normal"/>
        <w:ind w:firstLine="567"/>
        <w:jc w:val="both"/>
        <w:rPr>
          <w:sz w:val="24"/>
          <w:szCs w:val="24"/>
        </w:rPr>
      </w:pPr>
      <w:r>
        <w:rPr>
          <w:sz w:val="24"/>
          <w:szCs w:val="24"/>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pPr>
        <w:pStyle w:val="Normal"/>
        <w:ind w:firstLine="567"/>
        <w:jc w:val="both"/>
        <w:rPr>
          <w:sz w:val="24"/>
          <w:szCs w:val="24"/>
        </w:rPr>
      </w:pPr>
      <w:r>
        <w:rPr>
          <w:sz w:val="24"/>
          <w:szCs w:val="24"/>
        </w:rPr>
        <w:t>5.2. Аукцион проводит ведущий, который объявляет:</w:t>
      </w:r>
    </w:p>
    <w:p>
      <w:pPr>
        <w:pStyle w:val="Normal"/>
        <w:ind w:firstLine="567"/>
        <w:jc w:val="both"/>
        <w:rPr>
          <w:sz w:val="24"/>
          <w:szCs w:val="24"/>
        </w:rPr>
      </w:pPr>
      <w:r>
        <w:rPr>
          <w:sz w:val="24"/>
          <w:szCs w:val="24"/>
        </w:rPr>
        <w:t>- номер лота и его содержание;</w:t>
      </w:r>
    </w:p>
    <w:p>
      <w:pPr>
        <w:pStyle w:val="Normal"/>
        <w:ind w:firstLine="567"/>
        <w:jc w:val="both"/>
        <w:rPr>
          <w:sz w:val="24"/>
          <w:szCs w:val="24"/>
        </w:rPr>
      </w:pPr>
      <w:r>
        <w:rPr>
          <w:sz w:val="24"/>
          <w:szCs w:val="24"/>
        </w:rPr>
        <w:t>- начальную цену арендной платы;</w:t>
      </w:r>
    </w:p>
    <w:p>
      <w:pPr>
        <w:pStyle w:val="Normal"/>
        <w:ind w:firstLine="567"/>
        <w:jc w:val="both"/>
        <w:rPr>
          <w:sz w:val="24"/>
          <w:szCs w:val="24"/>
        </w:rPr>
      </w:pPr>
      <w:r>
        <w:rPr>
          <w:sz w:val="24"/>
          <w:szCs w:val="24"/>
        </w:rPr>
        <w:t>- шаг аукциона.</w:t>
      </w:r>
    </w:p>
    <w:p>
      <w:pPr>
        <w:pStyle w:val="Normal"/>
        <w:ind w:firstLine="567"/>
        <w:jc w:val="both"/>
        <w:rPr>
          <w:sz w:val="24"/>
          <w:szCs w:val="24"/>
        </w:rPr>
      </w:pPr>
      <w:r>
        <w:rPr>
          <w:sz w:val="24"/>
          <w:szCs w:val="24"/>
        </w:rPr>
        <w:t>5.3. Каждое новое предложение должно превышать предыдущее не менее чем на шаг аукциона.</w:t>
      </w:r>
    </w:p>
    <w:p>
      <w:pPr>
        <w:pStyle w:val="Normal"/>
        <w:ind w:firstLine="567"/>
        <w:jc w:val="both"/>
        <w:rPr>
          <w:sz w:val="24"/>
          <w:szCs w:val="24"/>
        </w:rPr>
      </w:pPr>
      <w:r>
        <w:rPr>
          <w:sz w:val="24"/>
          <w:szCs w:val="24"/>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pPr>
        <w:pStyle w:val="Normal"/>
        <w:tabs>
          <w:tab w:val="left" w:pos="0" w:leader="none"/>
        </w:tabs>
        <w:ind w:firstLine="567"/>
        <w:jc w:val="both"/>
        <w:rPr>
          <w:sz w:val="24"/>
          <w:szCs w:val="24"/>
        </w:rPr>
      </w:pPr>
      <w:r>
        <w:rPr>
          <w:sz w:val="24"/>
          <w:szCs w:val="24"/>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pPr>
        <w:pStyle w:val="Normal"/>
        <w:tabs>
          <w:tab w:val="left" w:pos="0" w:leader="none"/>
        </w:tabs>
        <w:ind w:firstLine="567"/>
        <w:jc w:val="both"/>
        <w:rPr>
          <w:sz w:val="24"/>
          <w:szCs w:val="24"/>
        </w:rPr>
      </w:pPr>
      <w:r>
        <w:rPr>
          <w:sz w:val="24"/>
          <w:szCs w:val="24"/>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pPr>
        <w:pStyle w:val="Normal"/>
        <w:tabs>
          <w:tab w:val="left" w:pos="0" w:leader="none"/>
        </w:tabs>
        <w:ind w:firstLine="567"/>
        <w:jc w:val="both"/>
        <w:rPr>
          <w:sz w:val="24"/>
          <w:szCs w:val="24"/>
        </w:rPr>
      </w:pPr>
      <w:r>
        <w:rPr>
          <w:sz w:val="24"/>
          <w:szCs w:val="24"/>
        </w:rPr>
        <w:t>5.7. По завершении аукциона аукционист объявляет о завершении аукциона в отношении данного лота, называет цену договора и номер карточки победителя аукциона:</w:t>
      </w:r>
    </w:p>
    <w:p>
      <w:pPr>
        <w:pStyle w:val="Normal"/>
        <w:tabs>
          <w:tab w:val="left" w:pos="0" w:leader="none"/>
        </w:tabs>
        <w:ind w:firstLine="567"/>
        <w:jc w:val="both"/>
        <w:rPr>
          <w:sz w:val="24"/>
          <w:szCs w:val="24"/>
        </w:rPr>
      </w:pPr>
      <w:r>
        <w:rPr>
          <w:b/>
          <w:sz w:val="24"/>
          <w:szCs w:val="24"/>
        </w:rPr>
        <w:t xml:space="preserve">- </w:t>
      </w:r>
      <w:r>
        <w:rPr>
          <w:sz w:val="24"/>
          <w:szCs w:val="24"/>
        </w:rPr>
        <w:t>победителем аукциона признается лицо, предложившее наиболее высокую цену договора.</w:t>
      </w:r>
    </w:p>
    <w:p>
      <w:pPr>
        <w:pStyle w:val="Normal"/>
        <w:ind w:firstLine="567"/>
        <w:jc w:val="both"/>
        <w:rPr>
          <w:sz w:val="24"/>
          <w:szCs w:val="24"/>
        </w:rPr>
      </w:pPr>
      <w:r>
        <w:rPr>
          <w:sz w:val="24"/>
          <w:szCs w:val="24"/>
        </w:rPr>
        <w:t xml:space="preserve">5.8. Участник, выигравший аукцион, при подписании протокола </w:t>
      </w:r>
      <w:r>
        <w:rPr>
          <w:bCs/>
          <w:sz w:val="24"/>
          <w:szCs w:val="24"/>
        </w:rPr>
        <w:t>проведения аукциона и определения победителя аукциона</w:t>
      </w:r>
      <w:r>
        <w:rPr>
          <w:sz w:val="24"/>
          <w:szCs w:val="24"/>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pPr>
        <w:pStyle w:val="Normal"/>
        <w:ind w:firstLine="567"/>
        <w:jc w:val="both"/>
        <w:rPr>
          <w:sz w:val="24"/>
          <w:szCs w:val="24"/>
        </w:rPr>
      </w:pPr>
      <w:r>
        <w:rPr>
          <w:sz w:val="24"/>
          <w:szCs w:val="24"/>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pPr>
        <w:pStyle w:val="Normal"/>
        <w:ind w:firstLine="567"/>
        <w:jc w:val="both"/>
        <w:rPr>
          <w:sz w:val="24"/>
          <w:szCs w:val="24"/>
        </w:rPr>
      </w:pPr>
      <w:r>
        <w:rPr>
          <w:sz w:val="24"/>
          <w:szCs w:val="24"/>
        </w:rPr>
        <w:t>Протокол оформляется в день проведения аукциона в 2 экземплярах, один из которых выдается победителю аукциона.</w:t>
      </w:r>
    </w:p>
    <w:p>
      <w:pPr>
        <w:pStyle w:val="Normal"/>
        <w:ind w:firstLine="567"/>
        <w:jc w:val="both"/>
        <w:rPr>
          <w:b/>
          <w:b/>
          <w:sz w:val="24"/>
          <w:szCs w:val="24"/>
        </w:rPr>
      </w:pPr>
      <w:r>
        <w:rPr>
          <w:b/>
          <w:sz w:val="24"/>
          <w:szCs w:val="24"/>
        </w:rPr>
      </w:r>
    </w:p>
    <w:p>
      <w:pPr>
        <w:pStyle w:val="Normal"/>
        <w:ind w:firstLine="567"/>
        <w:jc w:val="center"/>
        <w:rPr>
          <w:b/>
          <w:b/>
          <w:sz w:val="24"/>
          <w:szCs w:val="24"/>
        </w:rPr>
      </w:pPr>
      <w:r>
        <w:rPr>
          <w:b/>
          <w:sz w:val="24"/>
          <w:szCs w:val="24"/>
        </w:rPr>
        <w:t>6. ПОРЯДОК ВОЗВРАТА ЗАДАТКА, ВНЕСЕННОГО УЧАСТНИКОМ ТОРГОВ</w:t>
      </w:r>
    </w:p>
    <w:p>
      <w:pPr>
        <w:pStyle w:val="Normal"/>
        <w:ind w:firstLine="567"/>
        <w:jc w:val="both"/>
        <w:rPr>
          <w:b/>
          <w:b/>
          <w:sz w:val="24"/>
          <w:szCs w:val="24"/>
        </w:rPr>
      </w:pPr>
      <w:r>
        <w:rPr>
          <w:b/>
          <w:sz w:val="24"/>
          <w:szCs w:val="24"/>
        </w:rPr>
      </w:r>
    </w:p>
    <w:p>
      <w:pPr>
        <w:pStyle w:val="Normal"/>
        <w:ind w:firstLine="567"/>
        <w:jc w:val="both"/>
        <w:rPr>
          <w:sz w:val="24"/>
          <w:szCs w:val="24"/>
        </w:rPr>
      </w:pPr>
      <w:r>
        <w:rPr>
          <w:sz w:val="24"/>
          <w:szCs w:val="24"/>
        </w:rPr>
        <w:t>6.1. Сумма задатка возвращается Задаткодателю в безналичной форме в следующих случаях и сроки:</w:t>
      </w:r>
    </w:p>
    <w:p>
      <w:pPr>
        <w:pStyle w:val="Normal"/>
        <w:ind w:firstLine="567"/>
        <w:jc w:val="both"/>
        <w:rPr>
          <w:sz w:val="24"/>
          <w:szCs w:val="24"/>
        </w:rPr>
      </w:pPr>
      <w:r>
        <w:rPr>
          <w:sz w:val="24"/>
          <w:szCs w:val="24"/>
        </w:rPr>
        <w:t>а) если Задаткодатель не признан победителем аукциона, в течение 3 рабочих дней после подведения итогов аукциона;</w:t>
      </w:r>
    </w:p>
    <w:p>
      <w:pPr>
        <w:pStyle w:val="Normal"/>
        <w:ind w:firstLine="567"/>
        <w:jc w:val="both"/>
        <w:rPr>
          <w:sz w:val="24"/>
          <w:szCs w:val="24"/>
        </w:rPr>
      </w:pPr>
      <w:r>
        <w:rPr>
          <w:sz w:val="24"/>
          <w:szCs w:val="24"/>
        </w:rPr>
        <w:t>б) если Задаткодатель отзывает свою заявку до признания его участником аукциона, в течение 3 рабочих дней с момента поступления Задаткополучателю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pPr>
        <w:pStyle w:val="Normal"/>
        <w:ind w:firstLine="567"/>
        <w:jc w:val="both"/>
        <w:rPr>
          <w:sz w:val="24"/>
          <w:szCs w:val="24"/>
        </w:rPr>
      </w:pPr>
      <w:r>
        <w:rPr>
          <w:sz w:val="24"/>
          <w:szCs w:val="24"/>
        </w:rPr>
        <w:t>в) в случае если Задаткодатель не признан участником аукциона, в течение 3 рабочих дней с момента подписания протокола рассмотрения заявок;</w:t>
      </w:r>
    </w:p>
    <w:p>
      <w:pPr>
        <w:pStyle w:val="Normal"/>
        <w:ind w:firstLine="567"/>
        <w:jc w:val="both"/>
        <w:rPr>
          <w:sz w:val="24"/>
          <w:szCs w:val="24"/>
        </w:rPr>
      </w:pPr>
      <w:r>
        <w:rPr>
          <w:sz w:val="24"/>
          <w:szCs w:val="24"/>
        </w:rPr>
        <w:t>г) если аукцион признан несостоявшимся.</w:t>
      </w:r>
    </w:p>
    <w:p>
      <w:pPr>
        <w:pStyle w:val="Normal"/>
        <w:ind w:firstLine="567"/>
        <w:jc w:val="both"/>
        <w:rPr>
          <w:sz w:val="24"/>
          <w:szCs w:val="24"/>
        </w:rPr>
      </w:pPr>
      <w:r>
        <w:rPr>
          <w:sz w:val="24"/>
          <w:szCs w:val="24"/>
        </w:rPr>
        <w:t>6.2. Сумма задатка не возвращается в случаях:</w:t>
      </w:r>
    </w:p>
    <w:p>
      <w:pPr>
        <w:pStyle w:val="Normal"/>
        <w:ind w:firstLine="567"/>
        <w:jc w:val="both"/>
        <w:rPr>
          <w:sz w:val="24"/>
          <w:szCs w:val="24"/>
        </w:rPr>
      </w:pPr>
      <w:r>
        <w:rPr>
          <w:sz w:val="24"/>
          <w:szCs w:val="24"/>
        </w:rPr>
        <w:t>а) отказа от подписания протокола или договора аренды земельного участка в установленный срок;</w:t>
      </w:r>
    </w:p>
    <w:p>
      <w:pPr>
        <w:pStyle w:val="Normal"/>
        <w:ind w:firstLine="567"/>
        <w:jc w:val="both"/>
        <w:rPr>
          <w:sz w:val="24"/>
          <w:szCs w:val="24"/>
        </w:rPr>
      </w:pPr>
      <w:r>
        <w:rPr>
          <w:sz w:val="24"/>
          <w:szCs w:val="24"/>
        </w:rPr>
        <w:t>6.3. В случае признания Участника аукциона победителем торгов внесенный им задаток засчитывается в счет арендной платы за земельный участок.</w:t>
      </w:r>
    </w:p>
    <w:p>
      <w:pPr>
        <w:pStyle w:val="Normal"/>
        <w:ind w:firstLine="567"/>
        <w:jc w:val="both"/>
        <w:rPr>
          <w:sz w:val="24"/>
          <w:szCs w:val="24"/>
        </w:rPr>
      </w:pPr>
      <w:r>
        <w:rPr>
          <w:sz w:val="24"/>
          <w:szCs w:val="24"/>
        </w:rPr>
      </w:r>
    </w:p>
    <w:p>
      <w:pPr>
        <w:pStyle w:val="Normal"/>
        <w:numPr>
          <w:ilvl w:val="0"/>
          <w:numId w:val="0"/>
        </w:numPr>
        <w:suppressAutoHyphens w:val="false"/>
        <w:ind w:firstLine="567"/>
        <w:jc w:val="center"/>
        <w:outlineLvl w:val="1"/>
        <w:rPr>
          <w:b/>
          <w:b/>
          <w:sz w:val="24"/>
          <w:szCs w:val="24"/>
        </w:rPr>
      </w:pPr>
      <w:r>
        <w:rPr>
          <w:b/>
          <w:sz w:val="24"/>
          <w:szCs w:val="24"/>
        </w:rPr>
        <w:t>7. ПОРЯДОК ЗАКЛЮЧЕНИЯ ДОГОВОРОВ И РАСЧЕТОВ</w:t>
      </w:r>
    </w:p>
    <w:p>
      <w:pPr>
        <w:pStyle w:val="Normal"/>
        <w:numPr>
          <w:ilvl w:val="0"/>
          <w:numId w:val="0"/>
        </w:numPr>
        <w:tabs>
          <w:tab w:val="left" w:pos="1843" w:leader="none"/>
        </w:tabs>
        <w:ind w:firstLine="567"/>
        <w:jc w:val="both"/>
        <w:outlineLvl w:val="1"/>
        <w:rPr>
          <w:b/>
          <w:b/>
          <w:sz w:val="24"/>
          <w:szCs w:val="24"/>
        </w:rPr>
      </w:pPr>
      <w:r>
        <w:rPr>
          <w:b/>
          <w:sz w:val="24"/>
          <w:szCs w:val="24"/>
        </w:rPr>
      </w:r>
    </w:p>
    <w:p>
      <w:pPr>
        <w:pStyle w:val="Normal"/>
        <w:numPr>
          <w:ilvl w:val="0"/>
          <w:numId w:val="0"/>
        </w:numPr>
        <w:ind w:firstLine="567"/>
        <w:jc w:val="both"/>
        <w:outlineLvl w:val="1"/>
        <w:rPr>
          <w:sz w:val="24"/>
          <w:szCs w:val="24"/>
        </w:rPr>
      </w:pPr>
      <w:r>
        <w:rPr>
          <w:sz w:val="24"/>
          <w:szCs w:val="24"/>
        </w:rPr>
        <w:t xml:space="preserve">7.1. После подписания протокола </w:t>
      </w:r>
      <w:r>
        <w:rPr>
          <w:bCs/>
          <w:sz w:val="24"/>
          <w:szCs w:val="24"/>
        </w:rPr>
        <w:t>проведения аукциона и определения победителя аукциона</w:t>
      </w:r>
      <w:r>
        <w:rPr>
          <w:sz w:val="24"/>
          <w:szCs w:val="24"/>
        </w:rPr>
        <w:t xml:space="preserve"> с победителем аукциона заключается договор аренды, но не ранее чем через 10 дней со дня размещения информации о результатах аукциона на официальном сайте Российской Федерации в сети "Интернет".</w:t>
      </w:r>
    </w:p>
    <w:p>
      <w:pPr>
        <w:pStyle w:val="Normal"/>
        <w:numPr>
          <w:ilvl w:val="0"/>
          <w:numId w:val="0"/>
        </w:numPr>
        <w:ind w:firstLine="567"/>
        <w:jc w:val="both"/>
        <w:outlineLvl w:val="1"/>
        <w:rPr>
          <w:sz w:val="24"/>
          <w:szCs w:val="24"/>
        </w:rPr>
      </w:pPr>
      <w:r>
        <w:rPr>
          <w:sz w:val="24"/>
          <w:szCs w:val="24"/>
        </w:rPr>
        <w:t>7.2. Аукцион, в котором принял участие только один участник, признается несостоявшимся. В этом случае единственный участник аукциона не ранее чем через 10 дней со дня размещения информации о результатах аукциона на официальном сайте Российской Федерации в сети "Интернет", и не позднее чем через 20 дней после дня проведения аукциона вправе заключить договор аренды выставленного на аукцион земельного участка по начальной цене.</w:t>
      </w:r>
    </w:p>
    <w:p>
      <w:pPr>
        <w:pStyle w:val="Normal"/>
        <w:numPr>
          <w:ilvl w:val="0"/>
          <w:numId w:val="0"/>
        </w:numPr>
        <w:ind w:firstLine="567"/>
        <w:jc w:val="both"/>
        <w:outlineLvl w:val="1"/>
        <w:rPr>
          <w:sz w:val="24"/>
          <w:szCs w:val="24"/>
        </w:rPr>
      </w:pPr>
      <w:r>
        <w:rPr>
          <w:sz w:val="24"/>
          <w:szCs w:val="24"/>
        </w:rPr>
      </w:r>
    </w:p>
    <w:p>
      <w:pPr>
        <w:pStyle w:val="Normal"/>
        <w:ind w:firstLine="567"/>
        <w:jc w:val="center"/>
        <w:rPr>
          <w:b/>
          <w:b/>
          <w:sz w:val="24"/>
          <w:szCs w:val="24"/>
        </w:rPr>
      </w:pPr>
      <w:r>
        <w:rPr>
          <w:b/>
          <w:sz w:val="24"/>
          <w:szCs w:val="24"/>
        </w:rPr>
        <w:t>8. СВЕДЕНИЯ ОБ ОБЪЕКТЕ И ПРЕДМЕТЕ АУКЦИОНА</w:t>
      </w:r>
    </w:p>
    <w:p>
      <w:pPr>
        <w:pStyle w:val="Normal"/>
        <w:ind w:firstLine="567"/>
        <w:jc w:val="both"/>
        <w:rPr>
          <w:b/>
          <w:b/>
          <w:sz w:val="24"/>
          <w:szCs w:val="24"/>
        </w:rPr>
      </w:pPr>
      <w:r>
        <w:rPr>
          <w:b/>
          <w:sz w:val="24"/>
          <w:szCs w:val="24"/>
        </w:rPr>
      </w:r>
    </w:p>
    <w:p>
      <w:pPr>
        <w:pStyle w:val="1"/>
        <w:numPr>
          <w:ilvl w:val="0"/>
          <w:numId w:val="2"/>
        </w:numPr>
        <w:ind w:firstLine="567"/>
        <w:jc w:val="both"/>
        <w:rPr>
          <w:sz w:val="24"/>
          <w:szCs w:val="24"/>
        </w:rPr>
      </w:pPr>
      <w:r>
        <w:rPr>
          <w:sz w:val="24"/>
          <w:szCs w:val="24"/>
        </w:rPr>
        <w:t xml:space="preserve">Предметом аукциона является право заключения договоров аренды земельных участков, </w:t>
      </w:r>
      <w:r>
        <w:rPr>
          <w:bCs/>
          <w:sz w:val="24"/>
          <w:szCs w:val="24"/>
        </w:rPr>
        <w:t>право собственности на которые не разграничено</w:t>
      </w:r>
      <w:r>
        <w:rPr>
          <w:sz w:val="24"/>
          <w:szCs w:val="24"/>
        </w:rPr>
        <w:t xml:space="preserve">. </w:t>
      </w:r>
    </w:p>
    <w:p>
      <w:pPr>
        <w:pStyle w:val="Normal"/>
        <w:ind w:firstLine="567"/>
        <w:jc w:val="both"/>
        <w:rPr>
          <w:sz w:val="24"/>
          <w:szCs w:val="24"/>
        </w:rPr>
      </w:pPr>
      <w:r>
        <w:rPr>
          <w:sz w:val="24"/>
          <w:szCs w:val="24"/>
        </w:rPr>
        <w:t xml:space="preserve">Лот № 1: Земельный участок, </w:t>
      </w:r>
      <w:r>
        <w:rPr>
          <w:bCs/>
          <w:sz w:val="24"/>
          <w:szCs w:val="24"/>
        </w:rPr>
        <w:t>право собственности на который не разграничено</w:t>
      </w:r>
      <w:r>
        <w:rPr>
          <w:sz w:val="24"/>
          <w:szCs w:val="24"/>
        </w:rPr>
        <w:t>, площадью 562629+/-6563.25 кв.м., кадастровый № 52:10:0090035:1.</w:t>
      </w:r>
    </w:p>
    <w:p>
      <w:pPr>
        <w:pStyle w:val="Normal"/>
        <w:ind w:firstLine="567"/>
        <w:jc w:val="both"/>
        <w:rPr>
          <w:sz w:val="24"/>
          <w:szCs w:val="24"/>
        </w:rPr>
      </w:pPr>
      <w:r>
        <w:rPr>
          <w:sz w:val="24"/>
          <w:szCs w:val="24"/>
        </w:rPr>
        <w:t xml:space="preserve">Категория земель – земли сельскохозяйственного назначения. </w:t>
      </w:r>
    </w:p>
    <w:p>
      <w:pPr>
        <w:pStyle w:val="Normal"/>
        <w:ind w:firstLine="567"/>
        <w:jc w:val="both"/>
        <w:rPr>
          <w:sz w:val="24"/>
          <w:szCs w:val="24"/>
        </w:rPr>
      </w:pPr>
      <w:r>
        <w:rPr>
          <w:sz w:val="24"/>
          <w:szCs w:val="24"/>
        </w:rPr>
        <w:t>Вид разрешённого использования - сельскохозяйственное использование.</w:t>
      </w:r>
    </w:p>
    <w:p>
      <w:pPr>
        <w:pStyle w:val="Normal"/>
        <w:ind w:firstLine="567"/>
        <w:jc w:val="both"/>
        <w:rPr>
          <w:sz w:val="24"/>
          <w:szCs w:val="24"/>
        </w:rPr>
      </w:pPr>
      <w:r>
        <w:rPr>
          <w:sz w:val="24"/>
          <w:szCs w:val="24"/>
        </w:rPr>
        <w:t>Местоположение: Нижегородская обл., р-н Шарангский, поле № 52, расположенное примерно в 220 метрах на юго – восток от д. Чезганы.</w:t>
      </w:r>
    </w:p>
    <w:p>
      <w:pPr>
        <w:pStyle w:val="Normal"/>
        <w:ind w:firstLine="567"/>
        <w:jc w:val="both"/>
        <w:rPr>
          <w:sz w:val="24"/>
          <w:szCs w:val="24"/>
        </w:rPr>
      </w:pPr>
      <w:r>
        <w:rPr>
          <w:sz w:val="24"/>
          <w:szCs w:val="24"/>
        </w:rPr>
        <w:t>Начальная цена (цена годовой арендной платы) – 2330 (Две тысячи триста тридцать) рублей 00 копеек в год без учета НДС,</w:t>
      </w:r>
    </w:p>
    <w:p>
      <w:pPr>
        <w:pStyle w:val="Normal"/>
        <w:ind w:firstLine="567"/>
        <w:jc w:val="both"/>
        <w:rPr>
          <w:sz w:val="24"/>
          <w:szCs w:val="24"/>
        </w:rPr>
      </w:pPr>
      <w:r>
        <w:rPr>
          <w:sz w:val="24"/>
          <w:szCs w:val="24"/>
        </w:rPr>
        <w:t>Вид предоставляемого права – аренда;</w:t>
      </w:r>
    </w:p>
    <w:p>
      <w:pPr>
        <w:pStyle w:val="Normal"/>
        <w:ind w:firstLine="567"/>
        <w:jc w:val="both"/>
        <w:rPr>
          <w:sz w:val="24"/>
          <w:szCs w:val="24"/>
        </w:rPr>
      </w:pPr>
      <w:r>
        <w:rPr>
          <w:sz w:val="24"/>
          <w:szCs w:val="24"/>
        </w:rPr>
        <w:t>Срок аренды –49 лет.</w:t>
      </w:r>
    </w:p>
    <w:p>
      <w:pPr>
        <w:pStyle w:val="Normal"/>
        <w:ind w:firstLine="567"/>
        <w:jc w:val="both"/>
        <w:rPr>
          <w:sz w:val="24"/>
          <w:szCs w:val="24"/>
        </w:rPr>
      </w:pPr>
      <w:r>
        <w:rPr>
          <w:sz w:val="24"/>
          <w:szCs w:val="24"/>
        </w:rPr>
        <w:t>Шаг аукциона - 3% - 69 рублей 90 копеек.</w:t>
      </w:r>
    </w:p>
    <w:p>
      <w:pPr>
        <w:pStyle w:val="Normal"/>
        <w:ind w:firstLine="567"/>
        <w:jc w:val="both"/>
        <w:rPr>
          <w:sz w:val="24"/>
          <w:szCs w:val="24"/>
        </w:rPr>
      </w:pPr>
      <w:r>
        <w:rPr>
          <w:sz w:val="24"/>
          <w:szCs w:val="24"/>
        </w:rPr>
        <w:t>Размер задатка 20% начальной ежегодной арендной платы за земельный участок - 466 рублей 00 копеек.</w:t>
      </w:r>
    </w:p>
    <w:p>
      <w:pPr>
        <w:pStyle w:val="Normal"/>
        <w:ind w:firstLine="567"/>
        <w:jc w:val="both"/>
        <w:rPr>
          <w:sz w:val="24"/>
          <w:szCs w:val="24"/>
        </w:rPr>
      </w:pPr>
      <w:r>
        <w:rPr>
          <w:sz w:val="24"/>
          <w:szCs w:val="24"/>
        </w:rPr>
        <w:t>Начальная цена предмета аукциона - стоимость годовой арендной платы земельного участка определена на основании отчета № 18-370 от 14.06.2018 г. «Об оценке рыночной стоимости права аренды».</w:t>
      </w:r>
    </w:p>
    <w:p>
      <w:pPr>
        <w:pStyle w:val="Normal"/>
        <w:ind w:firstLine="567"/>
        <w:jc w:val="both"/>
        <w:rPr>
          <w:sz w:val="24"/>
          <w:szCs w:val="24"/>
        </w:rPr>
      </w:pPr>
      <w:r>
        <w:rPr>
          <w:sz w:val="24"/>
          <w:szCs w:val="24"/>
        </w:rPr>
        <w:t xml:space="preserve">Лот № 2: Земельный участок, </w:t>
      </w:r>
      <w:r>
        <w:rPr>
          <w:bCs/>
          <w:sz w:val="24"/>
          <w:szCs w:val="24"/>
        </w:rPr>
        <w:t>право собственности на который не разграничено</w:t>
      </w:r>
      <w:r>
        <w:rPr>
          <w:sz w:val="24"/>
          <w:szCs w:val="24"/>
        </w:rPr>
        <w:t>, площадью 600561+/-271.24 кв.м., кадастровый № 52:10:0090035:4.</w:t>
      </w:r>
    </w:p>
    <w:p>
      <w:pPr>
        <w:pStyle w:val="Normal"/>
        <w:ind w:firstLine="567"/>
        <w:jc w:val="both"/>
        <w:rPr>
          <w:sz w:val="24"/>
          <w:szCs w:val="24"/>
        </w:rPr>
      </w:pPr>
      <w:r>
        <w:rPr>
          <w:sz w:val="24"/>
          <w:szCs w:val="24"/>
        </w:rPr>
        <w:t xml:space="preserve">Категория земель – земли сельскохозяйственного назначения. </w:t>
      </w:r>
    </w:p>
    <w:p>
      <w:pPr>
        <w:pStyle w:val="Normal"/>
        <w:ind w:firstLine="567"/>
        <w:jc w:val="both"/>
        <w:rPr>
          <w:sz w:val="24"/>
          <w:szCs w:val="24"/>
        </w:rPr>
      </w:pPr>
      <w:r>
        <w:rPr>
          <w:sz w:val="24"/>
          <w:szCs w:val="24"/>
        </w:rPr>
        <w:t>Вид разрешённого использования - сельскохозяйственное использование.</w:t>
      </w:r>
    </w:p>
    <w:p>
      <w:pPr>
        <w:pStyle w:val="Normal"/>
        <w:ind w:firstLine="567"/>
        <w:jc w:val="both"/>
        <w:rPr>
          <w:sz w:val="24"/>
          <w:szCs w:val="24"/>
        </w:rPr>
      </w:pPr>
      <w:r>
        <w:rPr>
          <w:sz w:val="24"/>
          <w:szCs w:val="24"/>
        </w:rPr>
        <w:t>Местоположение: Нижегородская обл., р-н Шарангский, часть поля № 55, расположенное примерно в 1000 метрах на северо – восток от д. Керганы.</w:t>
      </w:r>
    </w:p>
    <w:p>
      <w:pPr>
        <w:pStyle w:val="Normal"/>
        <w:ind w:firstLine="567"/>
        <w:jc w:val="both"/>
        <w:rPr>
          <w:sz w:val="24"/>
          <w:szCs w:val="24"/>
        </w:rPr>
      </w:pPr>
      <w:r>
        <w:rPr>
          <w:sz w:val="24"/>
          <w:szCs w:val="24"/>
        </w:rPr>
        <w:t>Начальная цена (цена годовой арендной платы) – 2480 (Две тысячи четыреста восемьдесят) рублей 00 копеек в год без учета НДС,</w:t>
      </w:r>
    </w:p>
    <w:p>
      <w:pPr>
        <w:pStyle w:val="Normal"/>
        <w:ind w:firstLine="567"/>
        <w:jc w:val="both"/>
        <w:rPr>
          <w:sz w:val="24"/>
          <w:szCs w:val="24"/>
        </w:rPr>
      </w:pPr>
      <w:r>
        <w:rPr>
          <w:sz w:val="24"/>
          <w:szCs w:val="24"/>
        </w:rPr>
        <w:t>Вид предоставляемого права – аренда;</w:t>
      </w:r>
    </w:p>
    <w:p>
      <w:pPr>
        <w:pStyle w:val="Normal"/>
        <w:ind w:firstLine="567"/>
        <w:jc w:val="both"/>
        <w:rPr>
          <w:sz w:val="24"/>
          <w:szCs w:val="24"/>
        </w:rPr>
      </w:pPr>
      <w:r>
        <w:rPr>
          <w:sz w:val="24"/>
          <w:szCs w:val="24"/>
        </w:rPr>
        <w:t>Срок аренды –49 лет.</w:t>
      </w:r>
    </w:p>
    <w:p>
      <w:pPr>
        <w:pStyle w:val="Normal"/>
        <w:ind w:firstLine="567"/>
        <w:jc w:val="both"/>
        <w:rPr>
          <w:sz w:val="24"/>
          <w:szCs w:val="24"/>
        </w:rPr>
      </w:pPr>
      <w:r>
        <w:rPr>
          <w:sz w:val="24"/>
          <w:szCs w:val="24"/>
        </w:rPr>
        <w:t>Шаг аукциона - 3% - 74 рубля 40 копеек.</w:t>
      </w:r>
    </w:p>
    <w:p>
      <w:pPr>
        <w:pStyle w:val="Normal"/>
        <w:ind w:firstLine="567"/>
        <w:jc w:val="both"/>
        <w:rPr>
          <w:sz w:val="24"/>
          <w:szCs w:val="24"/>
        </w:rPr>
      </w:pPr>
      <w:r>
        <w:rPr>
          <w:sz w:val="24"/>
          <w:szCs w:val="24"/>
        </w:rPr>
        <w:t>Размер задатка 20% начальной ежегодной арендной платы за земельный участок - 496 рублей 00 копеек.</w:t>
      </w:r>
    </w:p>
    <w:p>
      <w:pPr>
        <w:pStyle w:val="Normal"/>
        <w:ind w:firstLine="567"/>
        <w:jc w:val="both"/>
        <w:rPr>
          <w:sz w:val="24"/>
          <w:szCs w:val="24"/>
        </w:rPr>
      </w:pPr>
      <w:r>
        <w:rPr>
          <w:sz w:val="24"/>
          <w:szCs w:val="24"/>
        </w:rPr>
        <w:t>Начальная цена предмета аукциона - стоимость годовой арендной платы земельного участка определена на основании отчета № 18-370 от 14.06.2018 г. «Об оценке рыночной стоимости права аренды».</w:t>
      </w:r>
    </w:p>
    <w:p>
      <w:pPr>
        <w:pStyle w:val="Normal"/>
        <w:ind w:firstLine="567"/>
        <w:jc w:val="both"/>
        <w:rPr>
          <w:sz w:val="24"/>
          <w:szCs w:val="24"/>
        </w:rPr>
      </w:pPr>
      <w:r>
        <w:rPr>
          <w:sz w:val="24"/>
          <w:szCs w:val="24"/>
        </w:rPr>
        <w:t xml:space="preserve">Лот № 3: Земельный участок, </w:t>
      </w:r>
      <w:r>
        <w:rPr>
          <w:bCs/>
          <w:sz w:val="24"/>
          <w:szCs w:val="24"/>
        </w:rPr>
        <w:t>право собственности на который не разграничено</w:t>
      </w:r>
      <w:r>
        <w:rPr>
          <w:sz w:val="24"/>
          <w:szCs w:val="24"/>
        </w:rPr>
        <w:t>, площадью 220358+/-4107.45 кв.м., кадастровый № 52:10:0090035:5.</w:t>
      </w:r>
    </w:p>
    <w:p>
      <w:pPr>
        <w:pStyle w:val="Normal"/>
        <w:ind w:firstLine="567"/>
        <w:jc w:val="both"/>
        <w:rPr>
          <w:sz w:val="24"/>
          <w:szCs w:val="24"/>
        </w:rPr>
      </w:pPr>
      <w:r>
        <w:rPr>
          <w:sz w:val="24"/>
          <w:szCs w:val="24"/>
        </w:rPr>
        <w:t xml:space="preserve">Категория земель – земли сельскохозяйственного назначения. </w:t>
      </w:r>
    </w:p>
    <w:p>
      <w:pPr>
        <w:pStyle w:val="Normal"/>
        <w:ind w:firstLine="567"/>
        <w:jc w:val="both"/>
        <w:rPr>
          <w:sz w:val="24"/>
          <w:szCs w:val="24"/>
        </w:rPr>
      </w:pPr>
      <w:r>
        <w:rPr>
          <w:sz w:val="24"/>
          <w:szCs w:val="24"/>
        </w:rPr>
        <w:t>Вид разрешённого использования - сельскохозяйственное использование.</w:t>
      </w:r>
    </w:p>
    <w:p>
      <w:pPr>
        <w:pStyle w:val="Normal"/>
        <w:ind w:firstLine="567"/>
        <w:jc w:val="both"/>
        <w:rPr>
          <w:sz w:val="24"/>
          <w:szCs w:val="24"/>
        </w:rPr>
      </w:pPr>
      <w:r>
        <w:rPr>
          <w:sz w:val="24"/>
          <w:szCs w:val="24"/>
        </w:rPr>
        <w:t>Местоположение: Нижегородская обл., р-н Шарангский, поле № 56, участок № 2 расположенный примерно в 1650 метрах на восток от д. Керганы.</w:t>
      </w:r>
    </w:p>
    <w:p>
      <w:pPr>
        <w:pStyle w:val="Normal"/>
        <w:ind w:firstLine="567"/>
        <w:jc w:val="both"/>
        <w:rPr>
          <w:sz w:val="24"/>
          <w:szCs w:val="24"/>
        </w:rPr>
      </w:pPr>
      <w:r>
        <w:rPr>
          <w:sz w:val="24"/>
          <w:szCs w:val="24"/>
        </w:rPr>
        <w:t>Начальная цена (цена годовой арендной платы) – 1030 (Одна тысяча тридцать) рублей 00 копеек в год без учета НДС,</w:t>
      </w:r>
    </w:p>
    <w:p>
      <w:pPr>
        <w:pStyle w:val="Normal"/>
        <w:ind w:firstLine="567"/>
        <w:jc w:val="both"/>
        <w:rPr>
          <w:sz w:val="24"/>
          <w:szCs w:val="24"/>
        </w:rPr>
      </w:pPr>
      <w:r>
        <w:rPr>
          <w:sz w:val="24"/>
          <w:szCs w:val="24"/>
        </w:rPr>
        <w:t>Вид предоставляемого права – аренда;</w:t>
      </w:r>
    </w:p>
    <w:p>
      <w:pPr>
        <w:pStyle w:val="Normal"/>
        <w:ind w:firstLine="567"/>
        <w:jc w:val="both"/>
        <w:rPr>
          <w:sz w:val="24"/>
          <w:szCs w:val="24"/>
        </w:rPr>
      </w:pPr>
      <w:r>
        <w:rPr>
          <w:sz w:val="24"/>
          <w:szCs w:val="24"/>
        </w:rPr>
        <w:t>Срок аренды –49 лет.</w:t>
      </w:r>
    </w:p>
    <w:p>
      <w:pPr>
        <w:pStyle w:val="Normal"/>
        <w:ind w:firstLine="567"/>
        <w:jc w:val="both"/>
        <w:rPr>
          <w:sz w:val="24"/>
          <w:szCs w:val="24"/>
        </w:rPr>
      </w:pPr>
      <w:r>
        <w:rPr>
          <w:sz w:val="24"/>
          <w:szCs w:val="24"/>
        </w:rPr>
        <w:t>Шаг аукциона - 3% - 30 рублей 90 копеек.</w:t>
      </w:r>
    </w:p>
    <w:p>
      <w:pPr>
        <w:pStyle w:val="Normal"/>
        <w:ind w:firstLine="567"/>
        <w:jc w:val="both"/>
        <w:rPr>
          <w:sz w:val="24"/>
          <w:szCs w:val="24"/>
        </w:rPr>
      </w:pPr>
      <w:r>
        <w:rPr>
          <w:sz w:val="24"/>
          <w:szCs w:val="24"/>
        </w:rPr>
        <w:t>Размер задатка 20% начальной ежегодной арендной платы за земельный участок - 206 рублей 00 копеек.</w:t>
      </w:r>
    </w:p>
    <w:p>
      <w:pPr>
        <w:pStyle w:val="Normal"/>
        <w:ind w:firstLine="567"/>
        <w:jc w:val="both"/>
        <w:rPr>
          <w:sz w:val="24"/>
          <w:szCs w:val="24"/>
        </w:rPr>
      </w:pPr>
      <w:r>
        <w:rPr>
          <w:sz w:val="24"/>
          <w:szCs w:val="24"/>
        </w:rPr>
        <w:t>Начальная цена предмета аукциона - стоимость годовой арендной платы земельного участка определена на основании отчета № 18-370 от 14.06.2018 г. «Об оценке рыночной стоимости права аренды».</w:t>
      </w:r>
    </w:p>
    <w:p>
      <w:pPr>
        <w:pStyle w:val="Normal"/>
        <w:ind w:firstLine="567"/>
        <w:jc w:val="both"/>
        <w:rPr>
          <w:sz w:val="24"/>
          <w:szCs w:val="24"/>
        </w:rPr>
      </w:pPr>
      <w:r>
        <w:rPr>
          <w:sz w:val="24"/>
          <w:szCs w:val="24"/>
        </w:rPr>
        <w:t xml:space="preserve">Лот № 4: Земельный участок, </w:t>
      </w:r>
      <w:r>
        <w:rPr>
          <w:bCs/>
          <w:sz w:val="24"/>
          <w:szCs w:val="24"/>
        </w:rPr>
        <w:t>право собственности на который не разграничено</w:t>
      </w:r>
      <w:r>
        <w:rPr>
          <w:sz w:val="24"/>
          <w:szCs w:val="24"/>
        </w:rPr>
        <w:t>, площадью 350289+/-5178.70 кв.м., кадастровый № 52:10:0090035:3.</w:t>
      </w:r>
    </w:p>
    <w:p>
      <w:pPr>
        <w:pStyle w:val="Normal"/>
        <w:ind w:firstLine="567"/>
        <w:jc w:val="both"/>
        <w:rPr>
          <w:sz w:val="24"/>
          <w:szCs w:val="24"/>
        </w:rPr>
      </w:pPr>
      <w:r>
        <w:rPr>
          <w:sz w:val="24"/>
          <w:szCs w:val="24"/>
        </w:rPr>
        <w:t xml:space="preserve">Категория земель – земли сельскохозяйственного назначения. </w:t>
      </w:r>
    </w:p>
    <w:p>
      <w:pPr>
        <w:pStyle w:val="Normal"/>
        <w:ind w:firstLine="567"/>
        <w:jc w:val="both"/>
        <w:rPr>
          <w:sz w:val="24"/>
          <w:szCs w:val="24"/>
        </w:rPr>
      </w:pPr>
      <w:r>
        <w:rPr>
          <w:sz w:val="24"/>
          <w:szCs w:val="24"/>
        </w:rPr>
        <w:t>Вид разрешённого использования - сельскохозяйственное использование.</w:t>
      </w:r>
    </w:p>
    <w:p>
      <w:pPr>
        <w:pStyle w:val="Normal"/>
        <w:ind w:firstLine="567"/>
        <w:jc w:val="both"/>
        <w:rPr>
          <w:sz w:val="24"/>
          <w:szCs w:val="24"/>
        </w:rPr>
      </w:pPr>
      <w:r>
        <w:rPr>
          <w:sz w:val="24"/>
          <w:szCs w:val="24"/>
        </w:rPr>
        <w:t>Местоположение: Нижегородская обл., р-н Шарангский, поле № 56, участок № 1 расположенный примерно в 950 метрах на восток от д. Керганы.</w:t>
      </w:r>
    </w:p>
    <w:p>
      <w:pPr>
        <w:pStyle w:val="Normal"/>
        <w:ind w:firstLine="567"/>
        <w:jc w:val="both"/>
        <w:rPr>
          <w:sz w:val="24"/>
          <w:szCs w:val="24"/>
        </w:rPr>
      </w:pPr>
      <w:r>
        <w:rPr>
          <w:sz w:val="24"/>
          <w:szCs w:val="24"/>
        </w:rPr>
        <w:t>Начальная цена (цена годовой арендной платы) – 1450 (Одна тысяча четыреста пятьдесят) рублей 00 копеек в год без учета НДС,</w:t>
      </w:r>
    </w:p>
    <w:p>
      <w:pPr>
        <w:pStyle w:val="Normal"/>
        <w:ind w:firstLine="567"/>
        <w:jc w:val="both"/>
        <w:rPr>
          <w:sz w:val="24"/>
          <w:szCs w:val="24"/>
        </w:rPr>
      </w:pPr>
      <w:r>
        <w:rPr>
          <w:sz w:val="24"/>
          <w:szCs w:val="24"/>
        </w:rPr>
        <w:t>Вид предоставляемого права – аренда;</w:t>
      </w:r>
    </w:p>
    <w:p>
      <w:pPr>
        <w:pStyle w:val="Normal"/>
        <w:ind w:firstLine="567"/>
        <w:jc w:val="both"/>
        <w:rPr>
          <w:sz w:val="24"/>
          <w:szCs w:val="24"/>
        </w:rPr>
      </w:pPr>
      <w:r>
        <w:rPr>
          <w:sz w:val="24"/>
          <w:szCs w:val="24"/>
        </w:rPr>
        <w:t>Срок аренды –49 лет.</w:t>
      </w:r>
    </w:p>
    <w:p>
      <w:pPr>
        <w:pStyle w:val="Normal"/>
        <w:ind w:firstLine="567"/>
        <w:jc w:val="both"/>
        <w:rPr>
          <w:sz w:val="24"/>
          <w:szCs w:val="24"/>
        </w:rPr>
      </w:pPr>
      <w:r>
        <w:rPr>
          <w:sz w:val="24"/>
          <w:szCs w:val="24"/>
        </w:rPr>
        <w:t>Шаг аукциона - 3% - 43 рубля 50 копеек.</w:t>
      </w:r>
    </w:p>
    <w:p>
      <w:pPr>
        <w:pStyle w:val="Normal"/>
        <w:ind w:firstLine="567"/>
        <w:jc w:val="both"/>
        <w:rPr>
          <w:sz w:val="24"/>
          <w:szCs w:val="24"/>
        </w:rPr>
      </w:pPr>
      <w:r>
        <w:rPr>
          <w:sz w:val="24"/>
          <w:szCs w:val="24"/>
        </w:rPr>
        <w:t>Размер задатка 20% начальной ежегодной арендной платы за земельный участок - 290 рублей 00 копеек.</w:t>
      </w:r>
    </w:p>
    <w:p>
      <w:pPr>
        <w:pStyle w:val="Normal"/>
        <w:ind w:firstLine="567"/>
        <w:jc w:val="both"/>
        <w:rPr>
          <w:sz w:val="24"/>
          <w:szCs w:val="24"/>
        </w:rPr>
      </w:pPr>
      <w:r>
        <w:rPr>
          <w:sz w:val="24"/>
          <w:szCs w:val="24"/>
        </w:rPr>
        <w:t>Начальная цена предмета аукциона - стоимость годовой арендной платы земельного участка определена на основании отчета № 18-370 от 14.06.2018 г. «Об оценке рыночной стоимости права аренды».</w:t>
      </w:r>
    </w:p>
    <w:p>
      <w:pPr>
        <w:pStyle w:val="Normal"/>
        <w:ind w:firstLine="567"/>
        <w:jc w:val="both"/>
        <w:rPr>
          <w:sz w:val="24"/>
          <w:szCs w:val="24"/>
        </w:rPr>
      </w:pPr>
      <w:r>
        <w:rPr>
          <w:sz w:val="24"/>
          <w:szCs w:val="24"/>
        </w:rPr>
        <w:t xml:space="preserve">Лот № 5: Земельный участок, </w:t>
      </w:r>
      <w:r>
        <w:rPr>
          <w:bCs/>
          <w:sz w:val="24"/>
          <w:szCs w:val="24"/>
        </w:rPr>
        <w:t>право собственности на который не разграничено</w:t>
      </w:r>
      <w:r>
        <w:rPr>
          <w:sz w:val="24"/>
          <w:szCs w:val="24"/>
        </w:rPr>
        <w:t>, площадью 365773+/-5291.93 кв.м., кадастровый № 52:10:0090035:2.</w:t>
      </w:r>
    </w:p>
    <w:p>
      <w:pPr>
        <w:pStyle w:val="Normal"/>
        <w:ind w:firstLine="567"/>
        <w:jc w:val="both"/>
        <w:rPr>
          <w:sz w:val="24"/>
          <w:szCs w:val="24"/>
        </w:rPr>
      </w:pPr>
      <w:r>
        <w:rPr>
          <w:sz w:val="24"/>
          <w:szCs w:val="24"/>
        </w:rPr>
        <w:t xml:space="preserve">Категория земель – земли сельскохозяйственного назначения. </w:t>
      </w:r>
    </w:p>
    <w:p>
      <w:pPr>
        <w:pStyle w:val="Normal"/>
        <w:ind w:firstLine="567"/>
        <w:jc w:val="both"/>
        <w:rPr>
          <w:sz w:val="24"/>
          <w:szCs w:val="24"/>
        </w:rPr>
      </w:pPr>
      <w:r>
        <w:rPr>
          <w:sz w:val="24"/>
          <w:szCs w:val="24"/>
        </w:rPr>
        <w:t>Вид разрешённого использования - сельскохозяйственное использование.</w:t>
      </w:r>
    </w:p>
    <w:p>
      <w:pPr>
        <w:pStyle w:val="Normal"/>
        <w:ind w:firstLine="567"/>
        <w:jc w:val="both"/>
        <w:rPr>
          <w:sz w:val="24"/>
          <w:szCs w:val="24"/>
        </w:rPr>
      </w:pPr>
      <w:r>
        <w:rPr>
          <w:sz w:val="24"/>
          <w:szCs w:val="24"/>
        </w:rPr>
        <w:t>Местоположение: Нижегородская обл., р-н Шарангский, поле № 51 расположенное примерно в 120 метрах на восток от д. Чезганы.</w:t>
      </w:r>
    </w:p>
    <w:p>
      <w:pPr>
        <w:pStyle w:val="Normal"/>
        <w:ind w:firstLine="567"/>
        <w:jc w:val="both"/>
        <w:rPr>
          <w:sz w:val="24"/>
          <w:szCs w:val="24"/>
        </w:rPr>
      </w:pPr>
      <w:r>
        <w:rPr>
          <w:sz w:val="24"/>
          <w:szCs w:val="24"/>
        </w:rPr>
        <w:t>Начальная цена (цена годовой арендной платы) – 1510 (Одна тысяча пятьсот десять) рублей 00 копеек в год без учета НДС,</w:t>
      </w:r>
    </w:p>
    <w:p>
      <w:pPr>
        <w:pStyle w:val="Normal"/>
        <w:ind w:firstLine="567"/>
        <w:jc w:val="both"/>
        <w:rPr>
          <w:sz w:val="24"/>
          <w:szCs w:val="24"/>
        </w:rPr>
      </w:pPr>
      <w:r>
        <w:rPr>
          <w:sz w:val="24"/>
          <w:szCs w:val="24"/>
        </w:rPr>
        <w:t>Вид предоставляемого права – аренда;</w:t>
      </w:r>
    </w:p>
    <w:p>
      <w:pPr>
        <w:pStyle w:val="Normal"/>
        <w:ind w:firstLine="567"/>
        <w:jc w:val="both"/>
        <w:rPr>
          <w:sz w:val="24"/>
          <w:szCs w:val="24"/>
        </w:rPr>
      </w:pPr>
      <w:r>
        <w:rPr>
          <w:sz w:val="24"/>
          <w:szCs w:val="24"/>
        </w:rPr>
        <w:t>Срок аренды –49 лет.</w:t>
      </w:r>
    </w:p>
    <w:p>
      <w:pPr>
        <w:pStyle w:val="Normal"/>
        <w:ind w:firstLine="567"/>
        <w:jc w:val="both"/>
        <w:rPr>
          <w:sz w:val="24"/>
          <w:szCs w:val="24"/>
        </w:rPr>
      </w:pPr>
      <w:r>
        <w:rPr>
          <w:sz w:val="24"/>
          <w:szCs w:val="24"/>
        </w:rPr>
        <w:t>Шаг аукциона - 3% - 45 рублей 30 копеек.</w:t>
      </w:r>
    </w:p>
    <w:p>
      <w:pPr>
        <w:pStyle w:val="Normal"/>
        <w:ind w:firstLine="567"/>
        <w:jc w:val="both"/>
        <w:rPr>
          <w:sz w:val="24"/>
          <w:szCs w:val="24"/>
        </w:rPr>
      </w:pPr>
      <w:r>
        <w:rPr>
          <w:sz w:val="24"/>
          <w:szCs w:val="24"/>
        </w:rPr>
        <w:t>Размер задатка 20% начальной ежегодной арендной платы за земельный участок - 302 рубля 00 копеек.</w:t>
      </w:r>
    </w:p>
    <w:p>
      <w:pPr>
        <w:pStyle w:val="Normal"/>
        <w:ind w:firstLine="567"/>
        <w:jc w:val="both"/>
        <w:rPr>
          <w:sz w:val="24"/>
          <w:szCs w:val="24"/>
        </w:rPr>
      </w:pPr>
      <w:r>
        <w:rPr>
          <w:sz w:val="24"/>
          <w:szCs w:val="24"/>
        </w:rPr>
        <w:t>Начальная цена предмета аукциона - стоимость годовой арендной платы земельного участка определена на основании отчета № 18-370 от 14.06.2018 г. «Об оценке рыночной стоимости права аренды».</w:t>
      </w:r>
    </w:p>
    <w:p>
      <w:pPr>
        <w:pStyle w:val="Normal"/>
        <w:ind w:firstLine="567"/>
        <w:jc w:val="both"/>
        <w:rPr>
          <w:sz w:val="24"/>
          <w:szCs w:val="24"/>
        </w:rPr>
      </w:pPr>
      <w:r>
        <w:rPr>
          <w:sz w:val="24"/>
          <w:szCs w:val="24"/>
        </w:rPr>
        <w:t xml:space="preserve">Лот № 6: Земельный участок, </w:t>
      </w:r>
      <w:r>
        <w:rPr>
          <w:bCs/>
          <w:sz w:val="24"/>
          <w:szCs w:val="24"/>
        </w:rPr>
        <w:t>право собственности на который не разграничено</w:t>
      </w:r>
      <w:r>
        <w:rPr>
          <w:sz w:val="24"/>
          <w:szCs w:val="24"/>
        </w:rPr>
        <w:t>, площадью 340072+/-5102.62 кв.м., кадастровый № 52:10:0090040:25.</w:t>
      </w:r>
    </w:p>
    <w:p>
      <w:pPr>
        <w:pStyle w:val="Normal"/>
        <w:ind w:firstLine="567"/>
        <w:jc w:val="both"/>
        <w:rPr>
          <w:sz w:val="24"/>
          <w:szCs w:val="24"/>
        </w:rPr>
      </w:pPr>
      <w:r>
        <w:rPr>
          <w:sz w:val="24"/>
          <w:szCs w:val="24"/>
        </w:rPr>
        <w:t xml:space="preserve">Категория земель – земли сельскохозяйственного назначения. </w:t>
      </w:r>
    </w:p>
    <w:p>
      <w:pPr>
        <w:pStyle w:val="Normal"/>
        <w:ind w:firstLine="567"/>
        <w:jc w:val="both"/>
        <w:rPr>
          <w:sz w:val="24"/>
          <w:szCs w:val="24"/>
        </w:rPr>
      </w:pPr>
      <w:r>
        <w:rPr>
          <w:sz w:val="24"/>
          <w:szCs w:val="24"/>
        </w:rPr>
        <w:t>Вид разрешённого использования - сельскохозяйственное использование.</w:t>
      </w:r>
    </w:p>
    <w:p>
      <w:pPr>
        <w:pStyle w:val="Normal"/>
        <w:ind w:firstLine="567"/>
        <w:jc w:val="both"/>
        <w:rPr>
          <w:sz w:val="24"/>
          <w:szCs w:val="24"/>
        </w:rPr>
      </w:pPr>
      <w:r>
        <w:rPr>
          <w:sz w:val="24"/>
          <w:szCs w:val="24"/>
        </w:rPr>
        <w:t>Местоположение: Нижегородская обл., р-н Шарангский, поле № 53, расположенное примерно в 900 метрах на запад от д. Курзеня.</w:t>
      </w:r>
    </w:p>
    <w:p>
      <w:pPr>
        <w:pStyle w:val="Normal"/>
        <w:ind w:firstLine="567"/>
        <w:jc w:val="both"/>
        <w:rPr>
          <w:sz w:val="24"/>
          <w:szCs w:val="24"/>
        </w:rPr>
      </w:pPr>
      <w:r>
        <w:rPr>
          <w:sz w:val="24"/>
          <w:szCs w:val="24"/>
        </w:rPr>
        <w:t>Начальная цена (цена годовой арендной платы) – 1400 (Одна тысяча четыреста) рублей 00 копеек в год без учета НДС,</w:t>
      </w:r>
    </w:p>
    <w:p>
      <w:pPr>
        <w:pStyle w:val="Normal"/>
        <w:ind w:firstLine="567"/>
        <w:jc w:val="both"/>
        <w:rPr>
          <w:sz w:val="24"/>
          <w:szCs w:val="24"/>
        </w:rPr>
      </w:pPr>
      <w:r>
        <w:rPr>
          <w:sz w:val="24"/>
          <w:szCs w:val="24"/>
        </w:rPr>
        <w:t>Вид предоставляемого права – аренда;</w:t>
      </w:r>
    </w:p>
    <w:p>
      <w:pPr>
        <w:pStyle w:val="Normal"/>
        <w:ind w:firstLine="567"/>
        <w:jc w:val="both"/>
        <w:rPr>
          <w:sz w:val="24"/>
          <w:szCs w:val="24"/>
        </w:rPr>
      </w:pPr>
      <w:r>
        <w:rPr>
          <w:sz w:val="24"/>
          <w:szCs w:val="24"/>
        </w:rPr>
        <w:t>Срок аренды –49 лет.</w:t>
      </w:r>
    </w:p>
    <w:p>
      <w:pPr>
        <w:pStyle w:val="Normal"/>
        <w:ind w:firstLine="567"/>
        <w:jc w:val="both"/>
        <w:rPr>
          <w:sz w:val="24"/>
          <w:szCs w:val="24"/>
        </w:rPr>
      </w:pPr>
      <w:r>
        <w:rPr>
          <w:sz w:val="24"/>
          <w:szCs w:val="24"/>
        </w:rPr>
        <w:t>Шаг аукциона - 3% - 42 рубля 00 копеек.</w:t>
      </w:r>
    </w:p>
    <w:p>
      <w:pPr>
        <w:pStyle w:val="Normal"/>
        <w:ind w:firstLine="567"/>
        <w:jc w:val="both"/>
        <w:rPr>
          <w:sz w:val="24"/>
          <w:szCs w:val="24"/>
        </w:rPr>
      </w:pPr>
      <w:r>
        <w:rPr>
          <w:sz w:val="24"/>
          <w:szCs w:val="24"/>
        </w:rPr>
        <w:t>Размер задатка 20% начальной ежегодной арендной платы за земельный участок - 280 рублей 00 копеек.</w:t>
      </w:r>
    </w:p>
    <w:p>
      <w:pPr>
        <w:pStyle w:val="Normal"/>
        <w:ind w:firstLine="567"/>
        <w:jc w:val="both"/>
        <w:rPr>
          <w:sz w:val="24"/>
          <w:szCs w:val="24"/>
        </w:rPr>
      </w:pPr>
      <w:r>
        <w:rPr>
          <w:sz w:val="24"/>
          <w:szCs w:val="24"/>
        </w:rPr>
        <w:t>Начальная цена предмета аукциона - стоимость годовой арендной платы земельного участка определена на основании отчета № 18-370 от 14.06.2018 г. «Об оценке рыночной стоимости права аренды».</w:t>
      </w:r>
    </w:p>
    <w:p>
      <w:pPr>
        <w:pStyle w:val="Normal"/>
        <w:ind w:firstLine="567"/>
        <w:jc w:val="both"/>
        <w:rPr>
          <w:sz w:val="24"/>
          <w:szCs w:val="24"/>
        </w:rPr>
      </w:pPr>
      <w:r>
        <w:rPr>
          <w:sz w:val="24"/>
          <w:szCs w:val="24"/>
        </w:rPr>
        <w:t>Порядок, место, даты начала и окончания подачи заявок (предложений): Заявки (предложения) принимаются по установленной форме по адресу: 606840, Нижегородская область, р.п. Шаранга, ул. Свободы, д.2, каб. 34. Тел. 8(83152) 2-19-66.</w:t>
      </w:r>
    </w:p>
    <w:p>
      <w:pPr>
        <w:pStyle w:val="Normal"/>
        <w:ind w:firstLine="567"/>
        <w:jc w:val="both"/>
        <w:rPr>
          <w:sz w:val="24"/>
          <w:szCs w:val="24"/>
        </w:rPr>
      </w:pPr>
      <w:r>
        <w:rPr>
          <w:sz w:val="24"/>
          <w:szCs w:val="24"/>
        </w:rPr>
        <w:t>Дата начала приема заявок (предложений): 15.07.2018 г.</w:t>
      </w:r>
    </w:p>
    <w:p>
      <w:pPr>
        <w:pStyle w:val="Normal"/>
        <w:ind w:firstLine="567"/>
        <w:jc w:val="both"/>
        <w:rPr>
          <w:sz w:val="24"/>
          <w:szCs w:val="24"/>
        </w:rPr>
      </w:pPr>
      <w:r>
        <w:rPr>
          <w:sz w:val="24"/>
          <w:szCs w:val="24"/>
        </w:rPr>
        <w:t>Время приема заявок с 08.00 до 12.00, и с 13.00 до 17.00 кроме субботы, воскресенья и праздничных дней.</w:t>
      </w:r>
    </w:p>
    <w:p>
      <w:pPr>
        <w:pStyle w:val="Normal"/>
        <w:tabs>
          <w:tab w:val="left" w:pos="4536" w:leader="none"/>
        </w:tabs>
        <w:ind w:firstLine="567"/>
        <w:jc w:val="both"/>
        <w:rPr>
          <w:sz w:val="24"/>
          <w:szCs w:val="24"/>
        </w:rPr>
      </w:pPr>
      <w:r>
        <w:rPr>
          <w:sz w:val="24"/>
          <w:szCs w:val="24"/>
        </w:rPr>
        <w:t xml:space="preserve">Дата окончания приема заявок: </w:t>
        <w:tab/>
        <w:t>10.08.2018 г. в 12.00.</w:t>
      </w:r>
    </w:p>
    <w:p>
      <w:pPr>
        <w:pStyle w:val="Normal"/>
        <w:tabs>
          <w:tab w:val="left" w:pos="4536" w:leader="none"/>
        </w:tabs>
        <w:ind w:firstLine="567"/>
        <w:jc w:val="both"/>
        <w:rPr>
          <w:sz w:val="24"/>
          <w:szCs w:val="24"/>
        </w:rPr>
      </w:pPr>
      <w:r>
        <w:rPr>
          <w:sz w:val="24"/>
          <w:szCs w:val="24"/>
        </w:rPr>
        <w:t xml:space="preserve">Дата рассмотрения заявок: </w:t>
        <w:tab/>
        <w:t>10.08.2018 г. в 15.00.</w:t>
      </w:r>
    </w:p>
    <w:p>
      <w:pPr>
        <w:pStyle w:val="Normal"/>
        <w:tabs>
          <w:tab w:val="left" w:pos="4536" w:leader="none"/>
        </w:tabs>
        <w:ind w:firstLine="567"/>
        <w:jc w:val="both"/>
        <w:rPr>
          <w:sz w:val="24"/>
          <w:szCs w:val="24"/>
        </w:rPr>
      </w:pPr>
      <w:r>
        <w:rPr>
          <w:sz w:val="24"/>
          <w:szCs w:val="24"/>
        </w:rPr>
        <w:t xml:space="preserve">Дата проведения аукциона: </w:t>
        <w:tab/>
        <w:t>14.08.2018 г. в 14.00.</w:t>
      </w:r>
    </w:p>
    <w:p>
      <w:pPr>
        <w:pStyle w:val="Normal"/>
        <w:ind w:firstLine="567"/>
        <w:jc w:val="both"/>
        <w:rPr>
          <w:sz w:val="24"/>
          <w:szCs w:val="24"/>
        </w:rPr>
      </w:pPr>
      <w:r>
        <w:rPr>
          <w:sz w:val="24"/>
          <w:szCs w:val="24"/>
        </w:rPr>
        <w:t>Место и срок подведения итогов аукциона: итоги аукциона будут подведены 14.08.2018 г. по адресу: 606840, Нижегородская область, р.п. Шаранга, ул. Свободы, д.2, каб. 34.</w:t>
      </w:r>
      <w:r>
        <w:br w:type="page"/>
      </w:r>
    </w:p>
    <w:p>
      <w:pPr>
        <w:pStyle w:val="Normal"/>
        <w:tabs>
          <w:tab w:val="left" w:pos="5103" w:leader="none"/>
        </w:tabs>
        <w:ind w:firstLine="5103"/>
        <w:jc w:val="center"/>
        <w:rPr>
          <w:sz w:val="24"/>
          <w:szCs w:val="24"/>
        </w:rPr>
      </w:pPr>
      <w:r>
        <w:rPr>
          <w:sz w:val="24"/>
          <w:szCs w:val="24"/>
        </w:rPr>
        <w:t>Приложение 1</w:t>
      </w:r>
    </w:p>
    <w:p>
      <w:pPr>
        <w:pStyle w:val="Normal"/>
        <w:tabs>
          <w:tab w:val="left" w:pos="5103" w:leader="none"/>
        </w:tabs>
        <w:ind w:firstLine="5103"/>
        <w:jc w:val="center"/>
        <w:rPr>
          <w:sz w:val="24"/>
          <w:szCs w:val="24"/>
        </w:rPr>
      </w:pPr>
      <w:r>
        <w:rPr>
          <w:sz w:val="24"/>
          <w:szCs w:val="24"/>
        </w:rPr>
        <w:t xml:space="preserve">к </w:t>
      </w:r>
      <w:r>
        <w:rPr>
          <w:bCs/>
          <w:sz w:val="24"/>
          <w:szCs w:val="24"/>
        </w:rPr>
        <w:t>аукционной</w:t>
      </w:r>
      <w:r>
        <w:rPr>
          <w:sz w:val="24"/>
          <w:szCs w:val="24"/>
        </w:rPr>
        <w:t xml:space="preserve"> документации</w:t>
      </w:r>
    </w:p>
    <w:p>
      <w:pPr>
        <w:pStyle w:val="Normal"/>
        <w:keepNext w:val="true"/>
        <w:numPr>
          <w:ilvl w:val="0"/>
          <w:numId w:val="0"/>
        </w:numPr>
        <w:tabs>
          <w:tab w:val="left" w:pos="5103" w:leader="none"/>
        </w:tabs>
        <w:ind w:firstLine="567"/>
        <w:jc w:val="center"/>
        <w:outlineLvl w:val="4"/>
        <w:rPr>
          <w:sz w:val="24"/>
          <w:szCs w:val="24"/>
        </w:rPr>
      </w:pPr>
      <w:r>
        <w:rPr>
          <w:sz w:val="24"/>
          <w:szCs w:val="24"/>
        </w:rPr>
      </w:r>
    </w:p>
    <w:p>
      <w:pPr>
        <w:pStyle w:val="Normal"/>
        <w:ind w:firstLine="567"/>
        <w:jc w:val="both"/>
        <w:rPr>
          <w:sz w:val="24"/>
          <w:szCs w:val="24"/>
        </w:rPr>
      </w:pPr>
      <w:r>
        <w:rPr>
          <w:sz w:val="24"/>
          <w:szCs w:val="24"/>
        </w:rPr>
        <w:t>Продавцу: в администрацию Шарангского муниципального района Нижегородской области</w:t>
      </w:r>
    </w:p>
    <w:p>
      <w:pPr>
        <w:pStyle w:val="Normal"/>
        <w:tabs>
          <w:tab w:val="left" w:pos="5103" w:leader="none"/>
        </w:tabs>
        <w:ind w:firstLine="567"/>
        <w:jc w:val="center"/>
        <w:rPr>
          <w:sz w:val="24"/>
          <w:szCs w:val="24"/>
        </w:rPr>
      </w:pPr>
      <w:r>
        <w:rPr>
          <w:sz w:val="24"/>
          <w:szCs w:val="24"/>
        </w:rPr>
        <w:t>ЗАЯВКА</w:t>
      </w:r>
    </w:p>
    <w:p>
      <w:pPr>
        <w:pStyle w:val="Normal"/>
        <w:tabs>
          <w:tab w:val="left" w:pos="5103" w:leader="none"/>
        </w:tabs>
        <w:ind w:firstLine="567"/>
        <w:jc w:val="center"/>
        <w:rPr>
          <w:sz w:val="24"/>
          <w:szCs w:val="24"/>
        </w:rPr>
      </w:pPr>
      <w:r>
        <w:rPr>
          <w:sz w:val="24"/>
          <w:szCs w:val="24"/>
        </w:rPr>
        <w:t>на участие в аукционе</w:t>
      </w:r>
    </w:p>
    <w:p>
      <w:pPr>
        <w:pStyle w:val="Normal"/>
        <w:tabs>
          <w:tab w:val="left" w:pos="5387" w:leader="none"/>
        </w:tabs>
        <w:ind w:firstLine="567"/>
        <w:jc w:val="both"/>
        <w:rPr>
          <w:sz w:val="24"/>
          <w:szCs w:val="24"/>
        </w:rPr>
      </w:pPr>
      <w:r>
        <w:rPr>
          <w:sz w:val="24"/>
          <w:szCs w:val="24"/>
        </w:rPr>
        <w:tab/>
      </w:r>
    </w:p>
    <w:p>
      <w:pPr>
        <w:pStyle w:val="Normal"/>
        <w:tabs>
          <w:tab w:val="left" w:pos="5387" w:leader="none"/>
        </w:tabs>
        <w:ind w:firstLine="567"/>
        <w:jc w:val="both"/>
        <w:rPr>
          <w:sz w:val="24"/>
          <w:szCs w:val="24"/>
        </w:rPr>
      </w:pPr>
      <w:r>
        <w:rPr>
          <w:sz w:val="24"/>
          <w:szCs w:val="24"/>
        </w:rPr>
        <w:tab/>
        <w:t xml:space="preserve"> «______»________________20__г.</w:t>
      </w:r>
    </w:p>
    <w:p>
      <w:pPr>
        <w:pStyle w:val="Normal"/>
        <w:ind w:firstLine="567"/>
        <w:jc w:val="both"/>
        <w:rPr>
          <w:sz w:val="24"/>
          <w:szCs w:val="24"/>
        </w:rPr>
      </w:pPr>
      <w:r>
        <w:rPr>
          <w:sz w:val="24"/>
          <w:szCs w:val="24"/>
        </w:rPr>
        <w:t xml:space="preserve">Заявитель </w:t>
      </w:r>
    </w:p>
    <w:p>
      <w:pPr>
        <w:pStyle w:val="Normal"/>
        <w:ind w:firstLine="567"/>
        <w:jc w:val="both"/>
        <w:rPr>
          <w:sz w:val="24"/>
          <w:szCs w:val="24"/>
        </w:rPr>
      </w:pPr>
      <w:r>
        <w:rPr>
          <w:sz w:val="24"/>
          <w:szCs w:val="24"/>
        </w:rPr>
        <w:t>______________________________________________________________________________________________________________________________________________________________</w:t>
      </w:r>
    </w:p>
    <w:p>
      <w:pPr>
        <w:pStyle w:val="Normal"/>
        <w:ind w:firstLine="567"/>
        <w:jc w:val="center"/>
        <w:rPr>
          <w:spacing w:val="-4"/>
          <w:sz w:val="24"/>
          <w:szCs w:val="24"/>
        </w:rPr>
      </w:pPr>
      <w:r>
        <w:rPr>
          <w:spacing w:val="-4"/>
          <w:sz w:val="24"/>
          <w:szCs w:val="24"/>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pPr>
        <w:pStyle w:val="Normal"/>
        <w:ind w:firstLine="567"/>
        <w:jc w:val="both"/>
        <w:rPr>
          <w:sz w:val="24"/>
          <w:szCs w:val="24"/>
        </w:rPr>
      </w:pPr>
      <w:r>
        <w:rPr>
          <w:sz w:val="24"/>
          <w:szCs w:val="24"/>
        </w:rPr>
        <w:t>в лице</w:t>
      </w:r>
    </w:p>
    <w:p>
      <w:pPr>
        <w:pStyle w:val="Normal"/>
        <w:jc w:val="both"/>
        <w:rPr>
          <w:sz w:val="24"/>
          <w:szCs w:val="24"/>
        </w:rPr>
      </w:pPr>
      <w:r>
        <w:rPr>
          <w:sz w:val="24"/>
          <w:szCs w:val="24"/>
        </w:rPr>
        <w:t>_________________________________________________________________________________</w:t>
      </w:r>
    </w:p>
    <w:p>
      <w:pPr>
        <w:pStyle w:val="Normal"/>
        <w:ind w:firstLine="567"/>
        <w:jc w:val="center"/>
        <w:rPr>
          <w:sz w:val="24"/>
          <w:szCs w:val="24"/>
        </w:rPr>
      </w:pPr>
      <w:r>
        <w:rPr>
          <w:sz w:val="24"/>
          <w:szCs w:val="24"/>
        </w:rPr>
        <w:t>(должность, фамилия, имя, отчество),</w:t>
      </w:r>
    </w:p>
    <w:p>
      <w:pPr>
        <w:pStyle w:val="Normal"/>
        <w:jc w:val="both"/>
        <w:rPr>
          <w:sz w:val="24"/>
          <w:szCs w:val="24"/>
        </w:rPr>
      </w:pPr>
      <w:r>
        <w:rPr>
          <w:sz w:val="24"/>
          <w:szCs w:val="24"/>
        </w:rPr>
        <w:t>действующего на основании_________________________________________________________</w:t>
      </w:r>
    </w:p>
    <w:p>
      <w:pPr>
        <w:pStyle w:val="Normal"/>
        <w:jc w:val="both"/>
        <w:rPr>
          <w:sz w:val="24"/>
          <w:szCs w:val="24"/>
        </w:rPr>
      </w:pPr>
      <w:r>
        <w:rPr>
          <w:sz w:val="24"/>
          <w:szCs w:val="24"/>
        </w:rPr>
        <w:t>_________________________________________________________________________________</w:t>
      </w:r>
    </w:p>
    <w:p>
      <w:pPr>
        <w:pStyle w:val="Normal"/>
        <w:ind w:firstLine="567"/>
        <w:jc w:val="center"/>
        <w:rPr>
          <w:sz w:val="24"/>
          <w:szCs w:val="24"/>
        </w:rPr>
      </w:pPr>
      <w:r>
        <w:rPr>
          <w:sz w:val="24"/>
          <w:szCs w:val="24"/>
        </w:rPr>
        <w:t>(наименование документа)</w:t>
      </w:r>
    </w:p>
    <w:p>
      <w:pPr>
        <w:pStyle w:val="Normal"/>
        <w:ind w:firstLine="567"/>
        <w:jc w:val="both"/>
        <w:rPr>
          <w:sz w:val="24"/>
          <w:szCs w:val="24"/>
        </w:rPr>
      </w:pPr>
      <w:r>
        <w:rPr>
          <w:sz w:val="24"/>
          <w:szCs w:val="24"/>
        </w:rPr>
        <w:t>именуемый далее «Претендент», принимая решение об участии в аукционе по право заключения договора аренды земельного участка:</w:t>
      </w:r>
    </w:p>
    <w:p>
      <w:pPr>
        <w:pStyle w:val="Normal"/>
        <w:ind w:firstLine="567"/>
        <w:jc w:val="both"/>
        <w:rPr>
          <w:sz w:val="24"/>
          <w:szCs w:val="24"/>
        </w:rPr>
      </w:pPr>
      <w:r>
        <w:rPr>
          <w:sz w:val="24"/>
          <w:szCs w:val="24"/>
        </w:rPr>
        <w:t>Земельный участок из земель сельскохозяйственного назначения площадью _______ кв.м., кадастровый № ____________________, вид разрешённого использования: _________________________________________________________________________________,</w:t>
      </w:r>
    </w:p>
    <w:p>
      <w:pPr>
        <w:pStyle w:val="Normal"/>
        <w:ind w:firstLine="567"/>
        <w:jc w:val="both"/>
        <w:rPr>
          <w:sz w:val="24"/>
          <w:szCs w:val="24"/>
        </w:rPr>
      </w:pPr>
      <w:r>
        <w:rPr>
          <w:sz w:val="24"/>
          <w:szCs w:val="24"/>
        </w:rPr>
        <w:t>местоположение:______________________________________________________________</w:t>
      </w:r>
    </w:p>
    <w:p>
      <w:pPr>
        <w:pStyle w:val="Normal"/>
        <w:jc w:val="both"/>
        <w:rPr>
          <w:sz w:val="24"/>
          <w:szCs w:val="24"/>
        </w:rPr>
      </w:pPr>
      <w:r>
        <w:rPr>
          <w:sz w:val="24"/>
          <w:szCs w:val="24"/>
        </w:rPr>
        <w:t xml:space="preserve">_________________________________________________________________________________, </w:t>
      </w:r>
    </w:p>
    <w:p>
      <w:pPr>
        <w:pStyle w:val="Normal"/>
        <w:ind w:firstLine="567"/>
        <w:jc w:val="both"/>
        <w:rPr>
          <w:sz w:val="24"/>
          <w:szCs w:val="24"/>
          <w:u w:val="single"/>
        </w:rPr>
      </w:pPr>
      <w:r>
        <w:rPr>
          <w:sz w:val="24"/>
          <w:szCs w:val="24"/>
        </w:rPr>
        <w:t>обязуется:</w:t>
      </w:r>
    </w:p>
    <w:p>
      <w:pPr>
        <w:pStyle w:val="Normal"/>
        <w:numPr>
          <w:ilvl w:val="0"/>
          <w:numId w:val="4"/>
        </w:numPr>
        <w:tabs>
          <w:tab w:val="left" w:pos="851" w:leader="none"/>
          <w:tab w:val="left" w:pos="1276" w:leader="none"/>
        </w:tabs>
        <w:suppressAutoHyphens w:val="false"/>
        <w:ind w:left="0" w:firstLine="567"/>
        <w:jc w:val="both"/>
        <w:rPr>
          <w:sz w:val="24"/>
          <w:szCs w:val="24"/>
        </w:rPr>
      </w:pPr>
      <w:r>
        <w:rPr>
          <w:sz w:val="24"/>
          <w:szCs w:val="24"/>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Шарангского муниципального района Нижегородской </w:t>
      </w:r>
      <w:r>
        <w:rPr>
          <w:color w:val="000000"/>
          <w:sz w:val="24"/>
          <w:szCs w:val="24"/>
        </w:rPr>
        <w:t>области от 06.07.2018 № 330</w:t>
      </w:r>
      <w:r>
        <w:rPr>
          <w:sz w:val="24"/>
          <w:szCs w:val="24"/>
        </w:rPr>
        <w:t xml:space="preserve">, а также порядок проведения аукциона, установленный </w:t>
      </w:r>
      <w:r>
        <w:rPr>
          <w:iCs/>
          <w:sz w:val="24"/>
          <w:szCs w:val="24"/>
        </w:rPr>
        <w:t>ст. 39.12 Земельного кодекса Российской Федерации и аукционной документацией на проведение аукциона на право заключения договоров аренды земельных участков, право собственности на которые не разграничено.</w:t>
      </w:r>
    </w:p>
    <w:p>
      <w:pPr>
        <w:pStyle w:val="Normal"/>
        <w:numPr>
          <w:ilvl w:val="0"/>
          <w:numId w:val="4"/>
        </w:numPr>
        <w:tabs>
          <w:tab w:val="left" w:pos="851" w:leader="none"/>
        </w:tabs>
        <w:suppressAutoHyphens w:val="false"/>
        <w:ind w:left="0" w:firstLine="567"/>
        <w:jc w:val="both"/>
        <w:rPr>
          <w:sz w:val="24"/>
          <w:szCs w:val="24"/>
        </w:rPr>
      </w:pPr>
      <w:r>
        <w:rPr>
          <w:iCs/>
          <w:sz w:val="24"/>
          <w:szCs w:val="24"/>
        </w:rPr>
        <w:t>в случае признания победителем аукциона, или признанием за мной права на заключение договора аренды:</w:t>
      </w:r>
    </w:p>
    <w:p>
      <w:pPr>
        <w:pStyle w:val="Normal"/>
        <w:ind w:firstLine="567"/>
        <w:jc w:val="both"/>
        <w:rPr>
          <w:iCs/>
          <w:sz w:val="24"/>
          <w:szCs w:val="24"/>
        </w:rPr>
      </w:pPr>
      <w:r>
        <w:rPr>
          <w:iCs/>
          <w:sz w:val="24"/>
          <w:szCs w:val="24"/>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Шарангского муниципального района в сети Интернет;</w:t>
      </w:r>
    </w:p>
    <w:p>
      <w:pPr>
        <w:pStyle w:val="Normal"/>
        <w:ind w:firstLine="567"/>
        <w:jc w:val="both"/>
        <w:rPr>
          <w:sz w:val="24"/>
          <w:szCs w:val="24"/>
        </w:rPr>
      </w:pPr>
      <w:r>
        <w:rPr>
          <w:iCs/>
          <w:sz w:val="24"/>
          <w:szCs w:val="24"/>
        </w:rPr>
        <w:t>- уплатить Организатору аукциона сумму, установленную по результатам аукциона в сроки определяемые договором аренды земельного участка.</w:t>
      </w:r>
    </w:p>
    <w:p>
      <w:pPr>
        <w:pStyle w:val="Normal"/>
        <w:ind w:firstLine="567"/>
        <w:jc w:val="both"/>
        <w:rPr>
          <w:sz w:val="24"/>
          <w:szCs w:val="24"/>
        </w:rPr>
      </w:pPr>
      <w:r>
        <w:rPr>
          <w:sz w:val="24"/>
          <w:szCs w:val="24"/>
        </w:rPr>
        <w:t>Настоящей заявкой подтверждаем, что осмотр объекта (земельного участка) нами произведен, претензий по состоянию не имеется.</w:t>
      </w:r>
    </w:p>
    <w:p>
      <w:pPr>
        <w:pStyle w:val="Normal"/>
        <w:ind w:firstLine="567"/>
        <w:jc w:val="both"/>
        <w:rPr>
          <w:sz w:val="24"/>
          <w:szCs w:val="24"/>
        </w:rPr>
      </w:pPr>
      <w:r>
        <w:rPr>
          <w:sz w:val="24"/>
          <w:szCs w:val="24"/>
        </w:rPr>
        <w:t>Настоящей заявкой подтверждаю, что я, нижеподписавшийся:</w:t>
      </w:r>
    </w:p>
    <w:p>
      <w:pPr>
        <w:pStyle w:val="Normal"/>
        <w:ind w:firstLine="567"/>
        <w:jc w:val="both"/>
        <w:rPr>
          <w:sz w:val="24"/>
          <w:szCs w:val="24"/>
        </w:rPr>
      </w:pPr>
      <w:r>
        <w:rPr>
          <w:sz w:val="24"/>
          <w:szCs w:val="24"/>
        </w:rPr>
        <w:t>_________________________________________________________________,</w:t>
      </w:r>
    </w:p>
    <w:p>
      <w:pPr>
        <w:pStyle w:val="Normal"/>
        <w:ind w:firstLine="567"/>
        <w:jc w:val="center"/>
        <w:rPr>
          <w:sz w:val="24"/>
          <w:szCs w:val="24"/>
        </w:rPr>
      </w:pPr>
      <w:r>
        <w:rPr>
          <w:sz w:val="24"/>
          <w:szCs w:val="24"/>
        </w:rPr>
        <w:t>(ФИО)</w:t>
      </w:r>
    </w:p>
    <w:p>
      <w:pPr>
        <w:pStyle w:val="Normal"/>
        <w:ind w:firstLine="567"/>
        <w:jc w:val="both"/>
        <w:rPr>
          <w:sz w:val="24"/>
          <w:szCs w:val="24"/>
        </w:rPr>
      </w:pPr>
      <w:r>
        <w:rPr>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администрацией Шарангского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администрацией Шарангского муниципального района Нижегородской области земельного участка. Настоящее согласие бессрочно.</w:t>
      </w:r>
    </w:p>
    <w:p>
      <w:pPr>
        <w:pStyle w:val="Normal"/>
        <w:ind w:firstLine="567"/>
        <w:jc w:val="both"/>
        <w:rPr>
          <w:sz w:val="24"/>
          <w:szCs w:val="24"/>
        </w:rPr>
      </w:pPr>
      <w:r>
        <w:rPr>
          <w:sz w:val="24"/>
          <w:szCs w:val="24"/>
        </w:rPr>
        <w:t>Адрес и телефон претендента:__________________________________________________</w:t>
      </w:r>
    </w:p>
    <w:p>
      <w:pPr>
        <w:pStyle w:val="Normal"/>
        <w:jc w:val="both"/>
        <w:rPr>
          <w:sz w:val="24"/>
          <w:szCs w:val="24"/>
        </w:rPr>
      </w:pPr>
      <w:r>
        <w:rPr>
          <w:sz w:val="24"/>
          <w:szCs w:val="24"/>
        </w:rPr>
        <w:t>_________________________________________________________________________________</w:t>
      </w:r>
    </w:p>
    <w:p>
      <w:pPr>
        <w:pStyle w:val="Normal"/>
        <w:ind w:right="27" w:hanging="0"/>
        <w:jc w:val="both"/>
        <w:rPr>
          <w:b/>
          <w:b/>
          <w:sz w:val="24"/>
          <w:szCs w:val="24"/>
        </w:rPr>
      </w:pPr>
      <w:r>
        <w:rPr>
          <w:b/>
          <w:sz w:val="24"/>
          <w:szCs w:val="24"/>
        </w:rPr>
        <w:t>_________________________________________________________________________________</w:t>
      </w:r>
    </w:p>
    <w:p>
      <w:pPr>
        <w:pStyle w:val="Normal"/>
        <w:ind w:firstLine="567"/>
        <w:jc w:val="both"/>
        <w:rPr>
          <w:sz w:val="24"/>
          <w:szCs w:val="24"/>
        </w:rPr>
      </w:pPr>
      <w:r>
        <w:rPr>
          <w:sz w:val="24"/>
          <w:szCs w:val="24"/>
        </w:rPr>
        <w:t>Опубликованное информационное сообщение о проведении аукциона на право заключения договоров аренды земельных участков право собственности на которые не разграничено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pPr>
        <w:pStyle w:val="Normal"/>
        <w:ind w:firstLine="567"/>
        <w:jc w:val="both"/>
        <w:rPr>
          <w:sz w:val="24"/>
          <w:szCs w:val="24"/>
        </w:rPr>
      </w:pPr>
      <w:r>
        <w:rPr>
          <w:sz w:val="24"/>
          <w:szCs w:val="24"/>
        </w:rPr>
        <w:t>Если я не стану победителем аукциона прошу перечислить сумму задатка на р/с:</w:t>
      </w:r>
    </w:p>
    <w:p>
      <w:pPr>
        <w:pStyle w:val="Normal"/>
        <w:ind w:firstLine="567"/>
        <w:jc w:val="both"/>
        <w:rPr>
          <w:sz w:val="24"/>
          <w:szCs w:val="24"/>
        </w:rPr>
      </w:pPr>
      <w:r>
        <w:rPr>
          <w:sz w:val="24"/>
          <w:szCs w:val="24"/>
        </w:rPr>
        <w:t>Банковские реквизиты Претендента</w:t>
      </w:r>
    </w:p>
    <w:p>
      <w:pPr>
        <w:pStyle w:val="Normal"/>
        <w:ind w:firstLine="567"/>
        <w:jc w:val="both"/>
        <w:rPr>
          <w:sz w:val="24"/>
          <w:szCs w:val="24"/>
        </w:rPr>
      </w:pPr>
      <w:r>
        <w:rPr>
          <w:sz w:val="24"/>
          <w:szCs w:val="24"/>
        </w:rPr>
        <w:t>(реквизиты банка для возврата задатка заполняются в обязательном порядке)</w:t>
      </w:r>
    </w:p>
    <w:p>
      <w:pPr>
        <w:pStyle w:val="Normal"/>
        <w:jc w:val="both"/>
        <w:rPr>
          <w:sz w:val="24"/>
          <w:szCs w:val="24"/>
        </w:rPr>
      </w:pPr>
      <w:r>
        <w:rPr>
          <w:sz w:val="24"/>
          <w:szCs w:val="24"/>
        </w:rPr>
        <w:t>_________________________________________________________________________________</w:t>
      </w:r>
    </w:p>
    <w:p>
      <w:pPr>
        <w:pStyle w:val="Normal"/>
        <w:ind w:firstLine="567"/>
        <w:jc w:val="both"/>
        <w:rPr>
          <w:sz w:val="24"/>
          <w:szCs w:val="24"/>
        </w:rPr>
      </w:pPr>
      <w:r>
        <w:rPr>
          <w:sz w:val="24"/>
          <w:szCs w:val="24"/>
        </w:rPr>
      </w:r>
    </w:p>
    <w:p>
      <w:pPr>
        <w:pStyle w:val="Normal"/>
        <w:ind w:firstLine="567"/>
        <w:jc w:val="both"/>
        <w:rPr>
          <w:sz w:val="24"/>
          <w:szCs w:val="24"/>
        </w:rPr>
      </w:pPr>
      <w:r>
        <w:rPr>
          <w:sz w:val="24"/>
          <w:szCs w:val="24"/>
        </w:rPr>
        <w:t xml:space="preserve">Подпись Претендента (его полномочного представителя)____________ </w:t>
      </w:r>
    </w:p>
    <w:p>
      <w:pPr>
        <w:pStyle w:val="Normal"/>
        <w:ind w:firstLine="567"/>
        <w:jc w:val="both"/>
        <w:rPr>
          <w:sz w:val="24"/>
          <w:szCs w:val="24"/>
        </w:rPr>
      </w:pPr>
      <w:r>
        <w:rPr>
          <w:sz w:val="24"/>
          <w:szCs w:val="24"/>
        </w:rPr>
        <w:t xml:space="preserve">м.п."____"______________2018г. </w:t>
      </w:r>
    </w:p>
    <w:p>
      <w:pPr>
        <w:pStyle w:val="Normal"/>
        <w:ind w:firstLine="567"/>
        <w:jc w:val="both"/>
        <w:rPr>
          <w:sz w:val="24"/>
          <w:szCs w:val="24"/>
        </w:rPr>
      </w:pPr>
      <w:r>
        <w:rPr>
          <w:sz w:val="24"/>
          <w:szCs w:val="24"/>
        </w:rPr>
        <w:t>Приложение:</w:t>
      </w:r>
    </w:p>
    <w:p>
      <w:pPr>
        <w:pStyle w:val="Normal"/>
        <w:ind w:firstLine="567"/>
        <w:jc w:val="both"/>
        <w:rPr>
          <w:sz w:val="24"/>
          <w:szCs w:val="24"/>
        </w:rPr>
      </w:pPr>
      <w:r>
        <w:rPr>
          <w:sz w:val="24"/>
          <w:szCs w:val="24"/>
        </w:rPr>
        <w:t>Опись прилагаемых к заявке документов</w:t>
      </w:r>
    </w:p>
    <w:p>
      <w:pPr>
        <w:pStyle w:val="Normal"/>
        <w:ind w:firstLine="567"/>
        <w:jc w:val="both"/>
        <w:rPr>
          <w:sz w:val="24"/>
          <w:szCs w:val="24"/>
        </w:rPr>
      </w:pPr>
      <w:r>
        <w:rPr>
          <w:sz w:val="24"/>
          <w:szCs w:val="24"/>
        </w:rPr>
        <w:t>1.____________________________________________________________________</w:t>
      </w:r>
    </w:p>
    <w:p>
      <w:pPr>
        <w:pStyle w:val="Normal"/>
        <w:ind w:firstLine="567"/>
        <w:jc w:val="both"/>
        <w:rPr>
          <w:sz w:val="24"/>
          <w:szCs w:val="24"/>
        </w:rPr>
      </w:pPr>
      <w:r>
        <w:rPr>
          <w:sz w:val="24"/>
          <w:szCs w:val="24"/>
        </w:rPr>
        <w:t>2.____________________________________________________________________</w:t>
      </w:r>
    </w:p>
    <w:p>
      <w:pPr>
        <w:pStyle w:val="Normal"/>
        <w:ind w:firstLine="567"/>
        <w:jc w:val="both"/>
        <w:rPr>
          <w:sz w:val="24"/>
          <w:szCs w:val="24"/>
        </w:rPr>
      </w:pPr>
      <w:r>
        <w:rPr>
          <w:sz w:val="24"/>
          <w:szCs w:val="24"/>
        </w:rPr>
        <w:t>3.____________________________________________________________________</w:t>
      </w:r>
    </w:p>
    <w:p>
      <w:pPr>
        <w:pStyle w:val="Normal"/>
        <w:ind w:firstLine="567"/>
        <w:jc w:val="both"/>
        <w:rPr>
          <w:sz w:val="24"/>
          <w:szCs w:val="24"/>
        </w:rPr>
      </w:pPr>
      <w:r>
        <w:rPr>
          <w:sz w:val="24"/>
          <w:szCs w:val="24"/>
        </w:rPr>
        <w:t>4.____________________________________________________________________</w:t>
      </w:r>
    </w:p>
    <w:p>
      <w:pPr>
        <w:pStyle w:val="Normal"/>
        <w:ind w:firstLine="567"/>
        <w:jc w:val="both"/>
        <w:rPr>
          <w:sz w:val="24"/>
          <w:szCs w:val="24"/>
        </w:rPr>
      </w:pPr>
      <w:r>
        <w:rPr>
          <w:sz w:val="24"/>
          <w:szCs w:val="24"/>
        </w:rPr>
        <w:t>5.____________________________________________________________________</w:t>
      </w:r>
    </w:p>
    <w:p>
      <w:pPr>
        <w:pStyle w:val="Normal"/>
        <w:ind w:firstLine="567"/>
        <w:jc w:val="both"/>
        <w:rPr>
          <w:sz w:val="24"/>
          <w:szCs w:val="24"/>
        </w:rPr>
      </w:pPr>
      <w:r>
        <w:rPr>
          <w:sz w:val="24"/>
          <w:szCs w:val="24"/>
        </w:rPr>
        <w:t>Заявка принята Продавцом:</w:t>
      </w:r>
    </w:p>
    <w:p>
      <w:pPr>
        <w:pStyle w:val="Normal"/>
        <w:ind w:firstLine="567"/>
        <w:jc w:val="both"/>
        <w:rPr>
          <w:sz w:val="24"/>
          <w:szCs w:val="24"/>
        </w:rPr>
      </w:pPr>
      <w:r>
        <w:rPr>
          <w:sz w:val="24"/>
          <w:szCs w:val="24"/>
        </w:rPr>
        <w:t xml:space="preserve">"___"_____________2018г. ________ час.______мин. </w:t>
      </w:r>
    </w:p>
    <w:p>
      <w:pPr>
        <w:pStyle w:val="Normal"/>
        <w:ind w:firstLine="567"/>
        <w:jc w:val="both"/>
        <w:rPr>
          <w:sz w:val="24"/>
          <w:szCs w:val="24"/>
        </w:rPr>
      </w:pPr>
      <w:r>
        <w:rPr>
          <w:sz w:val="24"/>
          <w:szCs w:val="24"/>
        </w:rPr>
        <w:t>зарегистрирована за №__________</w:t>
      </w:r>
    </w:p>
    <w:p>
      <w:pPr>
        <w:pStyle w:val="Normal"/>
        <w:ind w:firstLine="567"/>
        <w:jc w:val="both"/>
        <w:rPr>
          <w:sz w:val="24"/>
          <w:szCs w:val="24"/>
        </w:rPr>
      </w:pPr>
      <w:r>
        <w:rPr>
          <w:sz w:val="24"/>
          <w:szCs w:val="24"/>
        </w:rPr>
        <w:t>Подпись уполномоченного лица Продавца _______________________________</w:t>
      </w:r>
    </w:p>
    <w:p>
      <w:pPr>
        <w:pStyle w:val="Normal"/>
        <w:ind w:firstLine="567"/>
        <w:jc w:val="both"/>
        <w:rPr>
          <w:sz w:val="24"/>
          <w:szCs w:val="24"/>
        </w:rPr>
      </w:pPr>
      <w:r>
        <w:rPr>
          <w:sz w:val="24"/>
          <w:szCs w:val="24"/>
        </w:rPr>
        <w:t>Отметка об отказе в принятии заявки: ___________________________________</w:t>
      </w:r>
    </w:p>
    <w:p>
      <w:pPr>
        <w:pStyle w:val="Normal"/>
        <w:ind w:left="4535" w:hanging="0"/>
        <w:jc w:val="center"/>
        <w:rPr/>
      </w:pPr>
      <w:r>
        <w:rPr/>
      </w:r>
    </w:p>
    <w:sectPr>
      <w:headerReference w:type="default" r:id="rId7"/>
      <w:type w:val="nextPage"/>
      <w:pgSz w:w="11906" w:h="16838"/>
      <w:pgMar w:left="1531" w:right="567" w:header="709" w:top="766" w:footer="0" w:bottom="42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4</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96520053"/>
    </w:sdtPr>
    <w:sdtContent>
      <w:p>
        <w:pPr>
          <w:pStyle w:val="Style21"/>
          <w:jc w:val="center"/>
          <w:rPr/>
        </w:pPr>
        <w:r>
          <w:rPr/>
          <w:fldChar w:fldCharType="begin"/>
        </w:r>
        <w:r>
          <w:rPr/>
          <w:instrText> PAGE </w:instrText>
        </w:r>
        <w:r>
          <w:rPr/>
          <w:fldChar w:fldCharType="separate"/>
        </w:r>
        <w:r>
          <w:rPr/>
          <w:t>3</w:t>
        </w:r>
        <w:r>
          <w:rPr/>
          <w:fldChar w:fldCharType="end"/>
        </w:r>
      </w:p>
    </w:sdtContent>
  </w:sdt>
  <w:p>
    <w:pPr>
      <w:pStyle w:val="Style21"/>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5</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14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ind w:left="1452" w:hanging="88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21ae"/>
    <w:pPr>
      <w:widowControl/>
      <w:suppressAutoHyphens w:val="tru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link w:val="1"/>
    <w:qFormat/>
    <w:rsid w:val="00fc21ae"/>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fc21ae"/>
    <w:pPr>
      <w:keepNext w:val="true"/>
      <w:numPr>
        <w:ilvl w:val="1"/>
        <w:numId w:val="1"/>
      </w:numPr>
      <w:jc w:val="center"/>
      <w:outlineLvl w:val="1"/>
    </w:pPr>
    <w:rPr>
      <w:rFonts w:ascii="Arial" w:hAnsi="Arial" w:cs="Arial"/>
      <w:sz w:val="24"/>
    </w:rPr>
  </w:style>
  <w:style w:type="paragraph" w:styleId="3" w:customStyle="1">
    <w:name w:val="Heading 3"/>
    <w:basedOn w:val="Normal"/>
    <w:qFormat/>
    <w:rsid w:val="00fc21ae"/>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fc21ae"/>
    <w:rPr/>
  </w:style>
  <w:style w:type="character" w:styleId="WW8Num1z1" w:customStyle="1">
    <w:name w:val="WW8Num1z1"/>
    <w:qFormat/>
    <w:rsid w:val="00fc21ae"/>
    <w:rPr/>
  </w:style>
  <w:style w:type="character" w:styleId="WW8Num1z2" w:customStyle="1">
    <w:name w:val="WW8Num1z2"/>
    <w:qFormat/>
    <w:rsid w:val="00fc21ae"/>
    <w:rPr/>
  </w:style>
  <w:style w:type="character" w:styleId="WW8Num1z3" w:customStyle="1">
    <w:name w:val="WW8Num1z3"/>
    <w:qFormat/>
    <w:rsid w:val="00fc21ae"/>
    <w:rPr/>
  </w:style>
  <w:style w:type="character" w:styleId="WW8Num1z4" w:customStyle="1">
    <w:name w:val="WW8Num1z4"/>
    <w:qFormat/>
    <w:rsid w:val="00fc21ae"/>
    <w:rPr/>
  </w:style>
  <w:style w:type="character" w:styleId="WW8Num1z5" w:customStyle="1">
    <w:name w:val="WW8Num1z5"/>
    <w:qFormat/>
    <w:rsid w:val="00fc21ae"/>
    <w:rPr/>
  </w:style>
  <w:style w:type="character" w:styleId="WW8Num1z6" w:customStyle="1">
    <w:name w:val="WW8Num1z6"/>
    <w:qFormat/>
    <w:rsid w:val="00fc21ae"/>
    <w:rPr/>
  </w:style>
  <w:style w:type="character" w:styleId="WW8Num1z7" w:customStyle="1">
    <w:name w:val="WW8Num1z7"/>
    <w:qFormat/>
    <w:rsid w:val="00fc21ae"/>
    <w:rPr/>
  </w:style>
  <w:style w:type="character" w:styleId="WW8Num1z8" w:customStyle="1">
    <w:name w:val="WW8Num1z8"/>
    <w:qFormat/>
    <w:rsid w:val="00fc21ae"/>
    <w:rPr/>
  </w:style>
  <w:style w:type="character" w:styleId="WW8Num2z0" w:customStyle="1">
    <w:name w:val="WW8Num2z0"/>
    <w:qFormat/>
    <w:rsid w:val="00fc21ae"/>
    <w:rPr/>
  </w:style>
  <w:style w:type="character" w:styleId="WW8Num2z1" w:customStyle="1">
    <w:name w:val="WW8Num2z1"/>
    <w:qFormat/>
    <w:rsid w:val="00fc21ae"/>
    <w:rPr/>
  </w:style>
  <w:style w:type="character" w:styleId="WW8Num2z2" w:customStyle="1">
    <w:name w:val="WW8Num2z2"/>
    <w:qFormat/>
    <w:rsid w:val="00fc21ae"/>
    <w:rPr/>
  </w:style>
  <w:style w:type="character" w:styleId="WW8Num2z3" w:customStyle="1">
    <w:name w:val="WW8Num2z3"/>
    <w:qFormat/>
    <w:rsid w:val="00fc21ae"/>
    <w:rPr/>
  </w:style>
  <w:style w:type="character" w:styleId="WW8Num2z4" w:customStyle="1">
    <w:name w:val="WW8Num2z4"/>
    <w:qFormat/>
    <w:rsid w:val="00fc21ae"/>
    <w:rPr/>
  </w:style>
  <w:style w:type="character" w:styleId="WW8Num2z5" w:customStyle="1">
    <w:name w:val="WW8Num2z5"/>
    <w:qFormat/>
    <w:rsid w:val="00fc21ae"/>
    <w:rPr/>
  </w:style>
  <w:style w:type="character" w:styleId="WW8Num2z6" w:customStyle="1">
    <w:name w:val="WW8Num2z6"/>
    <w:qFormat/>
    <w:rsid w:val="00fc21ae"/>
    <w:rPr/>
  </w:style>
  <w:style w:type="character" w:styleId="WW8Num2z7" w:customStyle="1">
    <w:name w:val="WW8Num2z7"/>
    <w:qFormat/>
    <w:rsid w:val="00fc21ae"/>
    <w:rPr/>
  </w:style>
  <w:style w:type="character" w:styleId="WW8Num2z8" w:customStyle="1">
    <w:name w:val="WW8Num2z8"/>
    <w:qFormat/>
    <w:rsid w:val="00fc21ae"/>
    <w:rPr/>
  </w:style>
  <w:style w:type="character" w:styleId="WW8Num3z0" w:customStyle="1">
    <w:name w:val="WW8Num3z0"/>
    <w:qFormat/>
    <w:rsid w:val="00fc21ae"/>
    <w:rPr/>
  </w:style>
  <w:style w:type="character" w:styleId="WW8Num3z1" w:customStyle="1">
    <w:name w:val="WW8Num3z1"/>
    <w:qFormat/>
    <w:rsid w:val="00fc21ae"/>
    <w:rPr/>
  </w:style>
  <w:style w:type="character" w:styleId="WW8Num3z2" w:customStyle="1">
    <w:name w:val="WW8Num3z2"/>
    <w:qFormat/>
    <w:rsid w:val="00fc21ae"/>
    <w:rPr/>
  </w:style>
  <w:style w:type="character" w:styleId="WW8Num3z3" w:customStyle="1">
    <w:name w:val="WW8Num3z3"/>
    <w:qFormat/>
    <w:rsid w:val="00fc21ae"/>
    <w:rPr/>
  </w:style>
  <w:style w:type="character" w:styleId="WW8Num3z4" w:customStyle="1">
    <w:name w:val="WW8Num3z4"/>
    <w:qFormat/>
    <w:rsid w:val="00fc21ae"/>
    <w:rPr/>
  </w:style>
  <w:style w:type="character" w:styleId="WW8Num3z5" w:customStyle="1">
    <w:name w:val="WW8Num3z5"/>
    <w:qFormat/>
    <w:rsid w:val="00fc21ae"/>
    <w:rPr/>
  </w:style>
  <w:style w:type="character" w:styleId="WW8Num3z6" w:customStyle="1">
    <w:name w:val="WW8Num3z6"/>
    <w:qFormat/>
    <w:rsid w:val="00fc21ae"/>
    <w:rPr/>
  </w:style>
  <w:style w:type="character" w:styleId="WW8Num3z7" w:customStyle="1">
    <w:name w:val="WW8Num3z7"/>
    <w:qFormat/>
    <w:rsid w:val="00fc21ae"/>
    <w:rPr/>
  </w:style>
  <w:style w:type="character" w:styleId="WW8Num3z8" w:customStyle="1">
    <w:name w:val="WW8Num3z8"/>
    <w:qFormat/>
    <w:rsid w:val="00fc21ae"/>
    <w:rPr/>
  </w:style>
  <w:style w:type="character" w:styleId="WW8Num4z0" w:customStyle="1">
    <w:name w:val="WW8Num4z0"/>
    <w:qFormat/>
    <w:rsid w:val="00fc21ae"/>
    <w:rPr>
      <w:rFonts w:ascii="Times New Roman" w:hAnsi="Times New Roman" w:eastAsia="Times New Roman" w:cs="Times New Roman"/>
    </w:rPr>
  </w:style>
  <w:style w:type="character" w:styleId="WW8Num4z1" w:customStyle="1">
    <w:name w:val="WW8Num4z1"/>
    <w:qFormat/>
    <w:rsid w:val="00fc21ae"/>
    <w:rPr>
      <w:rFonts w:ascii="Courier New" w:hAnsi="Courier New" w:cs="Courier New"/>
    </w:rPr>
  </w:style>
  <w:style w:type="character" w:styleId="WW8Num4z2" w:customStyle="1">
    <w:name w:val="WW8Num4z2"/>
    <w:qFormat/>
    <w:rsid w:val="00fc21ae"/>
    <w:rPr>
      <w:rFonts w:ascii="Wingdings" w:hAnsi="Wingdings" w:cs="Wingdings"/>
    </w:rPr>
  </w:style>
  <w:style w:type="character" w:styleId="WW8Num4z3" w:customStyle="1">
    <w:name w:val="WW8Num4z3"/>
    <w:qFormat/>
    <w:rsid w:val="00fc21ae"/>
    <w:rPr>
      <w:rFonts w:ascii="Symbol" w:hAnsi="Symbol" w:cs="Symbol"/>
    </w:rPr>
  </w:style>
  <w:style w:type="character" w:styleId="WW8Num5z0" w:customStyle="1">
    <w:name w:val="WW8Num5z0"/>
    <w:qFormat/>
    <w:rsid w:val="00fc21ae"/>
    <w:rPr/>
  </w:style>
  <w:style w:type="character" w:styleId="WW8Num6z0" w:customStyle="1">
    <w:name w:val="WW8Num6z0"/>
    <w:qFormat/>
    <w:rsid w:val="00fc21ae"/>
    <w:rPr/>
  </w:style>
  <w:style w:type="character" w:styleId="WW8Num6z1" w:customStyle="1">
    <w:name w:val="WW8Num6z1"/>
    <w:qFormat/>
    <w:rsid w:val="00fc21ae"/>
    <w:rPr/>
  </w:style>
  <w:style w:type="character" w:styleId="WW8Num6z2" w:customStyle="1">
    <w:name w:val="WW8Num6z2"/>
    <w:qFormat/>
    <w:rsid w:val="00fc21ae"/>
    <w:rPr/>
  </w:style>
  <w:style w:type="character" w:styleId="WW8Num6z3" w:customStyle="1">
    <w:name w:val="WW8Num6z3"/>
    <w:qFormat/>
    <w:rsid w:val="00fc21ae"/>
    <w:rPr/>
  </w:style>
  <w:style w:type="character" w:styleId="WW8Num6z4" w:customStyle="1">
    <w:name w:val="WW8Num6z4"/>
    <w:qFormat/>
    <w:rsid w:val="00fc21ae"/>
    <w:rPr/>
  </w:style>
  <w:style w:type="character" w:styleId="WW8Num6z5" w:customStyle="1">
    <w:name w:val="WW8Num6z5"/>
    <w:qFormat/>
    <w:rsid w:val="00fc21ae"/>
    <w:rPr/>
  </w:style>
  <w:style w:type="character" w:styleId="WW8Num6z6" w:customStyle="1">
    <w:name w:val="WW8Num6z6"/>
    <w:qFormat/>
    <w:rsid w:val="00fc21ae"/>
    <w:rPr/>
  </w:style>
  <w:style w:type="character" w:styleId="WW8Num6z7" w:customStyle="1">
    <w:name w:val="WW8Num6z7"/>
    <w:qFormat/>
    <w:rsid w:val="00fc21ae"/>
    <w:rPr/>
  </w:style>
  <w:style w:type="character" w:styleId="WW8Num6z8" w:customStyle="1">
    <w:name w:val="WW8Num6z8"/>
    <w:qFormat/>
    <w:rsid w:val="00fc21ae"/>
    <w:rPr/>
  </w:style>
  <w:style w:type="character" w:styleId="WW8Num7z0" w:customStyle="1">
    <w:name w:val="WW8Num7z0"/>
    <w:qFormat/>
    <w:rsid w:val="00fc21ae"/>
    <w:rPr/>
  </w:style>
  <w:style w:type="character" w:styleId="WW8Num7z1" w:customStyle="1">
    <w:name w:val="WW8Num7z1"/>
    <w:qFormat/>
    <w:rsid w:val="00fc21ae"/>
    <w:rPr/>
  </w:style>
  <w:style w:type="character" w:styleId="WW8Num7z2" w:customStyle="1">
    <w:name w:val="WW8Num7z2"/>
    <w:qFormat/>
    <w:rsid w:val="00fc21ae"/>
    <w:rPr/>
  </w:style>
  <w:style w:type="character" w:styleId="WW8Num7z3" w:customStyle="1">
    <w:name w:val="WW8Num7z3"/>
    <w:qFormat/>
    <w:rsid w:val="00fc21ae"/>
    <w:rPr/>
  </w:style>
  <w:style w:type="character" w:styleId="WW8Num7z4" w:customStyle="1">
    <w:name w:val="WW8Num7z4"/>
    <w:qFormat/>
    <w:rsid w:val="00fc21ae"/>
    <w:rPr/>
  </w:style>
  <w:style w:type="character" w:styleId="WW8Num7z5" w:customStyle="1">
    <w:name w:val="WW8Num7z5"/>
    <w:qFormat/>
    <w:rsid w:val="00fc21ae"/>
    <w:rPr/>
  </w:style>
  <w:style w:type="character" w:styleId="WW8Num7z6" w:customStyle="1">
    <w:name w:val="WW8Num7z6"/>
    <w:qFormat/>
    <w:rsid w:val="00fc21ae"/>
    <w:rPr/>
  </w:style>
  <w:style w:type="character" w:styleId="WW8Num7z7" w:customStyle="1">
    <w:name w:val="WW8Num7z7"/>
    <w:qFormat/>
    <w:rsid w:val="00fc21ae"/>
    <w:rPr/>
  </w:style>
  <w:style w:type="character" w:styleId="WW8Num7z8" w:customStyle="1">
    <w:name w:val="WW8Num7z8"/>
    <w:qFormat/>
    <w:rsid w:val="00fc21ae"/>
    <w:rPr/>
  </w:style>
  <w:style w:type="character" w:styleId="WW8Num8z0" w:customStyle="1">
    <w:name w:val="WW8Num8z0"/>
    <w:qFormat/>
    <w:rsid w:val="00fc21ae"/>
    <w:rPr/>
  </w:style>
  <w:style w:type="character" w:styleId="WW8Num8z1" w:customStyle="1">
    <w:name w:val="WW8Num8z1"/>
    <w:qFormat/>
    <w:rsid w:val="00fc21ae"/>
    <w:rPr/>
  </w:style>
  <w:style w:type="character" w:styleId="WW8Num8z2" w:customStyle="1">
    <w:name w:val="WW8Num8z2"/>
    <w:qFormat/>
    <w:rsid w:val="00fc21ae"/>
    <w:rPr/>
  </w:style>
  <w:style w:type="character" w:styleId="WW8Num8z3" w:customStyle="1">
    <w:name w:val="WW8Num8z3"/>
    <w:qFormat/>
    <w:rsid w:val="00fc21ae"/>
    <w:rPr/>
  </w:style>
  <w:style w:type="character" w:styleId="WW8Num8z4" w:customStyle="1">
    <w:name w:val="WW8Num8z4"/>
    <w:qFormat/>
    <w:rsid w:val="00fc21ae"/>
    <w:rPr/>
  </w:style>
  <w:style w:type="character" w:styleId="WW8Num8z5" w:customStyle="1">
    <w:name w:val="WW8Num8z5"/>
    <w:qFormat/>
    <w:rsid w:val="00fc21ae"/>
    <w:rPr/>
  </w:style>
  <w:style w:type="character" w:styleId="WW8Num8z6" w:customStyle="1">
    <w:name w:val="WW8Num8z6"/>
    <w:qFormat/>
    <w:rsid w:val="00fc21ae"/>
    <w:rPr/>
  </w:style>
  <w:style w:type="character" w:styleId="WW8Num8z7" w:customStyle="1">
    <w:name w:val="WW8Num8z7"/>
    <w:qFormat/>
    <w:rsid w:val="00fc21ae"/>
    <w:rPr/>
  </w:style>
  <w:style w:type="character" w:styleId="WW8Num8z8" w:customStyle="1">
    <w:name w:val="WW8Num8z8"/>
    <w:qFormat/>
    <w:rsid w:val="00fc21ae"/>
    <w:rPr/>
  </w:style>
  <w:style w:type="character" w:styleId="WW8Num9z0" w:customStyle="1">
    <w:name w:val="WW8Num9z0"/>
    <w:qFormat/>
    <w:rsid w:val="00fc21ae"/>
    <w:rPr/>
  </w:style>
  <w:style w:type="character" w:styleId="WW8Num10z0" w:customStyle="1">
    <w:name w:val="WW8Num10z0"/>
    <w:qFormat/>
    <w:rsid w:val="00fc21ae"/>
    <w:rPr/>
  </w:style>
  <w:style w:type="character" w:styleId="WW8Num10z1" w:customStyle="1">
    <w:name w:val="WW8Num10z1"/>
    <w:qFormat/>
    <w:rsid w:val="00fc21ae"/>
    <w:rPr/>
  </w:style>
  <w:style w:type="character" w:styleId="WW8Num10z2" w:customStyle="1">
    <w:name w:val="WW8Num10z2"/>
    <w:qFormat/>
    <w:rsid w:val="00fc21ae"/>
    <w:rPr/>
  </w:style>
  <w:style w:type="character" w:styleId="WW8Num10z3" w:customStyle="1">
    <w:name w:val="WW8Num10z3"/>
    <w:qFormat/>
    <w:rsid w:val="00fc21ae"/>
    <w:rPr/>
  </w:style>
  <w:style w:type="character" w:styleId="WW8Num10z4" w:customStyle="1">
    <w:name w:val="WW8Num10z4"/>
    <w:qFormat/>
    <w:rsid w:val="00fc21ae"/>
    <w:rPr/>
  </w:style>
  <w:style w:type="character" w:styleId="WW8Num10z5" w:customStyle="1">
    <w:name w:val="WW8Num10z5"/>
    <w:qFormat/>
    <w:rsid w:val="00fc21ae"/>
    <w:rPr/>
  </w:style>
  <w:style w:type="character" w:styleId="WW8Num10z6" w:customStyle="1">
    <w:name w:val="WW8Num10z6"/>
    <w:qFormat/>
    <w:rsid w:val="00fc21ae"/>
    <w:rPr/>
  </w:style>
  <w:style w:type="character" w:styleId="WW8Num10z7" w:customStyle="1">
    <w:name w:val="WW8Num10z7"/>
    <w:qFormat/>
    <w:rsid w:val="00fc21ae"/>
    <w:rPr/>
  </w:style>
  <w:style w:type="character" w:styleId="WW8Num10z8" w:customStyle="1">
    <w:name w:val="WW8Num10z8"/>
    <w:qFormat/>
    <w:rsid w:val="00fc21ae"/>
    <w:rPr/>
  </w:style>
  <w:style w:type="character" w:styleId="WW8Num11z0" w:customStyle="1">
    <w:name w:val="WW8Num11z0"/>
    <w:qFormat/>
    <w:rsid w:val="00fc21ae"/>
    <w:rPr/>
  </w:style>
  <w:style w:type="character" w:styleId="WW8Num11z1" w:customStyle="1">
    <w:name w:val="WW8Num11z1"/>
    <w:qFormat/>
    <w:rsid w:val="00fc21ae"/>
    <w:rPr/>
  </w:style>
  <w:style w:type="character" w:styleId="WW8Num11z2" w:customStyle="1">
    <w:name w:val="WW8Num11z2"/>
    <w:qFormat/>
    <w:rsid w:val="00fc21ae"/>
    <w:rPr/>
  </w:style>
  <w:style w:type="character" w:styleId="WW8Num11z3" w:customStyle="1">
    <w:name w:val="WW8Num11z3"/>
    <w:qFormat/>
    <w:rsid w:val="00fc21ae"/>
    <w:rPr/>
  </w:style>
  <w:style w:type="character" w:styleId="WW8Num11z4" w:customStyle="1">
    <w:name w:val="WW8Num11z4"/>
    <w:qFormat/>
    <w:rsid w:val="00fc21ae"/>
    <w:rPr/>
  </w:style>
  <w:style w:type="character" w:styleId="WW8Num11z5" w:customStyle="1">
    <w:name w:val="WW8Num11z5"/>
    <w:qFormat/>
    <w:rsid w:val="00fc21ae"/>
    <w:rPr/>
  </w:style>
  <w:style w:type="character" w:styleId="WW8Num11z6" w:customStyle="1">
    <w:name w:val="WW8Num11z6"/>
    <w:qFormat/>
    <w:rsid w:val="00fc21ae"/>
    <w:rPr/>
  </w:style>
  <w:style w:type="character" w:styleId="WW8Num11z7" w:customStyle="1">
    <w:name w:val="WW8Num11z7"/>
    <w:qFormat/>
    <w:rsid w:val="00fc21ae"/>
    <w:rPr/>
  </w:style>
  <w:style w:type="character" w:styleId="WW8Num11z8" w:customStyle="1">
    <w:name w:val="WW8Num11z8"/>
    <w:qFormat/>
    <w:rsid w:val="00fc21ae"/>
    <w:rPr/>
  </w:style>
  <w:style w:type="character" w:styleId="WW8Num12z0" w:customStyle="1">
    <w:name w:val="WW8Num12z0"/>
    <w:qFormat/>
    <w:rsid w:val="00fc21ae"/>
    <w:rPr/>
  </w:style>
  <w:style w:type="character" w:styleId="WW8Num12z1" w:customStyle="1">
    <w:name w:val="WW8Num12z1"/>
    <w:qFormat/>
    <w:rsid w:val="00fc21ae"/>
    <w:rPr/>
  </w:style>
  <w:style w:type="character" w:styleId="WW8Num12z2" w:customStyle="1">
    <w:name w:val="WW8Num12z2"/>
    <w:qFormat/>
    <w:rsid w:val="00fc21ae"/>
    <w:rPr/>
  </w:style>
  <w:style w:type="character" w:styleId="WW8Num12z3" w:customStyle="1">
    <w:name w:val="WW8Num12z3"/>
    <w:qFormat/>
    <w:rsid w:val="00fc21ae"/>
    <w:rPr/>
  </w:style>
  <w:style w:type="character" w:styleId="WW8Num12z4" w:customStyle="1">
    <w:name w:val="WW8Num12z4"/>
    <w:qFormat/>
    <w:rsid w:val="00fc21ae"/>
    <w:rPr/>
  </w:style>
  <w:style w:type="character" w:styleId="WW8Num12z5" w:customStyle="1">
    <w:name w:val="WW8Num12z5"/>
    <w:qFormat/>
    <w:rsid w:val="00fc21ae"/>
    <w:rPr/>
  </w:style>
  <w:style w:type="character" w:styleId="WW8Num12z6" w:customStyle="1">
    <w:name w:val="WW8Num12z6"/>
    <w:qFormat/>
    <w:rsid w:val="00fc21ae"/>
    <w:rPr/>
  </w:style>
  <w:style w:type="character" w:styleId="WW8Num12z7" w:customStyle="1">
    <w:name w:val="WW8Num12z7"/>
    <w:qFormat/>
    <w:rsid w:val="00fc21ae"/>
    <w:rPr/>
  </w:style>
  <w:style w:type="character" w:styleId="WW8Num12z8" w:customStyle="1">
    <w:name w:val="WW8Num12z8"/>
    <w:qFormat/>
    <w:rsid w:val="00fc21ae"/>
    <w:rPr/>
  </w:style>
  <w:style w:type="character" w:styleId="WW8Num13z0" w:customStyle="1">
    <w:name w:val="WW8Num13z0"/>
    <w:qFormat/>
    <w:rsid w:val="00fc21ae"/>
    <w:rPr/>
  </w:style>
  <w:style w:type="character" w:styleId="WW8Num13z1" w:customStyle="1">
    <w:name w:val="WW8Num13z1"/>
    <w:qFormat/>
    <w:rsid w:val="00fc21ae"/>
    <w:rPr/>
  </w:style>
  <w:style w:type="character" w:styleId="WW8Num13z2" w:customStyle="1">
    <w:name w:val="WW8Num13z2"/>
    <w:qFormat/>
    <w:rsid w:val="00fc21ae"/>
    <w:rPr/>
  </w:style>
  <w:style w:type="character" w:styleId="WW8Num13z3" w:customStyle="1">
    <w:name w:val="WW8Num13z3"/>
    <w:qFormat/>
    <w:rsid w:val="00fc21ae"/>
    <w:rPr/>
  </w:style>
  <w:style w:type="character" w:styleId="WW8Num13z4" w:customStyle="1">
    <w:name w:val="WW8Num13z4"/>
    <w:qFormat/>
    <w:rsid w:val="00fc21ae"/>
    <w:rPr/>
  </w:style>
  <w:style w:type="character" w:styleId="WW8Num13z5" w:customStyle="1">
    <w:name w:val="WW8Num13z5"/>
    <w:qFormat/>
    <w:rsid w:val="00fc21ae"/>
    <w:rPr/>
  </w:style>
  <w:style w:type="character" w:styleId="WW8Num13z6" w:customStyle="1">
    <w:name w:val="WW8Num13z6"/>
    <w:qFormat/>
    <w:rsid w:val="00fc21ae"/>
    <w:rPr/>
  </w:style>
  <w:style w:type="character" w:styleId="WW8Num13z7" w:customStyle="1">
    <w:name w:val="WW8Num13z7"/>
    <w:qFormat/>
    <w:rsid w:val="00fc21ae"/>
    <w:rPr/>
  </w:style>
  <w:style w:type="character" w:styleId="WW8Num13z8" w:customStyle="1">
    <w:name w:val="WW8Num13z8"/>
    <w:qFormat/>
    <w:rsid w:val="00fc21ae"/>
    <w:rPr/>
  </w:style>
  <w:style w:type="character" w:styleId="WW8Num14z0" w:customStyle="1">
    <w:name w:val="WW8Num14z0"/>
    <w:qFormat/>
    <w:rsid w:val="00fc21ae"/>
    <w:rPr/>
  </w:style>
  <w:style w:type="character" w:styleId="WW8Num15z0" w:customStyle="1">
    <w:name w:val="WW8Num15z0"/>
    <w:qFormat/>
    <w:rsid w:val="00fc21ae"/>
    <w:rPr>
      <w:sz w:val="28"/>
    </w:rPr>
  </w:style>
  <w:style w:type="character" w:styleId="WW8Num15z1" w:customStyle="1">
    <w:name w:val="WW8Num15z1"/>
    <w:qFormat/>
    <w:rsid w:val="00fc21ae"/>
    <w:rPr/>
  </w:style>
  <w:style w:type="character" w:styleId="WW8Num15z2" w:customStyle="1">
    <w:name w:val="WW8Num15z2"/>
    <w:qFormat/>
    <w:rsid w:val="00fc21ae"/>
    <w:rPr/>
  </w:style>
  <w:style w:type="character" w:styleId="WW8Num15z3" w:customStyle="1">
    <w:name w:val="WW8Num15z3"/>
    <w:qFormat/>
    <w:rsid w:val="00fc21ae"/>
    <w:rPr/>
  </w:style>
  <w:style w:type="character" w:styleId="WW8Num15z4" w:customStyle="1">
    <w:name w:val="WW8Num15z4"/>
    <w:qFormat/>
    <w:rsid w:val="00fc21ae"/>
    <w:rPr/>
  </w:style>
  <w:style w:type="character" w:styleId="WW8Num15z5" w:customStyle="1">
    <w:name w:val="WW8Num15z5"/>
    <w:qFormat/>
    <w:rsid w:val="00fc21ae"/>
    <w:rPr/>
  </w:style>
  <w:style w:type="character" w:styleId="WW8Num15z6" w:customStyle="1">
    <w:name w:val="WW8Num15z6"/>
    <w:qFormat/>
    <w:rsid w:val="00fc21ae"/>
    <w:rPr/>
  </w:style>
  <w:style w:type="character" w:styleId="WW8Num15z7" w:customStyle="1">
    <w:name w:val="WW8Num15z7"/>
    <w:qFormat/>
    <w:rsid w:val="00fc21ae"/>
    <w:rPr/>
  </w:style>
  <w:style w:type="character" w:styleId="WW8Num15z8" w:customStyle="1">
    <w:name w:val="WW8Num15z8"/>
    <w:qFormat/>
    <w:rsid w:val="00fc21ae"/>
    <w:rPr/>
  </w:style>
  <w:style w:type="character" w:styleId="WW8Num16z0" w:customStyle="1">
    <w:name w:val="WW8Num16z0"/>
    <w:qFormat/>
    <w:rsid w:val="00fc21ae"/>
    <w:rPr/>
  </w:style>
  <w:style w:type="character" w:styleId="WW8Num16z1" w:customStyle="1">
    <w:name w:val="WW8Num16z1"/>
    <w:qFormat/>
    <w:rsid w:val="00fc21ae"/>
    <w:rPr/>
  </w:style>
  <w:style w:type="character" w:styleId="WW8Num16z2" w:customStyle="1">
    <w:name w:val="WW8Num16z2"/>
    <w:qFormat/>
    <w:rsid w:val="00fc21ae"/>
    <w:rPr/>
  </w:style>
  <w:style w:type="character" w:styleId="WW8Num16z3" w:customStyle="1">
    <w:name w:val="WW8Num16z3"/>
    <w:qFormat/>
    <w:rsid w:val="00fc21ae"/>
    <w:rPr/>
  </w:style>
  <w:style w:type="character" w:styleId="WW8Num16z4" w:customStyle="1">
    <w:name w:val="WW8Num16z4"/>
    <w:qFormat/>
    <w:rsid w:val="00fc21ae"/>
    <w:rPr/>
  </w:style>
  <w:style w:type="character" w:styleId="WW8Num16z5" w:customStyle="1">
    <w:name w:val="WW8Num16z5"/>
    <w:qFormat/>
    <w:rsid w:val="00fc21ae"/>
    <w:rPr/>
  </w:style>
  <w:style w:type="character" w:styleId="WW8Num16z6" w:customStyle="1">
    <w:name w:val="WW8Num16z6"/>
    <w:qFormat/>
    <w:rsid w:val="00fc21ae"/>
    <w:rPr/>
  </w:style>
  <w:style w:type="character" w:styleId="WW8Num16z7" w:customStyle="1">
    <w:name w:val="WW8Num16z7"/>
    <w:qFormat/>
    <w:rsid w:val="00fc21ae"/>
    <w:rPr/>
  </w:style>
  <w:style w:type="character" w:styleId="WW8Num16z8" w:customStyle="1">
    <w:name w:val="WW8Num16z8"/>
    <w:qFormat/>
    <w:rsid w:val="00fc21ae"/>
    <w:rPr/>
  </w:style>
  <w:style w:type="character" w:styleId="WW8Num17z0" w:customStyle="1">
    <w:name w:val="WW8Num17z0"/>
    <w:qFormat/>
    <w:rsid w:val="00fc21ae"/>
    <w:rPr/>
  </w:style>
  <w:style w:type="character" w:styleId="WW8Num17z1" w:customStyle="1">
    <w:name w:val="WW8Num17z1"/>
    <w:qFormat/>
    <w:rsid w:val="00fc21ae"/>
    <w:rPr/>
  </w:style>
  <w:style w:type="character" w:styleId="WW8Num17z2" w:customStyle="1">
    <w:name w:val="WW8Num17z2"/>
    <w:qFormat/>
    <w:rsid w:val="00fc21ae"/>
    <w:rPr/>
  </w:style>
  <w:style w:type="character" w:styleId="WW8Num17z3" w:customStyle="1">
    <w:name w:val="WW8Num17z3"/>
    <w:qFormat/>
    <w:rsid w:val="00fc21ae"/>
    <w:rPr/>
  </w:style>
  <w:style w:type="character" w:styleId="WW8Num17z4" w:customStyle="1">
    <w:name w:val="WW8Num17z4"/>
    <w:qFormat/>
    <w:rsid w:val="00fc21ae"/>
    <w:rPr/>
  </w:style>
  <w:style w:type="character" w:styleId="WW8Num17z5" w:customStyle="1">
    <w:name w:val="WW8Num17z5"/>
    <w:qFormat/>
    <w:rsid w:val="00fc21ae"/>
    <w:rPr/>
  </w:style>
  <w:style w:type="character" w:styleId="WW8Num17z6" w:customStyle="1">
    <w:name w:val="WW8Num17z6"/>
    <w:qFormat/>
    <w:rsid w:val="00fc21ae"/>
    <w:rPr/>
  </w:style>
  <w:style w:type="character" w:styleId="WW8Num17z7" w:customStyle="1">
    <w:name w:val="WW8Num17z7"/>
    <w:qFormat/>
    <w:rsid w:val="00fc21ae"/>
    <w:rPr/>
  </w:style>
  <w:style w:type="character" w:styleId="WW8Num17z8" w:customStyle="1">
    <w:name w:val="WW8Num17z8"/>
    <w:qFormat/>
    <w:rsid w:val="00fc21ae"/>
    <w:rPr/>
  </w:style>
  <w:style w:type="character" w:styleId="WW8Num18z0" w:customStyle="1">
    <w:name w:val="WW8Num18z0"/>
    <w:qFormat/>
    <w:rsid w:val="00fc21ae"/>
    <w:rPr/>
  </w:style>
  <w:style w:type="character" w:styleId="WW8Num19z0" w:customStyle="1">
    <w:name w:val="WW8Num19z0"/>
    <w:qFormat/>
    <w:rsid w:val="00fc21ae"/>
    <w:rPr/>
  </w:style>
  <w:style w:type="character" w:styleId="WW8Num19z1" w:customStyle="1">
    <w:name w:val="WW8Num19z1"/>
    <w:qFormat/>
    <w:rsid w:val="00fc21ae"/>
    <w:rPr/>
  </w:style>
  <w:style w:type="character" w:styleId="WW8Num19z2" w:customStyle="1">
    <w:name w:val="WW8Num19z2"/>
    <w:qFormat/>
    <w:rsid w:val="00fc21ae"/>
    <w:rPr/>
  </w:style>
  <w:style w:type="character" w:styleId="WW8Num19z3" w:customStyle="1">
    <w:name w:val="WW8Num19z3"/>
    <w:qFormat/>
    <w:rsid w:val="00fc21ae"/>
    <w:rPr/>
  </w:style>
  <w:style w:type="character" w:styleId="WW8Num19z4" w:customStyle="1">
    <w:name w:val="WW8Num19z4"/>
    <w:qFormat/>
    <w:rsid w:val="00fc21ae"/>
    <w:rPr/>
  </w:style>
  <w:style w:type="character" w:styleId="WW8Num19z5" w:customStyle="1">
    <w:name w:val="WW8Num19z5"/>
    <w:qFormat/>
    <w:rsid w:val="00fc21ae"/>
    <w:rPr/>
  </w:style>
  <w:style w:type="character" w:styleId="WW8Num19z6" w:customStyle="1">
    <w:name w:val="WW8Num19z6"/>
    <w:qFormat/>
    <w:rsid w:val="00fc21ae"/>
    <w:rPr/>
  </w:style>
  <w:style w:type="character" w:styleId="WW8Num19z7" w:customStyle="1">
    <w:name w:val="WW8Num19z7"/>
    <w:qFormat/>
    <w:rsid w:val="00fc21ae"/>
    <w:rPr/>
  </w:style>
  <w:style w:type="character" w:styleId="WW8Num19z8" w:customStyle="1">
    <w:name w:val="WW8Num19z8"/>
    <w:qFormat/>
    <w:rsid w:val="00fc21ae"/>
    <w:rPr/>
  </w:style>
  <w:style w:type="character" w:styleId="WW8Num20z0" w:customStyle="1">
    <w:name w:val="WW8Num20z0"/>
    <w:qFormat/>
    <w:rsid w:val="00fc21ae"/>
    <w:rPr/>
  </w:style>
  <w:style w:type="character" w:styleId="WW8Num21z0" w:customStyle="1">
    <w:name w:val="WW8Num21z0"/>
    <w:qFormat/>
    <w:rsid w:val="00fc21ae"/>
    <w:rPr>
      <w:rFonts w:ascii="Times New Roman" w:hAnsi="Times New Roman" w:eastAsia="Times New Roman" w:cs="Times New Roman"/>
    </w:rPr>
  </w:style>
  <w:style w:type="character" w:styleId="WW8Num21z1" w:customStyle="1">
    <w:name w:val="WW8Num21z1"/>
    <w:qFormat/>
    <w:rsid w:val="00fc21ae"/>
    <w:rPr>
      <w:rFonts w:ascii="Courier New" w:hAnsi="Courier New" w:cs="Courier New"/>
    </w:rPr>
  </w:style>
  <w:style w:type="character" w:styleId="WW8Num21z2" w:customStyle="1">
    <w:name w:val="WW8Num21z2"/>
    <w:qFormat/>
    <w:rsid w:val="00fc21ae"/>
    <w:rPr>
      <w:rFonts w:ascii="Wingdings" w:hAnsi="Wingdings" w:cs="Wingdings"/>
    </w:rPr>
  </w:style>
  <w:style w:type="character" w:styleId="WW8Num21z3" w:customStyle="1">
    <w:name w:val="WW8Num21z3"/>
    <w:qFormat/>
    <w:rsid w:val="00fc21ae"/>
    <w:rPr>
      <w:rFonts w:ascii="Symbol" w:hAnsi="Symbol" w:cs="Symbol"/>
    </w:rPr>
  </w:style>
  <w:style w:type="character" w:styleId="WW8NumSt18z0" w:customStyle="1">
    <w:name w:val="WW8NumSt18z0"/>
    <w:qFormat/>
    <w:rsid w:val="00fc21ae"/>
    <w:rPr>
      <w:rFonts w:ascii="Times New Roman" w:hAnsi="Times New Roman" w:cs="Times New Roman"/>
    </w:rPr>
  </w:style>
  <w:style w:type="character" w:styleId="Pagenumber">
    <w:name w:val="page number"/>
    <w:basedOn w:val="DefaultParagraphFont"/>
    <w:qFormat/>
    <w:rsid w:val="00fc21ae"/>
    <w:rPr/>
  </w:style>
  <w:style w:type="character" w:styleId="Style11" w:customStyle="1">
    <w:name w:val="Текст выноски Знак"/>
    <w:qFormat/>
    <w:rsid w:val="00fc21ae"/>
    <w:rPr>
      <w:rFonts w:ascii="Tahoma" w:hAnsi="Tahoma" w:cs="Tahoma"/>
      <w:sz w:val="16"/>
      <w:szCs w:val="16"/>
    </w:rPr>
  </w:style>
  <w:style w:type="character" w:styleId="FontStyle12" w:customStyle="1">
    <w:name w:val="Font Style12"/>
    <w:qFormat/>
    <w:rsid w:val="00fc21ae"/>
    <w:rPr>
      <w:rFonts w:ascii="Times New Roman" w:hAnsi="Times New Roman" w:cs="Times New Roman"/>
      <w:sz w:val="24"/>
      <w:szCs w:val="24"/>
    </w:rPr>
  </w:style>
  <w:style w:type="character" w:styleId="FontStyle11" w:customStyle="1">
    <w:name w:val="Font Style11"/>
    <w:qFormat/>
    <w:rsid w:val="00fc21ae"/>
    <w:rPr>
      <w:rFonts w:ascii="Times New Roman" w:hAnsi="Times New Roman" w:cs="Times New Roman"/>
      <w:sz w:val="26"/>
      <w:szCs w:val="26"/>
    </w:rPr>
  </w:style>
  <w:style w:type="character" w:styleId="FontStyle13" w:customStyle="1">
    <w:name w:val="Font Style13"/>
    <w:basedOn w:val="DefaultParagraphFont"/>
    <w:qFormat/>
    <w:rsid w:val="00fc21ae"/>
    <w:rPr>
      <w:rFonts w:ascii="Times New Roman" w:hAnsi="Times New Roman" w:cs="Times New Roman"/>
      <w:sz w:val="26"/>
      <w:szCs w:val="26"/>
    </w:rPr>
  </w:style>
  <w:style w:type="character" w:styleId="Style12" w:customStyle="1">
    <w:name w:val="Интернет-ссылка"/>
    <w:basedOn w:val="DefaultParagraphFont"/>
    <w:rsid w:val="00ef7403"/>
    <w:rPr>
      <w:color w:val="0000FF"/>
      <w:u w:val="single"/>
    </w:rPr>
  </w:style>
  <w:style w:type="character" w:styleId="11" w:customStyle="1">
    <w:name w:val="Заголовок 1 Знак"/>
    <w:basedOn w:val="DefaultParagraphFont"/>
    <w:link w:val="Heading1"/>
    <w:qFormat/>
    <w:rsid w:val="00ef7403"/>
    <w:rPr>
      <w:rFonts w:ascii="Times New Roman" w:hAnsi="Times New Roman" w:eastAsia="Times New Roman" w:cs="Times New Roman"/>
      <w:sz w:val="28"/>
      <w:szCs w:val="20"/>
      <w:lang w:eastAsia="ru-RU" w:bidi="ar-SA"/>
    </w:rPr>
  </w:style>
  <w:style w:type="character" w:styleId="Style13" w:customStyle="1">
    <w:name w:val="Верхний колонтитул Знак"/>
    <w:basedOn w:val="DefaultParagraphFont"/>
    <w:uiPriority w:val="99"/>
    <w:qFormat/>
    <w:rsid w:val="0011618d"/>
    <w:rPr>
      <w:rFonts w:ascii="Times New Roman" w:hAnsi="Times New Roman" w:eastAsia="Times New Roman" w:cs="Times New Roman"/>
      <w:color w:val="00000A"/>
      <w:sz w:val="20"/>
      <w:szCs w:val="20"/>
      <w:lang w:bidi="ar-SA"/>
    </w:rPr>
  </w:style>
  <w:style w:type="character" w:styleId="Style14" w:customStyle="1">
    <w:name w:val="Нижний колонтитул Знак"/>
    <w:basedOn w:val="DefaultParagraphFont"/>
    <w:uiPriority w:val="99"/>
    <w:semiHidden/>
    <w:qFormat/>
    <w:rsid w:val="0011618d"/>
    <w:rPr>
      <w:rFonts w:ascii="Times New Roman" w:hAnsi="Times New Roman" w:eastAsia="Times New Roman" w:cs="Times New Roman"/>
      <w:color w:val="00000A"/>
      <w:sz w:val="20"/>
      <w:szCs w:val="20"/>
      <w:lang w:bidi="ar-SA"/>
    </w:rPr>
  </w:style>
  <w:style w:type="character" w:styleId="ListLabel1" w:customStyle="1">
    <w:name w:val="ListLabel 1"/>
    <w:qFormat/>
    <w:rsid w:val="002c7182"/>
    <w:rPr>
      <w:b/>
    </w:rPr>
  </w:style>
  <w:style w:type="paragraph" w:styleId="Style15" w:customStyle="1">
    <w:name w:val="Заголовок"/>
    <w:basedOn w:val="Normal"/>
    <w:next w:val="Style16"/>
    <w:qFormat/>
    <w:rsid w:val="00fc21ae"/>
    <w:pPr>
      <w:keepNext w:val="true"/>
      <w:spacing w:before="240" w:after="120"/>
    </w:pPr>
    <w:rPr>
      <w:rFonts w:ascii="Liberation Sans;Arial" w:hAnsi="Liberation Sans;Arial" w:eastAsia="Microsoft YaHei" w:cs="Mangal"/>
      <w:sz w:val="28"/>
      <w:szCs w:val="28"/>
    </w:rPr>
  </w:style>
  <w:style w:type="paragraph" w:styleId="Style16">
    <w:name w:val="Body Text"/>
    <w:basedOn w:val="Normal"/>
    <w:rsid w:val="00fc21ae"/>
    <w:pPr>
      <w:spacing w:lineRule="auto" w:line="360"/>
      <w:jc w:val="center"/>
    </w:pPr>
    <w:rPr>
      <w:rFonts w:ascii="Arial" w:hAnsi="Arial" w:cs="Arial"/>
      <w:b/>
      <w:sz w:val="28"/>
    </w:rPr>
  </w:style>
  <w:style w:type="paragraph" w:styleId="Style17">
    <w:name w:val="List"/>
    <w:basedOn w:val="Style16"/>
    <w:rsid w:val="00fc21ae"/>
    <w:pPr/>
    <w:rPr>
      <w:rFonts w:cs="Mangal"/>
    </w:rPr>
  </w:style>
  <w:style w:type="paragraph" w:styleId="Style18" w:customStyle="1">
    <w:name w:val="Caption"/>
    <w:basedOn w:val="Normal"/>
    <w:qFormat/>
    <w:rsid w:val="00fc21ae"/>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Indexheading">
    <w:name w:val="index heading"/>
    <w:basedOn w:val="Normal"/>
    <w:qFormat/>
    <w:rsid w:val="00fc21ae"/>
    <w:pPr>
      <w:suppressLineNumbers/>
    </w:pPr>
    <w:rPr>
      <w:rFonts w:cs="Mangal"/>
    </w:rPr>
  </w:style>
  <w:style w:type="paragraph" w:styleId="14" w:customStyle="1">
    <w:name w:val="Загл.14"/>
    <w:basedOn w:val="Normal"/>
    <w:qFormat/>
    <w:rsid w:val="00fc21ae"/>
    <w:pPr>
      <w:jc w:val="center"/>
    </w:pPr>
    <w:rPr>
      <w:b/>
      <w:sz w:val="28"/>
    </w:rPr>
  </w:style>
  <w:style w:type="paragraph" w:styleId="Style20">
    <w:name w:val="Body Text Indent"/>
    <w:basedOn w:val="Normal"/>
    <w:rsid w:val="00fc21ae"/>
    <w:pPr>
      <w:spacing w:before="60" w:after="0"/>
      <w:ind w:firstLine="708"/>
      <w:jc w:val="both"/>
    </w:pPr>
    <w:rPr>
      <w:rFonts w:ascii="Arial" w:hAnsi="Arial" w:cs="Arial"/>
      <w:sz w:val="26"/>
    </w:rPr>
  </w:style>
  <w:style w:type="paragraph" w:styleId="BodyTextIndent2">
    <w:name w:val="Body Text Indent 2"/>
    <w:basedOn w:val="Normal"/>
    <w:qFormat/>
    <w:rsid w:val="00fc21ae"/>
    <w:pPr>
      <w:spacing w:lineRule="auto" w:line="288"/>
      <w:ind w:firstLine="709"/>
      <w:jc w:val="both"/>
    </w:pPr>
    <w:rPr>
      <w:rFonts w:ascii="Arial" w:hAnsi="Arial" w:cs="Arial"/>
      <w:sz w:val="26"/>
    </w:rPr>
  </w:style>
  <w:style w:type="paragraph" w:styleId="Style21" w:customStyle="1">
    <w:name w:val="Header"/>
    <w:basedOn w:val="Normal"/>
    <w:uiPriority w:val="99"/>
    <w:unhideWhenUsed/>
    <w:rsid w:val="0011618d"/>
    <w:pPr>
      <w:tabs>
        <w:tab w:val="center" w:pos="4677" w:leader="none"/>
        <w:tab w:val="right" w:pos="9355" w:leader="none"/>
      </w:tabs>
    </w:pPr>
    <w:rPr/>
  </w:style>
  <w:style w:type="paragraph" w:styleId="BodyText2">
    <w:name w:val="Body Text 2"/>
    <w:basedOn w:val="Normal"/>
    <w:qFormat/>
    <w:rsid w:val="00fc21ae"/>
    <w:pPr>
      <w:jc w:val="center"/>
    </w:pPr>
    <w:rPr>
      <w:rFonts w:ascii="Arial" w:hAnsi="Arial" w:cs="Arial"/>
      <w:sz w:val="24"/>
    </w:rPr>
  </w:style>
  <w:style w:type="paragraph" w:styleId="BodyText3">
    <w:name w:val="Body Text 3"/>
    <w:basedOn w:val="Normal"/>
    <w:qFormat/>
    <w:rsid w:val="00fc21ae"/>
    <w:pPr>
      <w:jc w:val="center"/>
    </w:pPr>
    <w:rPr>
      <w:rFonts w:ascii="Arial" w:hAnsi="Arial" w:cs="Arial"/>
      <w:b/>
      <w:bCs/>
      <w:sz w:val="26"/>
    </w:rPr>
  </w:style>
  <w:style w:type="paragraph" w:styleId="PlainText">
    <w:name w:val="Plain Text"/>
    <w:basedOn w:val="Normal"/>
    <w:qFormat/>
    <w:rsid w:val="00fc21ae"/>
    <w:pPr/>
    <w:rPr>
      <w:rFonts w:ascii="Courier New" w:hAnsi="Courier New" w:cs="Courier New"/>
    </w:rPr>
  </w:style>
  <w:style w:type="paragraph" w:styleId="BodyTextIndent3">
    <w:name w:val="Body Text Indent 3"/>
    <w:basedOn w:val="Normal"/>
    <w:qFormat/>
    <w:rsid w:val="00fc21ae"/>
    <w:pPr>
      <w:spacing w:before="40" w:after="0"/>
      <w:ind w:firstLine="708"/>
      <w:jc w:val="both"/>
    </w:pPr>
    <w:rPr>
      <w:rFonts w:ascii="Arial" w:hAnsi="Arial" w:eastAsia="MS Mincho;ＭＳ 明朝" w:cs="Arial"/>
      <w:sz w:val="24"/>
    </w:rPr>
  </w:style>
  <w:style w:type="paragraph" w:styleId="1415" w:customStyle="1">
    <w:name w:val="14-15"/>
    <w:basedOn w:val="Normal"/>
    <w:qFormat/>
    <w:rsid w:val="00fc21ae"/>
    <w:pPr>
      <w:spacing w:lineRule="auto" w:line="360"/>
      <w:ind w:firstLine="720"/>
      <w:jc w:val="both"/>
    </w:pPr>
    <w:rPr>
      <w:rFonts w:ascii="Times New Roman CYR" w:hAnsi="Times New Roman CYR" w:cs="Times New Roman CYR"/>
      <w:spacing w:val="4"/>
      <w:sz w:val="28"/>
    </w:rPr>
  </w:style>
  <w:style w:type="paragraph" w:styleId="Style22" w:customStyle="1">
    <w:name w:val="Footer"/>
    <w:basedOn w:val="Normal"/>
    <w:uiPriority w:val="99"/>
    <w:semiHidden/>
    <w:unhideWhenUsed/>
    <w:rsid w:val="0011618d"/>
    <w:pPr>
      <w:tabs>
        <w:tab w:val="center" w:pos="4677" w:leader="none"/>
        <w:tab w:val="right" w:pos="9355" w:leader="none"/>
      </w:tabs>
    </w:pPr>
    <w:rPr/>
  </w:style>
  <w:style w:type="paragraph" w:styleId="141" w:customStyle="1">
    <w:name w:val="Текст14-1"/>
    <w:basedOn w:val="Normal"/>
    <w:qFormat/>
    <w:rsid w:val="00fc21ae"/>
    <w:pPr>
      <w:spacing w:lineRule="auto" w:line="360"/>
      <w:ind w:firstLine="720"/>
      <w:jc w:val="both"/>
    </w:pPr>
    <w:rPr>
      <w:sz w:val="28"/>
    </w:rPr>
  </w:style>
  <w:style w:type="paragraph" w:styleId="BalloonText">
    <w:name w:val="Balloon Text"/>
    <w:basedOn w:val="Normal"/>
    <w:qFormat/>
    <w:rsid w:val="00fc21ae"/>
    <w:pPr/>
    <w:rPr>
      <w:rFonts w:ascii="Tahoma" w:hAnsi="Tahoma" w:cs="Tahoma"/>
      <w:sz w:val="16"/>
      <w:szCs w:val="16"/>
    </w:rPr>
  </w:style>
  <w:style w:type="paragraph" w:styleId="Style110" w:customStyle="1">
    <w:name w:val="Style1"/>
    <w:basedOn w:val="Normal"/>
    <w:qFormat/>
    <w:rsid w:val="00fc21ae"/>
    <w:pPr>
      <w:widowControl w:val="false"/>
      <w:spacing w:lineRule="exact" w:line="326"/>
      <w:jc w:val="both"/>
    </w:pPr>
    <w:rPr>
      <w:sz w:val="24"/>
      <w:szCs w:val="24"/>
    </w:rPr>
  </w:style>
  <w:style w:type="paragraph" w:styleId="Style41" w:customStyle="1">
    <w:name w:val="Style4"/>
    <w:basedOn w:val="Normal"/>
    <w:qFormat/>
    <w:rsid w:val="00fc21ae"/>
    <w:pPr>
      <w:widowControl w:val="false"/>
      <w:spacing w:lineRule="exact" w:line="331"/>
      <w:ind w:firstLine="898"/>
      <w:jc w:val="both"/>
    </w:pPr>
    <w:rPr>
      <w:sz w:val="24"/>
      <w:szCs w:val="24"/>
    </w:rPr>
  </w:style>
  <w:style w:type="paragraph" w:styleId="Style51" w:customStyle="1">
    <w:name w:val="Style5"/>
    <w:basedOn w:val="Normal"/>
    <w:qFormat/>
    <w:rsid w:val="00fc21ae"/>
    <w:pPr>
      <w:widowControl w:val="false"/>
      <w:spacing w:lineRule="exact" w:line="326"/>
      <w:ind w:firstLine="926"/>
    </w:pPr>
    <w:rPr>
      <w:sz w:val="24"/>
      <w:szCs w:val="24"/>
    </w:rPr>
  </w:style>
  <w:style w:type="paragraph" w:styleId="NoSpacing">
    <w:name w:val="No Spacing"/>
    <w:qFormat/>
    <w:rsid w:val="00fc21ae"/>
    <w:pPr>
      <w:widowControl/>
      <w:suppressAutoHyphens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fc21ae"/>
    <w:pPr>
      <w:widowControl w:val="false"/>
      <w:suppressAutoHyphens w:val="true"/>
      <w:bidi w:val="0"/>
      <w:ind w:firstLine="720"/>
      <w:jc w:val="left"/>
    </w:pPr>
    <w:rPr>
      <w:rFonts w:ascii="Arial" w:hAnsi="Arial" w:eastAsia="Times New Roman" w:cs="Arial"/>
      <w:color w:val="00000A"/>
      <w:kern w:val="0"/>
      <w:sz w:val="20"/>
      <w:szCs w:val="20"/>
      <w:lang w:val="ru-RU" w:eastAsia="zh-CN" w:bidi="ar-SA"/>
    </w:rPr>
  </w:style>
  <w:style w:type="paragraph" w:styleId="Style23" w:customStyle="1">
    <w:name w:val="Style2"/>
    <w:basedOn w:val="Normal"/>
    <w:qFormat/>
    <w:rsid w:val="00fc21ae"/>
    <w:pPr>
      <w:widowControl w:val="false"/>
      <w:spacing w:lineRule="exact" w:line="374"/>
    </w:pPr>
    <w:rPr>
      <w:sz w:val="24"/>
      <w:szCs w:val="24"/>
    </w:rPr>
  </w:style>
  <w:style w:type="paragraph" w:styleId="Style31" w:customStyle="1">
    <w:name w:val="Style3"/>
    <w:basedOn w:val="Normal"/>
    <w:qFormat/>
    <w:rsid w:val="00fc21ae"/>
    <w:pPr>
      <w:widowControl w:val="false"/>
      <w:spacing w:lineRule="exact" w:line="374"/>
      <w:ind w:hanging="350"/>
    </w:pPr>
    <w:rPr>
      <w:sz w:val="24"/>
      <w:szCs w:val="24"/>
    </w:rPr>
  </w:style>
  <w:style w:type="paragraph" w:styleId="ListParagraph">
    <w:name w:val="List Paragraph"/>
    <w:basedOn w:val="Normal"/>
    <w:qFormat/>
    <w:rsid w:val="00fc21ae"/>
    <w:pPr>
      <w:spacing w:lineRule="auto" w:line="276" w:before="0" w:after="200"/>
      <w:ind w:left="720" w:hanging="0"/>
      <w:contextualSpacing/>
    </w:pPr>
    <w:rPr>
      <w:rFonts w:ascii="Calibri" w:hAnsi="Calibri" w:eastAsia="Calibri"/>
      <w:sz w:val="22"/>
      <w:szCs w:val="22"/>
    </w:rPr>
  </w:style>
  <w:style w:type="paragraph" w:styleId="Style24" w:customStyle="1">
    <w:name w:val="Содержимое врезки"/>
    <w:basedOn w:val="Normal"/>
    <w:qFormat/>
    <w:rsid w:val="00fc21ae"/>
    <w:pPr/>
    <w:rPr/>
  </w:style>
  <w:style w:type="paragraph" w:styleId="Western" w:customStyle="1">
    <w:name w:val="western"/>
    <w:basedOn w:val="Normal"/>
    <w:qFormat/>
    <w:rsid w:val="00fc21ae"/>
    <w:pPr>
      <w:spacing w:before="100" w:after="100"/>
    </w:pPr>
    <w:rPr>
      <w:sz w:val="24"/>
      <w:szCs w:val="24"/>
    </w:rPr>
  </w:style>
  <w:style w:type="paragraph" w:styleId="NormalWeb">
    <w:name w:val="Normal (Web)"/>
    <w:basedOn w:val="Normal"/>
    <w:uiPriority w:val="99"/>
    <w:qFormat/>
    <w:rsid w:val="00ef7403"/>
    <w:pPr>
      <w:widowControl w:val="false"/>
      <w:suppressAutoHyphens w:val="false"/>
    </w:pPr>
    <w:rPr>
      <w:color w:val="auto"/>
      <w:sz w:val="24"/>
      <w:szCs w:val="24"/>
      <w:lang w:eastAsia="ru-RU"/>
    </w:rPr>
  </w:style>
  <w:style w:type="numbering" w:styleId="NoList" w:default="1">
    <w:name w:val="No List"/>
    <w:uiPriority w:val="99"/>
    <w:semiHidden/>
    <w:unhideWhenUsed/>
    <w:qFormat/>
  </w:style>
  <w:style w:type="numbering" w:styleId="WW8Num1" w:customStyle="1">
    <w:name w:val="WW8Num1"/>
    <w:qFormat/>
    <w:rsid w:val="00fc21ae"/>
  </w:style>
  <w:style w:type="numbering" w:styleId="WW8Num16" w:customStyle="1">
    <w:name w:val="WW8Num16"/>
    <w:qFormat/>
    <w:rsid w:val="00fc21ae"/>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LibreOffice/6.0.5.2$Windows_x86 LibreOffice_project/54c8cbb85f300ac59db32fe8a675ff7683cd5a16</Application>
  <Pages>14</Pages>
  <Words>3661</Words>
  <Characters>26534</Characters>
  <CharactersWithSpaces>29945</CharactersWithSpaces>
  <Paragraphs>311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2018-07-09T11:50:00Z</dcterms:created>
  <dc:creator>Катышева Е. В.</dc:creator>
  <dc:description/>
  <dc:language>ru-RU</dc:language>
  <cp:lastModifiedBy/>
  <cp:lastPrinted>2018-07-10T15:00:13Z</cp:lastPrinted>
  <dcterms:modified xsi:type="dcterms:W3CDTF">2018-07-10T15:01:17Z</dcterms:modified>
  <cp:revision>8</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