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.07.2018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355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введении режима «повышенная готовность»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5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Законом Нижегородской области от 4 января 1996 г. № 17-З «О защите населения и территорий Нижегородской области от чрезвычайных ситуаций природного и техногенного характера», а также в целях предупреждения возможных чрезвычайных ситуаций в связи со сложными метеоусловиями, обеспечения готовности сил и средств муниципального звена ТП РСЧС Шарангского муниципального района к локализации и ликвидации возможных чрезвычайных ситуаций, 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  <w:szCs w:val="28"/>
        </w:rPr>
        <w:t>п о с т а н о в л я е т:</w:t>
      </w:r>
    </w:p>
    <w:p>
      <w:pPr>
        <w:pStyle w:val="Style15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1. </w:t>
      </w:r>
      <w:r>
        <w:rPr>
          <w:rFonts w:cs="Times New Roman" w:ascii="Times New Roman" w:hAnsi="Times New Roman"/>
          <w:b w:val="false"/>
          <w:szCs w:val="28"/>
        </w:rPr>
        <w:t>Ввести с 17 часов 20 июля 2018 года до 8 часов 21 июля режим функционирования «повышенная готовность».</w:t>
      </w:r>
    </w:p>
    <w:p>
      <w:pPr>
        <w:pStyle w:val="Style15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 xml:space="preserve">2. </w:t>
      </w:r>
      <w:r>
        <w:rPr>
          <w:rFonts w:cs="Times New Roman" w:ascii="Times New Roman" w:hAnsi="Times New Roman"/>
          <w:b w:val="false"/>
          <w:szCs w:val="28"/>
        </w:rPr>
        <w:t>Определить зоной режима «повышенная готовность» территорию Шарангского муниципального района Нижегородской области.</w:t>
      </w:r>
    </w:p>
    <w:p>
      <w:pPr>
        <w:pStyle w:val="Style15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3. </w:t>
      </w:r>
      <w:r>
        <w:rPr>
          <w:rFonts w:cs="Times New Roman" w:ascii="Times New Roman" w:hAnsi="Times New Roman"/>
          <w:b w:val="false"/>
          <w:szCs w:val="28"/>
        </w:rPr>
        <w:t>Силы и средства муниципального звена ТП РСЧС привести в режим повышенной готовности.</w:t>
      </w:r>
    </w:p>
    <w:p>
      <w:pPr>
        <w:pStyle w:val="Style15"/>
        <w:tabs>
          <w:tab w:val="left" w:pos="993" w:leader="none"/>
        </w:tabs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 xml:space="preserve">4. </w:t>
      </w:r>
      <w:r>
        <w:rPr>
          <w:rFonts w:cs="Times New Roman" w:ascii="Times New Roman" w:hAnsi="Times New Roman"/>
          <w:b w:val="false"/>
          <w:szCs w:val="28"/>
        </w:rPr>
        <w:t xml:space="preserve">ЕДДС Шарангского района обеспечить: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4.1 доведение настоящего постановления до служб муниципального звена ТП РСЧС;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4.2 информирование населения об обстановке на территории района, а также при угрозе возникновения или возникновении чрезвычайной ситуации;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4.3 немедленное предоставление докладов в ЦУКС, ЦДДС, оперативно-распорядительный отдел департамента региональной безопасности Нижегородской области, руководящему составу информации о нарушениях в функционировании объектов жизнеобеспечения населения, социально значимых объектов и объектов жилого сектора, при угрозе возникновения или возникновении чрезвычайной ситуации.</w:t>
      </w:r>
    </w:p>
    <w:p>
      <w:pPr>
        <w:pStyle w:val="Style15"/>
        <w:tabs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5.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31750</wp:posOffset>
                </wp:positionH>
                <wp:positionV relativeFrom="paragraph">
                  <wp:posOffset>8249285</wp:posOffset>
                </wp:positionV>
                <wp:extent cx="2947670" cy="10299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60" cy="102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.5pt;margin-top:649.55pt;width:232pt;height:8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1214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numbering" w:styleId="WW8Num1">
    <w:name w:val="WW8Num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Application>LibreOffice/6.0.5.2$Windows_x86 LibreOffice_project/54c8cbb85f300ac59db32fe8a675ff7683cd5a16</Application>
  <Pages>3</Pages>
  <Words>259</Words>
  <Characters>1768</Characters>
  <CharactersWithSpaces>2012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2018-07-23T10:29:03Z</cp:lastPrinted>
  <dcterms:modified xsi:type="dcterms:W3CDTF">2018-07-23T10:29:18Z</dcterms:modified>
  <cp:revision>38</cp:revision>
  <dc:subject/>
  <dc:title>ПОСТАНОВЛЕНИЕ</dc:title>
</cp:coreProperties>
</file>