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>от 18.09.2018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434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/>
      </w:pPr>
      <w:r>
        <w:rPr>
          <w:b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17.05.2016 №280 «Об утвержении нового состава антитеррористической комиссии»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kern w:val="2"/>
          <w:sz w:val="28"/>
          <w:szCs w:val="28"/>
        </w:rPr>
        <w:t>В связи с произошедшими кадровыми изменениями</w:t>
      </w:r>
      <w:r>
        <w:rPr>
          <w:rFonts w:eastAsia="Calibri"/>
          <w:sz w:val="28"/>
          <w:szCs w:val="28"/>
        </w:rPr>
        <w:t xml:space="preserve"> администрация Шарангского муниципального района </w:t>
      </w:r>
      <w:r>
        <w:rPr>
          <w:rFonts w:eastAsia="Calibri"/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kern w:val="2"/>
          <w:sz w:val="28"/>
          <w:szCs w:val="28"/>
        </w:rPr>
        <w:t xml:space="preserve">1.Внести в постановление администрации Шарангского муниципального района </w:t>
      </w:r>
      <w:r>
        <w:rPr>
          <w:sz w:val="28"/>
          <w:szCs w:val="28"/>
        </w:rPr>
        <w:t xml:space="preserve">от 17.05.2016 № 280 «Об утвержении нового состава антитеррористической комиссии» </w:t>
      </w:r>
      <w:r>
        <w:rPr>
          <w:bCs/>
          <w:kern w:val="2"/>
          <w:sz w:val="28"/>
          <w:szCs w:val="28"/>
        </w:rPr>
        <w:t>следующие изменения: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kern w:val="2"/>
          <w:sz w:val="28"/>
          <w:szCs w:val="28"/>
        </w:rPr>
        <w:t xml:space="preserve">1.1 вывести из состава антитеррористической </w:t>
      </w:r>
      <w:r>
        <w:rPr>
          <w:sz w:val="28"/>
          <w:szCs w:val="28"/>
        </w:rPr>
        <w:t xml:space="preserve">комиссии </w:t>
      </w:r>
      <w:r>
        <w:rPr>
          <w:bCs/>
          <w:kern w:val="2"/>
          <w:sz w:val="28"/>
          <w:szCs w:val="28"/>
        </w:rPr>
        <w:t>(далее-комиссия) Синцова В.М.;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eastAsia="Calibri" w:cs="Times New Roman"/>
          <w:b w:val="false"/>
          <w:bCs/>
          <w:kern w:val="2"/>
          <w:sz w:val="28"/>
          <w:szCs w:val="28"/>
        </w:rPr>
        <w:t>1.2 ввести в состав комиссии А.П.Чертищева – директора МУП «ЖКХ».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25604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LibreOffice/6.0.5.2$Windows_x86 LibreOffice_project/54c8cbb85f300ac59db32fe8a675ff7683cd5a16</Application>
  <Pages>1</Pages>
  <Words>93</Words>
  <Characters>652</Characters>
  <CharactersWithSpaces>736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2018-09-27T08:59:20Z</cp:lastPrinted>
  <dcterms:modified xsi:type="dcterms:W3CDTF">2018-09-27T08:59:32Z</dcterms:modified>
  <cp:revision>52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