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района от 22.06.2011 № 54 «</w:t>
      </w:r>
      <w:r>
        <w:rPr>
          <w:b/>
          <w:bCs/>
          <w:color w:val="000000"/>
          <w:sz w:val="28"/>
          <w:szCs w:val="28"/>
        </w:rPr>
        <w:t>Об общественном консультативном совете при администрации Шарангского района»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numPr>
          <w:ilvl w:val="0"/>
          <w:numId w:val="1"/>
        </w:numPr>
        <w:bidi w:val="0"/>
        <w:spacing w:lineRule="auto" w:line="360" w:before="0" w:after="0"/>
        <w:ind w:firstLine="709"/>
        <w:jc w:val="both"/>
        <w:rPr/>
      </w:pPr>
      <w:r>
        <w:rPr>
          <w:b w:val="false"/>
          <w:sz w:val="28"/>
          <w:szCs w:val="28"/>
        </w:rPr>
        <w:t xml:space="preserve">В связи с кадровыми изменениями администрация Шарангского муниципального района </w:t>
      </w:r>
      <w:r>
        <w:rPr>
          <w:sz w:val="28"/>
          <w:szCs w:val="28"/>
        </w:rPr>
        <w:t>п о с т а н о в л я е т</w:t>
      </w:r>
      <w:r>
        <w:rPr>
          <w:b w:val="false"/>
          <w:sz w:val="28"/>
          <w:szCs w:val="28"/>
        </w:rPr>
        <w:t>:</w:t>
      </w:r>
    </w:p>
    <w:p>
      <w:pPr>
        <w:pStyle w:val="Normal"/>
        <w:bidi w:val="0"/>
        <w:spacing w:lineRule="auto" w:line="360"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постановление администрации Шарангского района от 22.06.2011 № 54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>Об общественном консультативном совете при администрации Шарангского района</w:t>
      </w:r>
      <w:r>
        <w:rPr>
          <w:rFonts w:eastAsia="Calibri"/>
          <w:sz w:val="28"/>
          <w:szCs w:val="28"/>
        </w:rPr>
        <w:t>» (далее - Постановление) изменение, утвердив состав общественного консультативного совета в новой прилагаемой редакции.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Style28"/>
        <w:ind w:left="4536" w:hanging="0"/>
        <w:jc w:val="center"/>
        <w:rPr/>
      </w:pPr>
      <w:r>
        <w:rPr/>
        <w:t>к постановлению администрации</w:t>
      </w:r>
    </w:p>
    <w:p>
      <w:pPr>
        <w:pStyle w:val="Style28"/>
        <w:ind w:left="4536" w:hanging="0"/>
        <w:jc w:val="center"/>
        <w:rPr/>
      </w:pPr>
      <w:r>
        <w:rPr/>
        <w:t>Шарангского муниципального района</w:t>
      </w:r>
    </w:p>
    <w:p>
      <w:pPr>
        <w:pStyle w:val="Style28"/>
        <w:ind w:left="4536" w:hanging="0"/>
        <w:jc w:val="center"/>
        <w:rPr/>
      </w:pPr>
      <w:r>
        <w:rPr/>
        <w:t xml:space="preserve">от </w:t>
      </w:r>
      <w:r>
        <w:rPr/>
        <w:t>14</w:t>
      </w:r>
      <w:r>
        <w:rPr/>
        <w:t xml:space="preserve">.02.2018 г. № </w:t>
      </w:r>
      <w:r>
        <w:rPr/>
        <w:t>94</w:t>
      </w:r>
    </w:p>
    <w:p>
      <w:pPr>
        <w:pStyle w:val="Style28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СОСТАВ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общественного консультативного совета при </w:t>
      </w:r>
    </w:p>
    <w:p>
      <w:pPr>
        <w:pStyle w:val="Heading"/>
        <w:jc w:val="center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администрации Шарангского района</w:t>
      </w:r>
    </w:p>
    <w:p>
      <w:pPr>
        <w:pStyle w:val="Heading"/>
        <w:jc w:val="center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Heading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Председатель совета:</w:t>
      </w:r>
    </w:p>
    <w:p>
      <w:pPr>
        <w:pStyle w:val="Style24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>Мельчакова Евгения Николаевна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-</w:t>
        <w:tab/>
        <w:t xml:space="preserve">директор МБУ «МФЦ Шарангского </w:t>
      </w:r>
    </w:p>
    <w:p>
      <w:pPr>
        <w:pStyle w:val="Style24"/>
        <w:tabs>
          <w:tab w:val="left" w:pos="3969" w:leader="none"/>
        </w:tabs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района Нижегородской области </w:t>
      </w:r>
    </w:p>
    <w:p>
      <w:pPr>
        <w:pStyle w:val="Style24"/>
        <w:tabs>
          <w:tab w:val="left" w:pos="396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>
      <w:pPr>
        <w:pStyle w:val="Style24"/>
        <w:tabs>
          <w:tab w:val="left" w:pos="3969" w:leader="none"/>
        </w:tabs>
        <w:rPr/>
      </w:pPr>
      <w:r>
        <w:rPr>
          <w:sz w:val="24"/>
          <w:szCs w:val="24"/>
        </w:rPr>
        <w:t xml:space="preserve">совета: </w:t>
      </w:r>
    </w:p>
    <w:p>
      <w:pPr>
        <w:pStyle w:val="Style24"/>
        <w:tabs>
          <w:tab w:val="left" w:pos="3969" w:leader="none"/>
        </w:tabs>
        <w:ind w:left="3969" w:hanging="3969"/>
        <w:rPr/>
      </w:pPr>
      <w:r>
        <w:rPr>
          <w:sz w:val="24"/>
          <w:szCs w:val="24"/>
        </w:rPr>
        <w:t xml:space="preserve">Лоскутова Любовь Андреевна- </w:t>
        <w:tab/>
        <w:t>заведующая Шарангским филиалом ГБПОУ ШАПТ (по согласованию)</w:t>
      </w:r>
    </w:p>
    <w:p>
      <w:pPr>
        <w:pStyle w:val="Style24"/>
        <w:tabs>
          <w:tab w:val="left" w:pos="3969" w:leader="none"/>
        </w:tabs>
        <w:rPr>
          <w:sz w:val="24"/>
          <w:szCs w:val="24"/>
        </w:rPr>
      </w:pPr>
      <w:r>
        <w:rPr>
          <w:sz w:val="24"/>
          <w:szCs w:val="24"/>
        </w:rPr>
        <w:t>Секретарь совета:</w:t>
      </w:r>
    </w:p>
    <w:p>
      <w:pPr>
        <w:pStyle w:val="Style24"/>
        <w:tabs>
          <w:tab w:val="left" w:pos="3969" w:leader="none"/>
        </w:tabs>
        <w:ind w:left="3969" w:hanging="3969"/>
        <w:rPr/>
      </w:pPr>
      <w:r>
        <w:rPr>
          <w:sz w:val="24"/>
          <w:szCs w:val="24"/>
        </w:rPr>
        <w:t xml:space="preserve">Ожиганова Ольга Владимировнва - </w:t>
        <w:tab/>
        <w:t xml:space="preserve">директор МБУК «Шарангский народный краеведческий музей» </w:t>
      </w:r>
    </w:p>
    <w:p>
      <w:pPr>
        <w:pStyle w:val="Style24"/>
        <w:tabs>
          <w:tab w:val="left" w:pos="396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pStyle w:val="Normal"/>
        <w:tabs>
          <w:tab w:val="left" w:pos="3969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совета:</w:t>
      </w:r>
    </w:p>
    <w:p>
      <w:pPr>
        <w:pStyle w:val="Normal"/>
        <w:tabs>
          <w:tab w:val="left" w:pos="3969" w:leader="none"/>
        </w:tabs>
        <w:ind w:left="3969" w:hanging="3969"/>
        <w:jc w:val="both"/>
        <w:rPr/>
      </w:pPr>
      <w:r>
        <w:rPr>
          <w:color w:val="000000"/>
          <w:sz w:val="24"/>
          <w:szCs w:val="24"/>
        </w:rPr>
        <w:t xml:space="preserve">Толстоухова Наталья Викторовна - </w:t>
        <w:tab/>
        <w:t>начальник ГБУ Нижегородской области (Госветуправление Шарангского района) (по согласованию)</w:t>
      </w:r>
    </w:p>
    <w:p>
      <w:pPr>
        <w:pStyle w:val="Normal"/>
        <w:tabs>
          <w:tab w:val="left" w:pos="3969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 xml:space="preserve">Киселева Надежда Витальевна – </w:t>
        <w:tab/>
        <w:t xml:space="preserve">директор Шарангского муниципального 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ab/>
        <w:t xml:space="preserve"> предприятия «Шарангское телевидение «Истоки»</w:t>
      </w:r>
    </w:p>
    <w:p>
      <w:pPr>
        <w:pStyle w:val="Normal"/>
        <w:tabs>
          <w:tab w:val="left" w:pos="396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3969" w:leader="none"/>
        </w:tabs>
        <w:ind w:left="3969" w:hanging="3969"/>
        <w:rPr/>
      </w:pPr>
      <w:r>
        <w:rPr>
          <w:color w:val="000000"/>
          <w:sz w:val="24"/>
          <w:szCs w:val="24"/>
        </w:rPr>
        <w:t xml:space="preserve">Ефремова Елена Павловна - </w:t>
        <w:tab/>
        <w:t>председатель сельскохозяйственного производственного кооператива «Преображение»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ab/>
        <w:t xml:space="preserve"> (по согласованию)</w:t>
      </w:r>
    </w:p>
    <w:p>
      <w:pPr>
        <w:pStyle w:val="Normal"/>
        <w:tabs>
          <w:tab w:val="left" w:pos="396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 xml:space="preserve">Ермакова Ирина Леонидовна- </w:t>
        <w:tab/>
        <w:t xml:space="preserve">директор ГУ «Шарангский дом-интернат для 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ab/>
        <w:t xml:space="preserve"> граждан пожилого возраста и инвалидов» 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(по согласованию)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 xml:space="preserve">Гетия Надежда Ивановна - </w:t>
        <w:tab/>
        <w:t xml:space="preserve">председатель Шарангской районной организации 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Нижегородской областной общественной </w:t>
      </w:r>
    </w:p>
    <w:p>
      <w:pPr>
        <w:pStyle w:val="Normal"/>
        <w:tabs>
          <w:tab w:val="left" w:pos="3969" w:leader="none"/>
        </w:tabs>
        <w:rPr/>
      </w:pPr>
      <w:r>
        <w:rPr>
          <w:color w:val="000000"/>
          <w:sz w:val="24"/>
          <w:szCs w:val="24"/>
        </w:rPr>
        <w:tab/>
        <w:t xml:space="preserve"> организации «Всероссийское общество инвалидов» </w:t>
      </w:r>
    </w:p>
    <w:p>
      <w:pPr>
        <w:pStyle w:val="Normal"/>
        <w:tabs>
          <w:tab w:val="left" w:pos="3969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6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0535" cy="1082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0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6.95pt;height:85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color w:val="000000"/>
          <w:sz w:val="24"/>
          <w:szCs w:val="24"/>
        </w:rPr>
        <w:tab/>
        <w:t xml:space="preserve"> (по согласованию)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7965" cy="147320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2pt;margin-top:0.05pt;width:17.85pt;height:11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zh-CN"/>
    </w:rPr>
  </w:style>
  <w:style w:type="paragraph" w:styleId="Heading">
    <w:name w:val="Heading"/>
    <w:qFormat/>
    <w:pPr>
      <w:widowControl/>
      <w:autoSpaceDE w:val="false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</TotalTime>
  <Application>LibreOffice/5.4.3.2$Windows_x86 LibreOffice_project/92a7159f7e4af62137622921e809f8546db437e5</Application>
  <Pages>3</Pages>
  <Words>214</Words>
  <Characters>1654</Characters>
  <CharactersWithSpaces>1869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2018-02-16T15:19:43Z</cp:lastPrinted>
  <dcterms:modified xsi:type="dcterms:W3CDTF">2018-02-16T15:20:20Z</dcterms:modified>
  <cp:revision>24</cp:revision>
  <dc:subject/>
  <dc:title>ПОСТАНОВЛЕНИЕ</dc:title>
</cp:coreProperties>
</file>