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</w:rPr>
        <w:t xml:space="preserve">от </w:t>
      </w:r>
      <w:r>
        <w:rPr>
          <w:sz w:val="28"/>
        </w:rPr>
        <w:t>08</w:t>
      </w:r>
      <w:r>
        <w:rPr>
          <w:sz w:val="28"/>
        </w:rPr>
        <w:t>.06</w:t>
      </w:r>
      <w:r>
        <w:rPr>
          <w:sz w:val="28"/>
          <w:szCs w:val="28"/>
        </w:rPr>
        <w:t>.2018</w:t>
      </w: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rPr>
          <w:sz w:val="28"/>
        </w:rPr>
        <w:t>38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right="4959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 проведении ведомственной проверки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со статьей 353.1 Трудового кодекса Российской Федерации, Законом Нижегородской области от 22.12.2015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провести ведомственную проверку соблюдения трудового законодательства в подведомственной организации.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Наименование органа ведомственного контроля: отдел экономики и имущественных отношений администрации Шарангского муниципального района Нижегородской области.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 ведомственного контроля утвержден постановлением администрации Шарангского муниципального района от 03.02.2017 №63 «Об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 территории Шарангского муниципального района Нижегородской области».</w:t>
      </w:r>
    </w:p>
    <w:p>
      <w:pPr>
        <w:pStyle w:val="ConsPlusNonformat"/>
        <w:spacing w:lineRule="auto" w:line="36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проводимой проверки: плановая выездная.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 подведомственной организации, проверка которой проводится, место ее нахождения:</w:t>
      </w:r>
    </w:p>
    <w:p>
      <w:pPr>
        <w:pStyle w:val="Normal"/>
        <w:spacing w:lineRule="auto" w:line="36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предприятие «Шарангское телевидение «Истоки»</w:t>
      </w:r>
      <w:r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color w:val="000000"/>
          <w:sz w:val="28"/>
          <w:szCs w:val="28"/>
        </w:rPr>
        <w:t>06840 Нижегородская обл., р.п. Шаранга, ул.Свободы, д.2.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лица, уполномоченные на проведение </w:t>
      </w:r>
      <w:r>
        <w:rPr>
          <w:rFonts w:ascii="Times New Roman" w:hAnsi="Times New Roman"/>
          <w:sz w:val="28"/>
          <w:szCs w:val="28"/>
        </w:rPr>
        <w:t>проверки:</w:t>
      </w:r>
    </w:p>
    <w:tbl>
      <w:tblPr>
        <w:tblW w:w="9645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0"/>
        <w:gridCol w:w="4065"/>
        <w:gridCol w:w="4890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Медведева Алла Вячеславовна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администрации Шарангского муниципального района, заведующая отделом экономики и имущественных отношений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Киселева Елена Александровна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отдела экономики и имущественных отношений администрации Шарангского муниципального района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Киселева Ирина Анатольевна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отдела учета и отчетности администрации Шарангского муниципального района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Комякова Полина Аркадьевна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организационно-правового отдела администрации Шарангского муниципального района</w:t>
            </w:r>
          </w:p>
        </w:tc>
      </w:tr>
    </w:tbl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Основания проведения проверки: план проведения плановых проверок, утвержденный распоряжением администрации Шарангского муниципального района от 09.10.2017г. №73 «Об утверждении ежегодного плана проведения плановых проверок в организациях подведомственных администрации Шарангского муниципального района Нижегородской области».</w:t>
      </w:r>
    </w:p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 проведения проверки: 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</w:r>
    </w:p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начала и окончания проверки, срок проведения проверки: с 08 часов 18.06.2018 г. до 17 часов 13.07.2018г., срок проведения 20 рабочих дней. </w:t>
      </w:r>
    </w:p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Период времени, относительно которого осуществляется проверка: 2017 год.</w:t>
      </w:r>
    </w:p>
    <w:tbl>
      <w:tblPr>
        <w:tblW w:w="9585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830"/>
        <w:gridCol w:w="1755"/>
      </w:tblGrid>
      <w:tr>
        <w:trPr/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ведомственному контролю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(да, нет)</w:t>
            </w:r>
          </w:p>
        </w:tc>
      </w:tr>
      <w:tr>
        <w:trPr>
          <w:trHeight w:val="929" w:hRule="atLeast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посещение (при выездной проверке) объектов подведомственной организации в сопровождении руководителя или иных должностных лиц подведомственной организации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запрос у подведомственных организаций и получение от них документов и материалов по вопросам, относящимся к предмету проверки, а также получение устных и письменных объяснений от должностных лиц и работников подведомственных организаций по вопросам, относящимся к предмету проверки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ознакомление с документами, объяснениями, информацией, полученными при осуществлении мероприятий по ведомственному контролю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участие в расследовании несчастных случаев на производстве в установленном законодательством порядке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цели проведения проверки:</w:t>
      </w:r>
    </w:p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Устав муниципального предприятия «Шарангское телевидение «Истоки»;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Приказ о назначении на должность руководителя подведомственной организации;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>
      <w:pPr>
        <w:pStyle w:val="ConsPlusNonformat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Штатное расписание и структура подведомственной организации;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Информационная справка о состоянии условий и охраны труда.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4859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8.3pt;margin-top:0.05pt;width:5.1pt;height:11.6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kern w:val="0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Application>LibreOffice/6.0.4.2$Windows_x86 LibreOffice_project/9b0d9b32d5dcda91d2f1a96dc04c645c450872bf</Application>
  <Pages>3</Pages>
  <Words>454</Words>
  <Characters>3629</Characters>
  <CharactersWithSpaces>4035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2018-06-18T13:27:39Z</cp:lastPrinted>
  <dcterms:modified xsi:type="dcterms:W3CDTF">2018-06-18T13:28:05Z</dcterms:modified>
  <cp:revision>30</cp:revision>
  <dc:subject/>
  <dc:title>ПОСТАНОВЛЕНИЕ</dc:title>
</cp:coreProperties>
</file>