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/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/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>от 11.06.2019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326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suppressAutoHyphens w:val="true"/>
        <w:ind w:left="1134" w:right="1134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переименовании МБУ ДО Шарангский детско-юношеский центр</w:t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uppressAutoHyphens w:val="true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shd w:val="clear" w:color="auto" w:fill="auto"/>
        <w:suppressAutoHyphens w:val="true"/>
        <w:spacing w:lineRule="auto" w:line="360" w:before="0" w:after="0"/>
        <w:ind w:firstLine="709"/>
        <w:rPr/>
      </w:pPr>
      <w:r>
        <w:rPr>
          <w:color w:val="000000"/>
          <w:sz w:val="28"/>
          <w:szCs w:val="28"/>
          <w:lang w:eastAsia="ru-RU" w:bidi="ru-RU"/>
        </w:rPr>
        <w:t xml:space="preserve">Во избежание нарушений требования приказа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действия в соответствии с Федеральным законом от 21.12.2012 № 273 - ФЗ «Об образовании в Российской Федерации» и приказом Министерства просвещения Российской Федерации от 09.11.2018 № </w:t>
      </w:r>
      <w:r>
        <w:rPr>
          <w:color w:val="000000" w:themeColor="text1"/>
          <w:sz w:val="28"/>
          <w:szCs w:val="28"/>
          <w:lang w:eastAsia="ru-RU" w:bidi="ru-RU"/>
        </w:rPr>
        <w:t>196 «</w:t>
      </w:r>
      <w:r>
        <w:rPr>
          <w:color w:val="000000" w:themeColor="text1"/>
          <w:sz w:val="28"/>
          <w:szCs w:val="28"/>
          <w:shd w:fill="FFFFFF" w:val="clear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color w:val="000000" w:themeColor="text1"/>
          <w:sz w:val="28"/>
          <w:szCs w:val="28"/>
          <w:lang w:eastAsia="ru-RU" w:bidi="ru-RU"/>
        </w:rPr>
        <w:t xml:space="preserve">», </w:t>
      </w:r>
      <w:r>
        <w:rPr>
          <w:color w:val="000000"/>
          <w:sz w:val="28"/>
          <w:szCs w:val="28"/>
          <w:lang w:eastAsia="ru-RU" w:bidi="ru-RU"/>
        </w:rPr>
        <w:t xml:space="preserve">администрация Шарангского муниципального района Нижегородской области </w:t>
      </w:r>
      <w:r>
        <w:rPr>
          <w:b/>
          <w:color w:val="000000"/>
          <w:sz w:val="28"/>
          <w:szCs w:val="28"/>
          <w:lang w:eastAsia="ru-RU" w:bidi="ru-RU"/>
        </w:rPr>
        <w:t>п о с т а н о в л я е т</w:t>
      </w:r>
      <w:r>
        <w:rPr>
          <w:rStyle w:val="Style13"/>
          <w:sz w:val="28"/>
          <w:szCs w:val="28"/>
        </w:rPr>
        <w:t>:</w:t>
      </w:r>
    </w:p>
    <w:p>
      <w:pPr>
        <w:pStyle w:val="21"/>
        <w:shd w:val="clear" w:color="auto" w:fill="auto"/>
        <w:tabs>
          <w:tab w:val="clear" w:pos="709"/>
          <w:tab w:val="left" w:pos="1134" w:leader="none"/>
        </w:tabs>
        <w:suppressAutoHyphens w:val="true"/>
        <w:spacing w:lineRule="auto" w:line="360" w:before="0" w:after="0"/>
        <w:ind w:firstLine="709"/>
        <w:rPr/>
      </w:pPr>
      <w:r>
        <w:rPr>
          <w:color w:val="000000"/>
          <w:sz w:val="28"/>
          <w:szCs w:val="28"/>
          <w:lang w:eastAsia="ru-RU" w:bidi="ru-RU"/>
        </w:rPr>
        <w:t>1.</w:t>
        <w:tab/>
        <w:t xml:space="preserve">Переименовать </w:t>
      </w:r>
      <w:r>
        <w:rPr>
          <w:rStyle w:val="Style13"/>
          <w:b w:val="false"/>
          <w:sz w:val="28"/>
          <w:szCs w:val="28"/>
        </w:rPr>
        <w:t>Муниципальное бюджетное учреждение дополнительного образования Шарангская детско-юношеская спортивная школа</w:t>
      </w:r>
      <w:r>
        <w:rPr>
          <w:rStyle w:val="Style13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Муниципальное бюджетное учреждение дополнительного образования Шарангский детско-юношеский центр с 01 августа 2019 года.</w:t>
      </w:r>
    </w:p>
    <w:p>
      <w:pPr>
        <w:pStyle w:val="21"/>
        <w:shd w:val="clear" w:color="auto" w:fill="auto"/>
        <w:tabs>
          <w:tab w:val="clear" w:pos="709"/>
          <w:tab w:val="left" w:pos="1134" w:leader="none"/>
        </w:tabs>
        <w:suppressAutoHyphens w:val="true"/>
        <w:spacing w:lineRule="auto" w:line="360" w:before="0" w:after="0"/>
        <w:ind w:firstLine="709"/>
        <w:rPr/>
      </w:pPr>
      <w:r>
        <w:rPr>
          <w:color w:val="000000"/>
          <w:sz w:val="28"/>
          <w:szCs w:val="28"/>
          <w:lang w:eastAsia="ru-RU" w:bidi="ru-RU"/>
        </w:rPr>
        <w:t>2.</w:t>
        <w:tab/>
        <w:t xml:space="preserve">Правопреемником прав и обязанностей </w:t>
      </w:r>
      <w:r>
        <w:rPr>
          <w:rStyle w:val="Style13"/>
          <w:b w:val="false"/>
          <w:sz w:val="28"/>
          <w:szCs w:val="28"/>
        </w:rPr>
        <w:t>Муниципального бюджетного учреждения дополнительного образования Шарангская детско-юношеская спортивная школа</w:t>
      </w:r>
      <w:r>
        <w:rPr>
          <w:color w:val="000000"/>
          <w:sz w:val="28"/>
          <w:szCs w:val="28"/>
          <w:lang w:eastAsia="ru-RU" w:bidi="ru-RU"/>
        </w:rPr>
        <w:t xml:space="preserve"> считать Муниципальное бюджетное учреждение дополнительного образования Шарангский детско-юношеский центр. </w:t>
      </w:r>
    </w:p>
    <w:p>
      <w:pPr>
        <w:pStyle w:val="21"/>
        <w:shd w:val="clear" w:color="auto" w:fill="auto"/>
        <w:tabs>
          <w:tab w:val="clear" w:pos="709"/>
          <w:tab w:val="left" w:pos="1134" w:leader="none"/>
        </w:tabs>
        <w:suppressAutoHyphens w:val="true"/>
        <w:spacing w:lineRule="auto" w:line="360" w:before="0" w:after="0"/>
        <w:ind w:firstLine="709"/>
        <w:rPr/>
      </w:pPr>
      <w:r>
        <w:rPr>
          <w:color w:val="000000"/>
          <w:sz w:val="28"/>
          <w:szCs w:val="28"/>
          <w:lang w:eastAsia="ru-RU" w:bidi="ru-RU"/>
        </w:rPr>
        <w:t>3.</w:t>
        <w:tab/>
        <w:t xml:space="preserve">Рекомендовать директору </w:t>
      </w:r>
      <w:r>
        <w:rPr>
          <w:rStyle w:val="Style13"/>
          <w:b w:val="false"/>
          <w:sz w:val="28"/>
          <w:szCs w:val="28"/>
        </w:rPr>
        <w:t>Муниципального бюджетного учреждения дополнительного образования Шарангская детско-юношеская спортивная школа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(далее - Учреждение) Чижову А.С. в установленном законодательством порядке:</w:t>
      </w:r>
    </w:p>
    <w:p>
      <w:pPr>
        <w:pStyle w:val="21"/>
        <w:shd w:val="clear" w:color="auto" w:fill="auto"/>
        <w:tabs>
          <w:tab w:val="clear" w:pos="709"/>
          <w:tab w:val="left" w:pos="1276" w:leader="none"/>
        </w:tabs>
        <w:suppressAutoHyphens w:val="true"/>
        <w:spacing w:lineRule="auto" w:line="360" w:before="0" w:after="0"/>
        <w:ind w:firstLine="709"/>
        <w:rPr/>
      </w:pPr>
      <w:r>
        <w:rPr>
          <w:color w:val="000000"/>
          <w:sz w:val="28"/>
          <w:szCs w:val="28"/>
          <w:lang w:eastAsia="ru-RU" w:bidi="ru-RU"/>
        </w:rPr>
        <w:t>3.1.</w:t>
        <w:tab/>
        <w:t>Обеспечить своевременное проведение мероприятий, связанных с переименованием Учреждения, в соответствии с действующим законодательством РФ;</w:t>
      </w:r>
    </w:p>
    <w:p>
      <w:pPr>
        <w:pStyle w:val="21"/>
        <w:shd w:val="clear" w:color="auto" w:fill="auto"/>
        <w:tabs>
          <w:tab w:val="clear" w:pos="709"/>
          <w:tab w:val="left" w:pos="1276" w:leader="none"/>
        </w:tabs>
        <w:suppressAutoHyphens w:val="true"/>
        <w:spacing w:lineRule="auto" w:line="360" w:before="0" w:after="0"/>
        <w:ind w:firstLine="709"/>
        <w:rPr/>
      </w:pPr>
      <w:r>
        <w:rPr>
          <w:color w:val="000000"/>
          <w:sz w:val="28"/>
          <w:szCs w:val="28"/>
          <w:lang w:eastAsia="ru-RU" w:bidi="ru-RU"/>
        </w:rPr>
        <w:t>3.2.</w:t>
        <w:tab/>
        <w:t>Предупредить педагогических работников Учреждения о переименовании Учреждения и обеспечить им предоставление гарантий, предусмотренных трудовым законодательством Российской Федерации;</w:t>
      </w:r>
    </w:p>
    <w:p>
      <w:pPr>
        <w:pStyle w:val="21"/>
        <w:shd w:val="clear" w:color="auto" w:fill="auto"/>
        <w:tabs>
          <w:tab w:val="clear" w:pos="709"/>
          <w:tab w:val="left" w:pos="1276" w:leader="none"/>
        </w:tabs>
        <w:suppressAutoHyphens w:val="true"/>
        <w:spacing w:lineRule="auto" w:line="360" w:before="0" w:after="0"/>
        <w:ind w:firstLine="709"/>
        <w:rPr/>
      </w:pPr>
      <w:r>
        <w:rPr>
          <w:color w:val="000000"/>
          <w:sz w:val="28"/>
          <w:szCs w:val="28"/>
          <w:lang w:eastAsia="ru-RU" w:bidi="ru-RU"/>
        </w:rPr>
        <w:t>3.3.</w:t>
        <w:tab/>
        <w:t>Привести организационно - правовую базу Учреждения в соответствии с действующим законодательством Российской Федерации в области образования.</w:t>
      </w:r>
    </w:p>
    <w:p>
      <w:pPr>
        <w:pStyle w:val="Normal"/>
        <w:tabs>
          <w:tab w:val="clear" w:pos="709"/>
          <w:tab w:val="left" w:pos="1134" w:leader="none"/>
        </w:tabs>
        <w:suppressAutoHyphens w:val="tru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  <w:lang w:bidi="ru-RU"/>
        </w:rPr>
        <w:t>4.</w:t>
        <w:tab/>
        <w:t>Отделу</w:t>
      </w:r>
      <w:r>
        <w:rPr>
          <w:sz w:val="28"/>
          <w:szCs w:val="28"/>
        </w:rPr>
        <w:t xml:space="preserve"> экономики и имущественных отношений администрации Шарангского муниципального района:</w:t>
      </w:r>
    </w:p>
    <w:p>
      <w:pPr>
        <w:pStyle w:val="Normal"/>
        <w:tabs>
          <w:tab w:val="clear" w:pos="709"/>
          <w:tab w:val="left" w:pos="1276" w:leader="none"/>
        </w:tabs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</w:rPr>
        <w:t>4.1.</w:t>
        <w:tab/>
        <w:t>Внести соответствующие изменения в реестр муниципального имущества администрации Шарангского муниципального района.</w:t>
      </w:r>
    </w:p>
    <w:p>
      <w:pPr>
        <w:pStyle w:val="Normal"/>
        <w:tabs>
          <w:tab w:val="clear" w:pos="709"/>
          <w:tab w:val="left" w:pos="1134" w:leader="none"/>
        </w:tabs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</w:rPr>
        <w:t>5.</w:t>
        <w:tab/>
        <w:t>Настоящее постановление вступает в силу со дня его принятия.</w:t>
      </w:r>
    </w:p>
    <w:p>
      <w:pPr>
        <w:pStyle w:val="Normal"/>
        <w:tabs>
          <w:tab w:val="clear" w:pos="709"/>
          <w:tab w:val="left" w:pos="1134" w:leader="none"/>
        </w:tabs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</w:rPr>
        <w:t>6.</w:t>
        <w:tab/>
        <w:t>Контроль за выполнением настоящего постановления возложить на начальника управления образования и молодежной политики администрации Шарангского муниципального района Нижегородской области Е.А. Самоделкину.</w:t>
      </w:r>
    </w:p>
    <w:p>
      <w:pPr>
        <w:pStyle w:val="HTMLPreformatted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suppressAutoHyphens w:val="true"/>
        <w:jc w:val="both"/>
        <w:rPr/>
      </w:pPr>
      <w:r>
        <w:rPr>
          <w:sz w:val="28"/>
          <w:szCs w:val="28"/>
        </w:rPr>
        <w:t>Заместитель главы администрации</w:t>
        <w:tab/>
        <w:t>Д.О. Ожиганов</w:t>
      </w:r>
    </w:p>
    <w:sectPr>
      <w:headerReference w:type="default" r:id="rId3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0a257e"/>
    <w:rPr>
      <w:rFonts w:ascii="Times New Roman" w:hAnsi="Times New Roman" w:cs="Times New Roman"/>
      <w:sz w:val="26"/>
      <w:szCs w:val="26"/>
    </w:rPr>
  </w:style>
  <w:style w:type="character" w:styleId="Style12" w:customStyle="1">
    <w:name w:val="Основной текст_"/>
    <w:basedOn w:val="DefaultParagraphFont"/>
    <w:link w:val="21"/>
    <w:qFormat/>
    <w:rsid w:val="00d664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3" w:customStyle="1">
    <w:name w:val="Основной текст + Полужирный"/>
    <w:basedOn w:val="Style12"/>
    <w:qFormat/>
    <w:rsid w:val="00d6640a"/>
    <w:rPr>
      <w:b/>
      <w:bCs/>
      <w:color w:val="000000"/>
      <w:spacing w:val="0"/>
      <w:w w:val="100"/>
      <w:lang w:val="ru-RU" w:eastAsia="ru-RU" w:bidi="ru-RU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 w:customStyle="1">
    <w:name w:val="Основной текст2"/>
    <w:basedOn w:val="Normal"/>
    <w:link w:val="af0"/>
    <w:qFormat/>
    <w:rsid w:val="00d6640a"/>
    <w:pPr>
      <w:widowControl w:val="false"/>
      <w:shd w:val="clear" w:color="auto" w:fill="FFFFFF"/>
      <w:suppressAutoHyphens w:val="false"/>
      <w:spacing w:lineRule="auto" w:before="360" w:after="360"/>
      <w:jc w:val="both"/>
    </w:pPr>
    <w:rPr>
      <w:color w:val="auto"/>
      <w:kern w:val="2"/>
      <w:sz w:val="26"/>
      <w:szCs w:val="26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 LibreOffice_project/2412653d852ce75f65fbfa83fb7e7b669a126d64</Application>
  <Pages>2</Pages>
  <Words>282</Words>
  <Characters>2266</Characters>
  <CharactersWithSpaces>2531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2019-06-13T07:08:00Z</dcterms:created>
  <dc:creator>Катышева Е. В.</dc:creator>
  <dc:description/>
  <dc:language>ru-RU</dc:language>
  <cp:lastModifiedBy/>
  <cp:lastPrinted>2019-07-01T14:31:57Z</cp:lastPrinted>
  <dcterms:modified xsi:type="dcterms:W3CDTF">2019-07-01T14:32:44Z</dcterms:modified>
  <cp:revision>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