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.07.2019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536" w:hanging="0"/>
        <w:jc w:val="left"/>
        <w:rPr/>
      </w:pPr>
      <w:r>
        <w:rPr>
          <w:b w:val="false"/>
          <w:bCs w:val="false"/>
          <w:sz w:val="28"/>
          <w:szCs w:val="28"/>
        </w:rPr>
        <w:t>О принятии мер по исполнению законодательства в области обработки и защиты персональных данных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 исполнение положений Федерального закона от 27 июля 2006 года №152-ФЗ «О персональных данных», Постановления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требованиями действующего законодательства об особенностях обработки и защиты персональных данных: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Утвердить прилагаемые: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Политику в отношении обработки и защиты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Правила обезличивания персональных данных и работы с обезличенными персональными данными;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Правила проведения мероприятий по внутреннему контролю обработки и защиты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cs="Times New Roman" w:ascii="Times New Roman" w:hAnsi="Times New Roman"/>
          <w:sz w:val="28"/>
          <w:szCs w:val="28"/>
        </w:rPr>
        <w:t>Правила рассмотрения обращений субъектов персональных данных и запросов контрольно-надзорных органов;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5) </w:t>
      </w:r>
      <w:r>
        <w:rPr>
          <w:rFonts w:cs="Times New Roman" w:ascii="Times New Roman" w:hAnsi="Times New Roman"/>
          <w:sz w:val="28"/>
          <w:szCs w:val="28"/>
        </w:rPr>
        <w:t>Порядок ведения журнала учета доступа к персональным данным;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6) </w:t>
      </w:r>
      <w:r>
        <w:rPr>
          <w:rFonts w:cs="Times New Roman" w:ascii="Times New Roman" w:hAnsi="Times New Roman"/>
          <w:sz w:val="28"/>
          <w:szCs w:val="28"/>
        </w:rPr>
        <w:t>Форму журнала учета доступа к персональным данным;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7) </w:t>
      </w:r>
      <w:r>
        <w:rPr>
          <w:rFonts w:cs="Times New Roman" w:ascii="Times New Roman" w:hAnsi="Times New Roman"/>
          <w:sz w:val="28"/>
          <w:szCs w:val="28"/>
        </w:rPr>
        <w:t>Типовую форму разъяснения субъекту персональных данных юридических последствий отказа предоставить свои персональные данные;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8) </w:t>
      </w:r>
      <w:r>
        <w:rPr>
          <w:rFonts w:cs="Times New Roman" w:ascii="Times New Roman" w:hAnsi="Times New Roman"/>
          <w:sz w:val="28"/>
          <w:szCs w:val="28"/>
        </w:rPr>
        <w:t xml:space="preserve">Типовую форму уведомления о совершенных операциях над персональными данными; 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  <w:szCs w:val="28"/>
        </w:rPr>
        <w:t>Типовые формы обращений субъектов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10) </w:t>
      </w:r>
      <w:r>
        <w:rPr>
          <w:rFonts w:cs="Times New Roman" w:ascii="Times New Roman" w:hAnsi="Times New Roman"/>
          <w:sz w:val="28"/>
          <w:szCs w:val="28"/>
        </w:rPr>
        <w:t>Типовые формы соглашений о неразглашении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11) </w:t>
      </w:r>
      <w:r>
        <w:rPr>
          <w:rFonts w:cs="Times New Roman" w:ascii="Times New Roman" w:hAnsi="Times New Roman"/>
          <w:sz w:val="28"/>
          <w:szCs w:val="28"/>
        </w:rPr>
        <w:t>Инструкцию ответственного за организацию обработки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12) </w:t>
      </w:r>
      <w:r>
        <w:rPr>
          <w:rFonts w:cs="Times New Roman" w:ascii="Times New Roman" w:hAnsi="Times New Roman"/>
          <w:sz w:val="28"/>
          <w:szCs w:val="28"/>
        </w:rPr>
        <w:t>Перечень персональных данных работников единой дежурно-диспетчерской службе Шарангского муниципального района, обрабатываемых в администрации Шарангского муниципального района в связи с реализацией служебных и трудовых отношений, а также в связи с осуществлением функций, возложенных на единую дежурно-диспетчерскую службу;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13) </w:t>
      </w:r>
      <w:r>
        <w:rPr>
          <w:rFonts w:cs="Times New Roman" w:ascii="Times New Roman" w:hAnsi="Times New Roman"/>
          <w:sz w:val="28"/>
          <w:szCs w:val="28"/>
        </w:rPr>
        <w:t>Перечень информационных систем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14) </w:t>
      </w:r>
      <w:r>
        <w:rPr>
          <w:rFonts w:cs="Times New Roman" w:ascii="Times New Roman" w:hAnsi="Times New Roman"/>
          <w:sz w:val="28"/>
          <w:szCs w:val="28"/>
        </w:rPr>
        <w:t>Перечень должностей работников единой дежурно-диспетчерской службы Шарангского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15) </w:t>
      </w:r>
      <w:r>
        <w:rPr>
          <w:rFonts w:cs="Times New Roman" w:ascii="Times New Roman" w:hAnsi="Times New Roman"/>
          <w:sz w:val="28"/>
          <w:szCs w:val="28"/>
        </w:rPr>
        <w:t>Перечень должностей работников единой дежурно-диспетчерской службы Шарангского муниципального района, замещение которых предусматривает осуществление доступа к информационным системам персональных данных;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16) </w:t>
      </w:r>
      <w:r>
        <w:rPr>
          <w:rFonts w:cs="Times New Roman" w:ascii="Times New Roman" w:hAnsi="Times New Roman"/>
          <w:sz w:val="28"/>
          <w:szCs w:val="28"/>
        </w:rPr>
        <w:t>Перечень должностей работников единой дежурно-диспетчерской службы Шарангского муниципального района, работников администрации Шарангского муниципального района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17) </w:t>
      </w:r>
      <w:r>
        <w:rPr>
          <w:rFonts w:cs="Times New Roman" w:ascii="Times New Roman" w:hAnsi="Times New Roman"/>
          <w:sz w:val="28"/>
          <w:szCs w:val="28"/>
        </w:rPr>
        <w:t>Перечень должностей работников единой дежурно-диспетчерской службы Шарангского муниципального района, ответственных за проведение мероприятий по обезличиванию обрабатываемых персональных данных.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Работникам единой дежурно-диспетчерской службы Шарангского муниципального района (далее-ЕДДС) при работе с персональными данными (информационными системами персональных данных) соблюдать Положение об обработке информации ограниченного доступа, утвержденное распоряжением администрации Шарангского муниципального района от 10 июля 2019 года № 59 «О принятии мер по обеспечению безопасности информации ограниченного доступа, не отнесенной к государственной тайне» (далее-Распоряжение).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Назначить начальника ЕДДС Бахтину И. В. ответственным за организацию обработки персональных данных в ЕДДС.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Начальнику ЕДДС Бахтиной И.В.: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 xml:space="preserve">руководствоваться при исполнении функции ответственного за организацию обработки персональных данных в ЕДДС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инструкцией </w:t>
      </w:r>
      <w:r>
        <w:rPr>
          <w:rFonts w:cs="Times New Roman" w:ascii="Times New Roman" w:hAnsi="Times New Roman"/>
          <w:sz w:val="28"/>
          <w:szCs w:val="28"/>
        </w:rPr>
        <w:t>ответственного за организацию обработки персональных данных, утвержденной настоящим распоряжением;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 xml:space="preserve">поддерживать в актуальном состоянии документы, утвержденные настоящим распоряжением, а также </w:t>
      </w:r>
      <w:r>
        <w:rPr>
          <w:rFonts w:cs="Times New Roman" w:ascii="Times New Roman" w:hAnsi="Times New Roman"/>
          <w:color w:val="000000"/>
          <w:sz w:val="28"/>
          <w:szCs w:val="28"/>
        </w:rPr>
        <w:t>Положение об обработке информации ограниченного доступа, утвержденное распоряжением;</w:t>
      </w:r>
    </w:p>
    <w:p>
      <w:pPr>
        <w:pStyle w:val="ConsPlusNormal"/>
        <w:widowControl/>
        <w:tabs>
          <w:tab w:val="clear" w:pos="720"/>
          <w:tab w:val="left" w:pos="1276" w:leader="none"/>
        </w:tabs>
        <w:spacing w:lineRule="auto" w:line="3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3) </w:t>
      </w:r>
      <w:r>
        <w:rPr>
          <w:rFonts w:cs="Times New Roman" w:ascii="Times New Roman" w:hAnsi="Times New Roman"/>
          <w:color w:val="000000"/>
          <w:sz w:val="28"/>
          <w:szCs w:val="28"/>
        </w:rPr>
        <w:t>обеспечить ознакомление под роспись работников ЕДДС с утвержденными настоящим распоряжением документами в части касающейся.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suppressAutoHyphens w:val="false"/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УТВЕРЖДЕНА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/>
      </w:pPr>
      <w:r>
        <w:rPr>
          <w:bCs/>
          <w:sz w:val="24"/>
          <w:szCs w:val="24"/>
        </w:rPr>
        <w:t xml:space="preserve">ПОЛИТИКА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/>
      </w:pPr>
      <w:r>
        <w:rPr>
          <w:bCs/>
          <w:sz w:val="24"/>
          <w:szCs w:val="24"/>
        </w:rPr>
        <w:t>В ОТНОШЕНИИ ОБРАБОТКИ И ЗАЩИТЫ ПЕРСОНАЛЬНЫХ ДАННЫХ</w:t>
      </w:r>
      <w:bookmarkStart w:id="0" w:name="Par50"/>
      <w:bookmarkEnd w:id="0"/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. Общие положения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Настоящий документ определяет политику </w:t>
      </w:r>
      <w:r>
        <w:rPr>
          <w:rFonts w:cs="Times New Roman" w:ascii="Times New Roman" w:hAnsi="Times New Roman"/>
          <w:sz w:val="24"/>
          <w:szCs w:val="24"/>
          <w:lang w:val="ru-RU"/>
        </w:rPr>
        <w:t>администрации Шарангского муниципального района, в том числе единой дежурно-диспетчерской службы</w:t>
      </w:r>
      <w:r>
        <w:rPr>
          <w:rFonts w:cs="Times New Roman" w:ascii="Times New Roman" w:hAnsi="Times New Roman"/>
          <w:sz w:val="24"/>
          <w:szCs w:val="24"/>
        </w:rPr>
        <w:t xml:space="preserve"> Шарангского муниципального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района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отношении обработки и защиты персональных данных (далее – Политика) и действует в отношении всех персональных данных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работников единой дежурно-диспетчерской службы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всех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обрабатываемых в единой дежурно-диспетчерской служб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Шарангского муниципального района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(далее – ЕДДС)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1.2. Настоящая </w:t>
      </w:r>
      <w:r>
        <w:rPr>
          <w:rFonts w:eastAsia="Calibri"/>
          <w:sz w:val="24"/>
          <w:szCs w:val="24"/>
          <w:lang w:eastAsia="en-US"/>
        </w:rPr>
        <w:t xml:space="preserve">Политика определяет </w:t>
      </w:r>
      <w:r>
        <w:rPr>
          <w:sz w:val="24"/>
          <w:szCs w:val="24"/>
        </w:rPr>
        <w:t>категории персональных данных, обрабатываемых в ЕДДС, категории субъектов, персональные данные которых обрабатываются в ЕДДС, цели, принципы, механизм и условия обработки персональных данных, а также меры защиты персональных данных, направленные на обеспечение выполнения ЕДДС как оператором персональных данных обязанностей, предусмотренных действующим законодательством.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>1.3. Обработка персональных данных в ЕДДС осуществляется в соответствии с: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Конституцией Российской Федерации;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Гражданским кодексом Российской Федерации;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Трудовым кодексом Российской Федерации;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Налоговым кодексом Российской Федерации;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 xml:space="preserve">Федеральным законом от 06 декабря 2011 года № 402-ФЗ «О бухгалтерском учете»; 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Федеральным законом от 15 декабря 2001 года № 167-ФЗ «Об обязательном пенсионном страховании в Российской Федерации»;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Федеральным законом от 19 декабря 2005 года № 160-ФЗ «О ратификации Конвенции Совета Европы о защите физических лиц при автоматизированной обработке персональных данных»;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Федеральным законом от 2 мая 2006 года № 59-ФЗ «О порядке рассмотрения обращений граждан Российской Федерации»;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Федеральным законом от 27 июля 2006 года № 149-ФЗ «Об информации, информационных технологиях и о защите информации»;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 xml:space="preserve">Федеральным законом от 27 июля 2006 года № 152-ФЗ «О персональных данных» (далее – Федеральный закон № 152-ФЗ); 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Федеральным законом от 2 марта 2007 года № 25-ФЗ «О муниципальной службе в Российской Федерации»;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Федеральным законом от 29 ноября 2010 года № 326-ФЗ «Об обязательном медицинском страховании в Российской Федерации»;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Указом Президента Российской Федерации от 6 марта 1997 года № 188 «Об утверждении Перечня сведений конфиденциального характера»;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Постановлением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приказом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приказом Роскомнадзора от 5 сентября 2013 года № 996 «Об утверждении требований и методов по обезличиванию персональных данных»;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приказом ФСБ России от 10.07.2014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методическими рекомендациями по применению приказа Роскомнадзора от 5 сентября 2013 года № 996 «Об утверждении требований и методов по обезличиванию персональных данных», утвержденными Роскомнадзором 13 декабря 2013 года;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Правилами внутреннего трудового распорядка администрации Шарангского муниципального района, утвержденными распоряжением администрации Шарангского района от 01.08.2011г. № 70-к;</w:t>
      </w:r>
    </w:p>
    <w:p>
      <w:pPr>
        <w:pStyle w:val="Style25"/>
        <w:numPr>
          <w:ilvl w:val="0"/>
          <w:numId w:val="4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иными нормативными правовыми актами, регулирующими процесс обработки и защиты персональных данных.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1.4.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Настоящая Политика не распространяется на отношения, возникающие при организации хранени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</w:rPr>
        <w:t>, комплектовани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, учета и использования содержащих персональные данные документов, имеющих статус архивных документов в соответствии с действующим законодательством об архивном деле в Российской Федерации. 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Положения настоящей Политики являются обязательными для исполнения всеми работниками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ЕДДС 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>. Категории обрабатываемых персональных данных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>2.1.</w:t>
      </w:r>
      <w:r>
        <w:rPr/>
        <w:t xml:space="preserve"> В ЕДДС обрабатываются персональные данные, которые не относятся в соответствии с действующим законодательством к специальным и биометрическим категориям персональных данных, а также персональные данные специальной категории.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 xml:space="preserve">2.2. ЕДДС не обрабатывает персональные данные субъекта о его расовой, национальной принадлежности, политических взглядах, религиозных или философских убеждениях, интимной (частной) жизни, а также о его членстве в общественных объединениях или его профсоюзной деятельности.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 xml:space="preserve">2.3. Обработка специальной категории персональных данных субъекта (сведений о состоянии здоровья, относящихся к вопросу о возможности выполнения им трудовых функций) осуществляется ЕДДС в соответствии с п. 3 ч. 2 ст. 10 Федерального закона № 152-ФЗ в случаях, когда </w:t>
      </w:r>
      <w:bookmarkStart w:id="1" w:name="dst100298"/>
      <w:bookmarkEnd w:id="1"/>
      <w:r>
        <w:rPr/>
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center"/>
        <w:rPr/>
      </w:pPr>
      <w:r>
        <w:rPr>
          <w:color w:val="000000"/>
          <w:lang w:val="en-US"/>
        </w:rPr>
        <w:t>III</w:t>
      </w:r>
      <w:r>
        <w:rPr>
          <w:color w:val="000000"/>
        </w:rPr>
        <w:t>. Категории субъектов персональных данных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 xml:space="preserve">Под категориями </w:t>
      </w:r>
      <w:r>
        <w:rPr>
          <w:color w:val="000000"/>
        </w:rPr>
        <w:t xml:space="preserve">субъектов, </w:t>
      </w:r>
      <w:r>
        <w:rPr/>
        <w:t xml:space="preserve">персональные </w:t>
      </w:r>
      <w:r>
        <w:rPr>
          <w:color w:val="000000"/>
        </w:rPr>
        <w:t>данные которых</w:t>
      </w:r>
      <w:r>
        <w:rPr/>
        <w:t xml:space="preserve"> обрабатываются, понимаются следующие категории: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работники </w:t>
      </w:r>
      <w:r>
        <w:rPr/>
        <w:t>ЕДДС</w:t>
      </w:r>
      <w:r>
        <w:rPr>
          <w:color w:val="000000"/>
        </w:rPr>
        <w:t xml:space="preserve">; 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>близкие родственники работников ЕДДС</w:t>
      </w:r>
      <w:r>
        <w:rPr/>
        <w:t>;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претенденты на замещение должностей в </w:t>
      </w:r>
      <w:r>
        <w:rPr/>
        <w:t xml:space="preserve">ЕДДС, </w:t>
      </w:r>
      <w:r>
        <w:rPr>
          <w:color w:val="000000"/>
        </w:rPr>
        <w:t xml:space="preserve">претендующие или ранее претендовавшие на замещение данных должностей в рамках: </w:t>
      </w:r>
      <w:r>
        <w:rPr/>
        <w:t>проведения мероприятий по замещению должности, не отнесенной к муниципальной гражданской службе;</w:t>
      </w:r>
      <w:r>
        <w:rPr>
          <w:color w:val="000000"/>
        </w:rPr>
        <w:t xml:space="preserve"> </w:t>
      </w:r>
      <w:r>
        <w:rPr/>
        <w:t>перевода с другого места работы (службы);</w:t>
      </w:r>
      <w:r>
        <w:rPr>
          <w:color w:val="000000"/>
        </w:rPr>
        <w:t xml:space="preserve"> </w:t>
      </w:r>
      <w:r>
        <w:rPr/>
        <w:t>проведения мероприятий по включению в кадровый резерв;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  <w:t xml:space="preserve">практиканты (стажеры), проходящие или ранее проходившие практику (стажировку) в ЕДДС; 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bCs/>
        </w:rPr>
        <w:t>контрагенты</w:t>
      </w:r>
      <w:r>
        <w:rPr/>
        <w:t xml:space="preserve">, к которым относятся </w:t>
      </w:r>
      <w:r>
        <w:rPr>
          <w:color w:val="000000"/>
        </w:rPr>
        <w:t xml:space="preserve">поставщики (исполнители, подрядчики), имеющие или ранее имевшие с </w:t>
      </w:r>
      <w:r>
        <w:rPr/>
        <w:t xml:space="preserve">ЕДДС </w:t>
      </w:r>
      <w:r>
        <w:rPr>
          <w:color w:val="000000"/>
        </w:rPr>
        <w:t>договорные отношения;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/>
        <w:t>заявители</w:t>
      </w:r>
      <w:r>
        <w:rPr>
          <w:bCs/>
        </w:rPr>
        <w:t xml:space="preserve">, </w:t>
      </w:r>
      <w:r>
        <w:rPr/>
        <w:t xml:space="preserve">к которым относятся </w:t>
      </w:r>
      <w:r>
        <w:rPr>
          <w:color w:val="000000"/>
        </w:rPr>
        <w:t xml:space="preserve">граждане, осуществляющие </w:t>
      </w:r>
      <w:r>
        <w:rPr>
          <w:bCs/>
        </w:rPr>
        <w:t xml:space="preserve">или ранее осуществлявшие обращение в </w:t>
      </w:r>
      <w:r>
        <w:rPr/>
        <w:t>ЕДДС</w:t>
      </w:r>
      <w:r>
        <w:rPr>
          <w:bCs/>
        </w:rPr>
        <w:t>, в том числе с целью личного приема;</w:t>
      </w:r>
    </w:p>
    <w:p>
      <w:pPr>
        <w:pStyle w:val="Style25"/>
        <w:numPr>
          <w:ilvl w:val="0"/>
          <w:numId w:val="5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bCs/>
        </w:rPr>
        <w:t>граждане, обратившиеся в рамках системы обеспечения вызова экстренных оперативных служб по единому номеру «112» в Нижегородской области / в рамках иных систем обеспечения общественной безопасности, а также граждане, в отношении которых поступили обращения.</w:t>
      </w:r>
    </w:p>
    <w:p>
      <w:pPr>
        <w:pStyle w:val="Style25"/>
        <w:shd w:fill="FFFFFF" w:val="clear"/>
        <w:tabs>
          <w:tab w:val="clear" w:pos="720"/>
          <w:tab w:val="left" w:pos="1276" w:leader="none"/>
        </w:tabs>
        <w:spacing w:lineRule="auto" w:line="240" w:before="0" w:after="0"/>
        <w:ind w:left="0" w:right="0" w:firstLine="567"/>
        <w:jc w:val="both"/>
        <w:rPr>
          <w:bCs/>
        </w:rPr>
      </w:pPr>
      <w:r>
        <w:rPr>
          <w:bCs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sz w:val="24"/>
          <w:szCs w:val="24"/>
        </w:rPr>
        <w:t>. Цели обработки персональных данных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Обработка </w:t>
      </w:r>
      <w:r>
        <w:rPr/>
        <w:t>персональных данных</w:t>
      </w:r>
      <w:r>
        <w:rPr>
          <w:color w:val="000000"/>
        </w:rPr>
        <w:t xml:space="preserve"> осуществляется в целях: </w:t>
      </w:r>
    </w:p>
    <w:p>
      <w:pPr>
        <w:pStyle w:val="Style25"/>
        <w:numPr>
          <w:ilvl w:val="0"/>
          <w:numId w:val="6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  <w:t xml:space="preserve">исполнения функций, возложенных на администрацию Шарангского муниципального района, в том числе ЕДДС (рассмотрение обращений заявителей в соответствии с требованиями действующего законодательства, в том числе в рамках личного приема граждан; заключение и исполнение гражданско-правовых договоров между контрагентами и администрацией; обязательное опубликование или раскрытие персональных данных субъектов в соответствии с действующим законодательством; исполнение запросов федеральных и региональных ведомств; обработка обращений граждан в рамках </w:t>
      </w:r>
      <w:r>
        <w:rPr>
          <w:bCs/>
        </w:rPr>
        <w:t>системы обеспечения вызова экстренных оперативных служб по единому номеру «112» в Нижегородской области, а также в рамках иных систем обеспечения общественной безопасности</w:t>
      </w:r>
      <w:r>
        <w:rPr/>
        <w:t xml:space="preserve">); </w:t>
      </w:r>
    </w:p>
    <w:p>
      <w:pPr>
        <w:pStyle w:val="Style25"/>
        <w:numPr>
          <w:ilvl w:val="0"/>
          <w:numId w:val="6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  <w:t>реализации служебных и трудовых отношений (принятие решения о трудоустройстве граждан в ЕДДС; исполнение требований трудового, налогового и пенсионного законодательства Российской Федерации;</w:t>
      </w:r>
      <w:r>
        <w:rPr>
          <w:color w:val="000000"/>
        </w:rPr>
        <w:t xml:space="preserve"> ведение бухгалтерского учета).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>. Механизм обработки персональных данных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>5.1.</w:t>
      </w:r>
      <w:r>
        <w:rPr/>
        <w:t xml:space="preserve"> В ЕДДС осуществляется смешанная обработка персональных данных как с применением средств вычислительной техники, в информационных системах персональных данных, так и без использования средств автоматизации</w:t>
      </w:r>
      <w:r>
        <w:rPr>
          <w:color w:val="000000"/>
        </w:rPr>
        <w:t xml:space="preserve">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>5.2</w:t>
      </w:r>
      <w:r>
        <w:rPr>
          <w:color w:val="000000"/>
        </w:rPr>
        <w:t xml:space="preserve">. </w:t>
      </w:r>
      <w:r>
        <w:rPr/>
        <w:t xml:space="preserve">В ЕДДС </w:t>
      </w:r>
      <w:r>
        <w:rPr>
          <w:color w:val="000000"/>
        </w:rPr>
        <w:t xml:space="preserve">не производится трансграничная передача </w:t>
      </w:r>
      <w:r>
        <w:rPr/>
        <w:t>персональных данных</w:t>
      </w:r>
      <w:r>
        <w:rPr>
          <w:color w:val="000000"/>
        </w:rPr>
        <w:t xml:space="preserve"> за исключением случаев защиты жизни, здоровья, иных жизненно важных интересов субъекта </w:t>
      </w:r>
      <w:r>
        <w:rPr/>
        <w:t>персональных данных</w:t>
      </w:r>
      <w:r>
        <w:rPr>
          <w:color w:val="000000"/>
        </w:rPr>
        <w:t xml:space="preserve"> при невозможности получения от него согласия в письменной форме на такую передачу, и при условии, что субъект </w:t>
      </w:r>
      <w:r>
        <w:rPr/>
        <w:t>персональных данных</w:t>
      </w:r>
      <w:r>
        <w:rPr>
          <w:color w:val="000000"/>
        </w:rPr>
        <w:t xml:space="preserve"> является работником ЕДДС.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sz w:val="24"/>
          <w:szCs w:val="24"/>
        </w:rPr>
        <w:t>. Принципы и условия обработки персональных данных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6.1. Обработка </w:t>
      </w:r>
      <w:r>
        <w:rPr/>
        <w:t>персональных данных</w:t>
      </w:r>
      <w:r>
        <w:rPr>
          <w:color w:val="000000"/>
        </w:rPr>
        <w:t xml:space="preserve"> осуществляется с соблюдением следующих принципов: 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>обработка осуществляется на законной и справедливой основе;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обработка ограничивается достижением конкретных, заранее определенных и законных целей; 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обрабатывается тот состав </w:t>
      </w:r>
      <w:r>
        <w:rPr/>
        <w:t>персональных данных</w:t>
      </w:r>
      <w:r>
        <w:rPr>
          <w:color w:val="000000"/>
        </w:rPr>
        <w:t xml:space="preserve"> и в том объеме, которые отвечают заявленным целям обработки;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  <w:t>обработка персональных данных, несовместимая с целями сбора персональных данных, не допускается;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объединение баз данных, содержащих </w:t>
      </w:r>
      <w:r>
        <w:rPr/>
        <w:t>персональные данные</w:t>
      </w:r>
      <w:r>
        <w:rPr>
          <w:color w:val="000000"/>
        </w:rPr>
        <w:t>, обработка которых осуществляется в целях, несовместимых между собой, не допускается;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при обработке </w:t>
      </w:r>
      <w:r>
        <w:rPr/>
        <w:t>персональных данных</w:t>
      </w:r>
      <w:r>
        <w:rPr>
          <w:color w:val="000000"/>
        </w:rPr>
        <w:t xml:space="preserve"> обеспечивается их точность, достаточность и в необходимых случаях актуальность по отношению к целям обработки, принимаются меры либо обеспечивается их принятие по удалению или уточнению неполных или неточных </w:t>
      </w:r>
      <w:r>
        <w:rPr/>
        <w:t>персональных данных</w:t>
      </w:r>
      <w:r>
        <w:rPr>
          <w:color w:val="000000"/>
        </w:rPr>
        <w:t xml:space="preserve">; 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хранение </w:t>
      </w:r>
      <w:r>
        <w:rPr/>
        <w:t xml:space="preserve">персональных данных осуществляется в форме, позволяющей определить субъекта персональных данных, с соблюдением </w:t>
      </w:r>
      <w:r>
        <w:rPr>
          <w:color w:val="000000"/>
        </w:rPr>
        <w:t xml:space="preserve">законодательно определенных требований к обработке и защите </w:t>
      </w:r>
      <w:r>
        <w:rPr/>
        <w:t>персональных данных</w:t>
      </w:r>
      <w:r>
        <w:rPr>
          <w:color w:val="000000"/>
        </w:rPr>
        <w:t>;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в случае отзыва субъектом согласия на обработку его </w:t>
      </w:r>
      <w:r>
        <w:rPr/>
        <w:t>персональных данных</w:t>
      </w:r>
      <w:r>
        <w:rPr>
          <w:color w:val="000000"/>
        </w:rPr>
        <w:t xml:space="preserve">, а также по достижении целей их обработки или в случае подтверждения факта их неправомерной обработки </w:t>
      </w:r>
      <w:r>
        <w:rPr/>
        <w:t xml:space="preserve">ЕДДС </w:t>
      </w:r>
      <w:r>
        <w:rPr>
          <w:color w:val="000000"/>
        </w:rPr>
        <w:t xml:space="preserve">прекращает их обработку или обеспечивает прекращение такой обработки (если обработка </w:t>
      </w:r>
      <w:r>
        <w:rPr/>
        <w:t>персональных данных</w:t>
      </w:r>
      <w:r>
        <w:rPr>
          <w:color w:val="000000"/>
        </w:rPr>
        <w:t xml:space="preserve"> осуществляется другим лицом, действующим по поручению ЕДДС); 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обрабатываемые </w:t>
      </w:r>
      <w:r>
        <w:rPr/>
        <w:t>персональные данные</w:t>
      </w:r>
      <w:r>
        <w:rPr>
          <w:color w:val="000000"/>
        </w:rPr>
        <w:t xml:space="preserve"> уничтожаются либо обезличиваются по достижении целей обработки, истечению срока обработки, отзыва согласия субъекта </w:t>
      </w:r>
      <w:r>
        <w:rPr/>
        <w:t>персональных данных</w:t>
      </w:r>
      <w:r>
        <w:rPr>
          <w:color w:val="000000"/>
        </w:rPr>
        <w:t xml:space="preserve"> на обработку, при ликвидации </w:t>
      </w:r>
      <w:r>
        <w:rPr/>
        <w:t>ЕДДС</w:t>
      </w:r>
      <w:r>
        <w:rPr>
          <w:color w:val="000000"/>
        </w:rPr>
        <w:t xml:space="preserve"> или в случае утраты необходимости в обработке </w:t>
      </w:r>
      <w:r>
        <w:rPr/>
        <w:t>персональных данных</w:t>
      </w:r>
      <w:r>
        <w:rPr>
          <w:color w:val="000000"/>
        </w:rPr>
        <w:t xml:space="preserve">, если иное не предусмотрено действующим законодательством; </w:t>
      </w:r>
    </w:p>
    <w:p>
      <w:pPr>
        <w:pStyle w:val="Style25"/>
        <w:numPr>
          <w:ilvl w:val="0"/>
          <w:numId w:val="7"/>
        </w:numPr>
        <w:shd w:fill="FFFFFF" w:val="clear"/>
        <w:tabs>
          <w:tab w:val="clear" w:pos="720"/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при принятии решений, затрагивающих интересы субъекта </w:t>
      </w:r>
      <w:r>
        <w:rPr/>
        <w:t>персональных данных</w:t>
      </w:r>
      <w:r>
        <w:rPr>
          <w:color w:val="000000"/>
        </w:rPr>
        <w:t xml:space="preserve">, </w:t>
      </w:r>
      <w:r>
        <w:rPr/>
        <w:t>ЕДДС</w:t>
      </w:r>
      <w:r>
        <w:rPr>
          <w:color w:val="000000"/>
        </w:rPr>
        <w:t xml:space="preserve"> не имеет права основываться на </w:t>
      </w:r>
      <w:r>
        <w:rPr/>
        <w:t>персональных данных</w:t>
      </w:r>
      <w:r>
        <w:rPr>
          <w:color w:val="000000"/>
        </w:rPr>
        <w:t xml:space="preserve">, полученных исключительно в результате их автоматизированной обработки или электронного получения. </w:t>
      </w:r>
    </w:p>
    <w:p>
      <w:pPr>
        <w:pStyle w:val="Style25"/>
        <w:shd w:fill="FFFFFF" w:val="clear"/>
        <w:tabs>
          <w:tab w:val="clear" w:pos="720"/>
          <w:tab w:val="left" w:pos="426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6.2. Лица, получившие от </w:t>
      </w:r>
      <w:r>
        <w:rPr/>
        <w:t>ЕДДС</w:t>
      </w:r>
      <w:r>
        <w:rPr>
          <w:color w:val="000000"/>
        </w:rPr>
        <w:t xml:space="preserve"> доступ к </w:t>
      </w:r>
      <w:r>
        <w:rPr/>
        <w:t xml:space="preserve">персональным </w:t>
      </w:r>
      <w:r>
        <w:rPr>
          <w:color w:val="000000"/>
        </w:rPr>
        <w:t>данным, обязаны обеспечить их конфиденциальность.</w:t>
      </w:r>
    </w:p>
    <w:p>
      <w:pPr>
        <w:pStyle w:val="Style25"/>
        <w:shd w:fill="FFFFFF" w:val="clear"/>
        <w:tabs>
          <w:tab w:val="clear" w:pos="720"/>
          <w:tab w:val="left" w:pos="426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6.3. </w:t>
      </w:r>
      <w:r>
        <w:rPr/>
        <w:t>В ЕДДС</w:t>
      </w:r>
      <w:r>
        <w:rPr>
          <w:color w:val="000000"/>
        </w:rPr>
        <w:t xml:space="preserve"> обрабатываются </w:t>
      </w:r>
      <w:r>
        <w:rPr/>
        <w:t>персональные данные</w:t>
      </w:r>
      <w:r>
        <w:rPr>
          <w:color w:val="000000"/>
        </w:rPr>
        <w:t xml:space="preserve"> субъекта с </w:t>
      </w:r>
      <w:r>
        <w:rPr/>
        <w:t>получением согласия на обработку в случаях, когда его получение в соответствии с действующим законодательством является обязательным условием обработки. Согласие субъекта может быть дано им или его законным представителем (наследником) в любой позволяющей подтвердить факт его получения форме, если иное не установлено Федеральным законом № 152-ФЗ. С учетом положений действующего законодательства согласие может быть дано в письменной либо электронной форме, оформлено как в виде отдельного документа, так и закреплено в тексте договора (контракта), если это применимо и ничему не противоречит. В случае отзыва согласия на обработку персональных данных ЕДДС вправе продолжить их обработку без согласия только при наличии оснований, определенных действующим законодательством.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>6.4. ЕДДС несет обязанность предоставить доказательство получения согласия на обработку персональных данных или доказательство наличия законодательно определенных оснований, когда такое согласие не требуется.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 xml:space="preserve">6.5. ЕДДС при обработке и защите персональных данных соблюдает законодательно установленные права субъектов персональных данных, а также разъясняет им порядок защиты их прав и законных интересов, и предоставляет возможность заявить возражения. Сведения предоставляются субъекту в доступной форме, и в них не должны содержаться персональные данные, относящиеся к другим субъектам.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/>
        <w:t xml:space="preserve">6.6. Все работники ЕДДС знакомятся под роспись с нормативными правовыми и локальными актами (организационно-распорядительными документами), устанавливающими правила обработки и защиты персональных данных, а также об их правах и обязанностях в этой области. </w:t>
      </w:r>
    </w:p>
    <w:p>
      <w:pPr>
        <w:pStyle w:val="Style25"/>
        <w:shd w:fill="FFFFFF" w:val="clear"/>
        <w:tabs>
          <w:tab w:val="clear" w:pos="720"/>
          <w:tab w:val="left" w:pos="426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sz w:val="24"/>
          <w:szCs w:val="24"/>
        </w:rPr>
        <w:t>. Сведения о третьих лицах, участвующих в обработке персональных данных</w:t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7.1.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В целях реализации служебных и трудовых отношений администрация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Шарангского муниципального района </w:t>
      </w:r>
      <w:r>
        <w:rPr>
          <w:rFonts w:cs="Times New Roman" w:ascii="Times New Roman" w:hAnsi="Times New Roman"/>
          <w:sz w:val="24"/>
          <w:szCs w:val="24"/>
        </w:rPr>
        <w:t xml:space="preserve">предоставляет персональные данные </w:t>
      </w:r>
      <w:r>
        <w:rPr>
          <w:rFonts w:cs="Times New Roman" w:ascii="Times New Roman" w:hAnsi="Times New Roman"/>
          <w:sz w:val="24"/>
          <w:szCs w:val="24"/>
          <w:lang w:val="ru-RU"/>
        </w:rPr>
        <w:t>работников ЕДДС</w:t>
      </w:r>
      <w:r>
        <w:rPr>
          <w:rFonts w:cs="Times New Roman" w:ascii="Times New Roman" w:hAnsi="Times New Roman"/>
          <w:sz w:val="24"/>
          <w:szCs w:val="24"/>
        </w:rPr>
        <w:t xml:space="preserve"> в территориальные налоговые службы (инспекции), пенсионные фонды, органы статистики, органы (фонды) социального страхования, военные комиссариаты, профсоюзные органы, банковские организации. В целях осуществления администрацией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Шарангского муниципального района </w:t>
      </w:r>
      <w:r>
        <w:rPr>
          <w:rFonts w:cs="Times New Roman" w:ascii="Times New Roman" w:hAnsi="Times New Roman"/>
          <w:sz w:val="24"/>
          <w:szCs w:val="24"/>
        </w:rPr>
        <w:t xml:space="preserve">возложенных на нее функций </w:t>
      </w:r>
      <w:r>
        <w:rPr>
          <w:rFonts w:cs="Times New Roman" w:ascii="Times New Roman" w:hAnsi="Times New Roman"/>
          <w:sz w:val="24"/>
          <w:szCs w:val="24"/>
          <w:lang w:val="ru-RU"/>
        </w:rPr>
        <w:t>она</w:t>
      </w:r>
      <w:r>
        <w:rPr>
          <w:rFonts w:cs="Times New Roman" w:ascii="Times New Roman" w:hAnsi="Times New Roman"/>
          <w:sz w:val="24"/>
          <w:szCs w:val="24"/>
        </w:rPr>
        <w:t xml:space="preserve"> предоставляет персональные данные определенных категорий субъектов в федеральные и региональные ведомства. Контрольно-надзорным органам, в том числе органам прокуратуры, правоохранительным органам, органам безопасности, государственным инспекциям труда администрация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Шарангского муниципального района </w:t>
      </w:r>
      <w:r>
        <w:rPr>
          <w:rFonts w:cs="Times New Roman" w:ascii="Times New Roman" w:hAnsi="Times New Roman"/>
          <w:sz w:val="24"/>
          <w:szCs w:val="24"/>
        </w:rPr>
        <w:t xml:space="preserve">предоставляет доступ к персональным данным только в пределах их компетенции, в том объеме и для осуществления только тех целей, которые необходимы им для реализации функций, установленных для них действующим законодательством Российской Федерации. </w:t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7.2. Передача персональных данных субъекта в коммерческих целях не осуществляется. </w:t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7.3. </w:t>
      </w:r>
      <w:r>
        <w:rPr>
          <w:rFonts w:cs="Times New Roman" w:ascii="Times New Roman" w:hAnsi="Times New Roman"/>
          <w:sz w:val="24"/>
          <w:szCs w:val="24"/>
          <w:lang w:val="ru-RU"/>
        </w:rPr>
        <w:t>ЕДДС</w:t>
      </w:r>
      <w:r>
        <w:rPr>
          <w:rFonts w:cs="Times New Roman" w:ascii="Times New Roman" w:hAnsi="Times New Roman"/>
          <w:sz w:val="24"/>
          <w:szCs w:val="24"/>
        </w:rPr>
        <w:t xml:space="preserve"> вправе поручить обработку персональных данных субъектов третьим лицам с соблюдением требований действующего законодательства, предъявляемых к обработке и защите персональных данных.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center"/>
        <w:rPr/>
      </w:pPr>
      <w:r>
        <w:rPr>
          <w:color w:val="000000"/>
          <w:lang w:val="en-US"/>
        </w:rPr>
        <w:t>VIII</w:t>
      </w:r>
      <w:r>
        <w:rPr>
          <w:color w:val="000000"/>
        </w:rPr>
        <w:t xml:space="preserve">. Защита персональных данных при их обработке. </w:t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Меры, направленные на обеспечение выполнения администрацией обязанностей, предусмотренных статьями 18.1 и 19 Федерального закона № 152-ФЗ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>8.1.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При обработке </w:t>
      </w:r>
      <w:r>
        <w:rPr/>
        <w:t xml:space="preserve">персональных данных ЕДДС </w:t>
      </w:r>
      <w:r>
        <w:rPr>
          <w:color w:val="000000"/>
        </w:rPr>
        <w:t xml:space="preserve">принимает с учетом требований действующего законодательства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</w:t>
      </w:r>
      <w:r>
        <w:rPr/>
        <w:t>персональных данных</w:t>
      </w:r>
      <w:r>
        <w:rPr>
          <w:color w:val="000000"/>
        </w:rPr>
        <w:t xml:space="preserve">. ЕДДС самостоятельно определяет состав и перечень указанных мер, необходимых и достаточных для обеспечения выполнения ей требований действующего законодательства в области обработки и защиты </w:t>
      </w:r>
      <w:r>
        <w:rPr/>
        <w:t>персональных данных</w:t>
      </w:r>
      <w:r>
        <w:rPr>
          <w:color w:val="000000"/>
        </w:rPr>
        <w:t xml:space="preserve">. 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8.2. Обеспечение защиты </w:t>
      </w:r>
      <w:r>
        <w:rPr/>
        <w:t xml:space="preserve">персональных данных </w:t>
      </w:r>
      <w:r>
        <w:rPr>
          <w:color w:val="000000"/>
        </w:rPr>
        <w:t>в ЕДДС</w:t>
      </w:r>
      <w:r>
        <w:rPr/>
        <w:t xml:space="preserve"> </w:t>
      </w:r>
      <w:r>
        <w:rPr>
          <w:color w:val="000000"/>
        </w:rPr>
        <w:t xml:space="preserve">достигается следующими способами: 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применением </w:t>
      </w:r>
      <w:r>
        <w:rPr/>
        <w:t>предусмотренных нормативными правовыми актами</w:t>
      </w:r>
      <w:r>
        <w:rPr>
          <w:color w:val="000000"/>
        </w:rPr>
        <w:t xml:space="preserve"> в области обработки и защиты </w:t>
      </w:r>
      <w:r>
        <w:rPr/>
        <w:t xml:space="preserve">персональных данных </w:t>
      </w:r>
      <w:r>
        <w:rPr>
          <w:color w:val="000000"/>
        </w:rPr>
        <w:t xml:space="preserve">необходимых правовых, организационных и технических мер по обеспечению безопасности </w:t>
      </w:r>
      <w:r>
        <w:rPr/>
        <w:t xml:space="preserve">персональных данных </w:t>
      </w:r>
      <w:r>
        <w:rPr>
          <w:color w:val="000000"/>
        </w:rPr>
        <w:t xml:space="preserve">при их обработке, в том числе в информационных системах </w:t>
      </w:r>
      <w:r>
        <w:rPr/>
        <w:t>персональных данных</w:t>
      </w:r>
      <w:r>
        <w:rPr>
          <w:color w:val="000000"/>
        </w:rPr>
        <w:t xml:space="preserve">; 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назначением в установленном порядке лиц, ответственных за </w:t>
      </w:r>
      <w:r>
        <w:rPr/>
        <w:t>организацию обработки персональных данных в ЕДДС, администраторов и администраторов безопасности информационных систем персональных данных;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>утверждением</w:t>
      </w:r>
      <w:r>
        <w:rPr/>
        <w:t xml:space="preserve"> Положения об обработке информации ограниченного доступа, уточняющего правила обработки и защиты персональных данных в ЕДДС;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ознакомлением лиц, указанных в подпункте 2 настоящего пункта Политики, и работников ЕДДС, имеющих доступ к </w:t>
      </w:r>
      <w:r>
        <w:rPr/>
        <w:t xml:space="preserve">персональным данным </w:t>
      </w:r>
      <w:r>
        <w:rPr>
          <w:color w:val="000000"/>
        </w:rPr>
        <w:t xml:space="preserve">в целях их обработки, к </w:t>
      </w:r>
      <w:r>
        <w:rPr/>
        <w:t>информационным системам персональных данных</w:t>
      </w:r>
      <w:r>
        <w:rPr>
          <w:color w:val="000000"/>
        </w:rPr>
        <w:t xml:space="preserve"> и их компонентам, с положениями настоящей Политики, действующим законодательством и иными локальными актами по вопросам обработки и защиты </w:t>
      </w:r>
      <w:r>
        <w:rPr/>
        <w:t>персональных данных</w:t>
      </w:r>
      <w:r>
        <w:rPr>
          <w:color w:val="000000"/>
        </w:rPr>
        <w:t>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осуществлением контроля соответствия обработки и защиты </w:t>
      </w:r>
      <w:r>
        <w:rPr/>
        <w:t xml:space="preserve">персональных данных </w:t>
      </w:r>
      <w:r>
        <w:rPr>
          <w:color w:val="000000"/>
        </w:rPr>
        <w:t>в ЕДДС</w:t>
      </w:r>
      <w:r>
        <w:rPr/>
        <w:t xml:space="preserve"> </w:t>
      </w:r>
      <w:r>
        <w:rPr>
          <w:color w:val="000000"/>
        </w:rPr>
        <w:t xml:space="preserve">требованиям действующего законодательства, настоящей Политики и иных локальных актов, а также оценкой эффективности принимаемых мер по обеспечению безопасности </w:t>
      </w:r>
      <w:r>
        <w:rPr/>
        <w:t>персональных данных</w:t>
      </w:r>
      <w:r>
        <w:rPr>
          <w:color w:val="000000"/>
        </w:rPr>
        <w:t xml:space="preserve">, в том числе до ввода </w:t>
      </w:r>
      <w:r>
        <w:rPr/>
        <w:t>информационных систем персональных данных</w:t>
      </w:r>
      <w:r>
        <w:rPr>
          <w:color w:val="000000"/>
        </w:rPr>
        <w:t xml:space="preserve"> в эксплуатацию;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осуществлением контроля за принимаемыми мерами по обеспечению безопасности </w:t>
      </w:r>
      <w:r>
        <w:rPr/>
        <w:t xml:space="preserve">персональных данных </w:t>
      </w:r>
      <w:r>
        <w:rPr>
          <w:color w:val="000000"/>
        </w:rPr>
        <w:t xml:space="preserve">и уровня защищенности </w:t>
      </w:r>
      <w:r>
        <w:rPr/>
        <w:t>информационных систем персональных данных</w:t>
      </w:r>
      <w:r>
        <w:rPr>
          <w:color w:val="000000"/>
        </w:rPr>
        <w:t>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оценкой вреда (возможных последствий), который может быть причинен субъектам </w:t>
      </w:r>
      <w:r>
        <w:rPr/>
        <w:t xml:space="preserve">персональных данных </w:t>
      </w:r>
      <w:r>
        <w:rPr>
          <w:color w:val="000000"/>
        </w:rPr>
        <w:t xml:space="preserve">в случае нарушения действующего законодательства в области обработки и защиты </w:t>
      </w:r>
      <w:r>
        <w:rPr/>
        <w:t>персональных данных</w:t>
      </w:r>
      <w:r>
        <w:rPr>
          <w:color w:val="000000"/>
        </w:rPr>
        <w:t xml:space="preserve">, соотношение указанного вреда и принимаемых </w:t>
      </w:r>
      <w:r>
        <w:rPr/>
        <w:t xml:space="preserve">ЕДДС </w:t>
      </w:r>
      <w:r>
        <w:rPr>
          <w:color w:val="000000"/>
        </w:rPr>
        <w:t>мер, направленных на обеспечение выполнения обязанностей, предусмотренных действующим законодательством, настоящей Политикой и иными локальными актами;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bookmarkStart w:id="2" w:name="sub_1923"/>
      <w:bookmarkStart w:id="3" w:name="sub_1928"/>
      <w:r>
        <w:rPr>
          <w:color w:val="000000"/>
        </w:rPr>
        <w:t xml:space="preserve">установлением правил доступа к </w:t>
      </w:r>
      <w:r>
        <w:rPr/>
        <w:t>персональным данным</w:t>
      </w:r>
      <w:r>
        <w:rPr>
          <w:color w:val="000000"/>
        </w:rPr>
        <w:t xml:space="preserve">, обрабатываемым в </w:t>
      </w:r>
      <w:r>
        <w:rPr/>
        <w:t>информационных системах персональных данных</w:t>
      </w:r>
      <w:r>
        <w:rPr>
          <w:color w:val="000000"/>
        </w:rPr>
        <w:t xml:space="preserve">, а также обеспечением регистрации и учета всех действий, совершаемых с </w:t>
      </w:r>
      <w:r>
        <w:rPr/>
        <w:t>персональными данными</w:t>
      </w:r>
      <w:r>
        <w:rPr>
          <w:color w:val="000000"/>
        </w:rPr>
        <w:t xml:space="preserve"> в </w:t>
      </w:r>
      <w:r>
        <w:rPr/>
        <w:t>информационных системах персональных данных</w:t>
      </w:r>
      <w:r>
        <w:rPr>
          <w:color w:val="000000"/>
        </w:rPr>
        <w:t>;</w:t>
      </w:r>
      <w:bookmarkEnd w:id="3"/>
      <w:r>
        <w:rPr>
          <w:color w:val="000000"/>
        </w:rPr>
        <w:t xml:space="preserve"> 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определением угроз безопасности </w:t>
      </w:r>
      <w:r>
        <w:rPr/>
        <w:t xml:space="preserve">персональных данных </w:t>
      </w:r>
      <w:r>
        <w:rPr>
          <w:color w:val="000000"/>
        </w:rPr>
        <w:t xml:space="preserve">при их обработке в </w:t>
      </w:r>
      <w:r>
        <w:rPr/>
        <w:t>информационных системах персональных данных</w:t>
      </w:r>
      <w:r>
        <w:rPr>
          <w:color w:val="000000"/>
        </w:rPr>
        <w:t>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>
          <w:color w:val="000000"/>
        </w:rPr>
      </w:pPr>
      <w:bookmarkStart w:id="4" w:name="sub_1923"/>
      <w:r>
        <w:rPr>
          <w:color w:val="000000"/>
        </w:rPr>
        <w:t>применением прошедших в установленном порядке процедуру оценки соответствия средств защиты информации;</w:t>
      </w:r>
      <w:bookmarkEnd w:id="4"/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bookmarkStart w:id="5" w:name="sub_1925"/>
      <w:r>
        <w:rPr>
          <w:color w:val="000000"/>
        </w:rPr>
        <w:t xml:space="preserve">учетом носителей </w:t>
      </w:r>
      <w:r>
        <w:rPr/>
        <w:t>персональных данных</w:t>
      </w:r>
      <w:r>
        <w:rPr>
          <w:color w:val="000000"/>
        </w:rPr>
        <w:t>;</w:t>
      </w:r>
      <w:bookmarkEnd w:id="5"/>
      <w:r>
        <w:rPr>
          <w:color w:val="000000"/>
        </w:rPr>
        <w:t xml:space="preserve"> 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bookmarkStart w:id="6" w:name="sub_1926"/>
      <w:bookmarkEnd w:id="6"/>
      <w:r>
        <w:rPr>
          <w:color w:val="000000"/>
        </w:rPr>
        <w:t xml:space="preserve">обнаружением фактов несанкционированного доступа к </w:t>
      </w:r>
      <w:r>
        <w:rPr/>
        <w:t xml:space="preserve">персональным данным </w:t>
      </w:r>
      <w:r>
        <w:rPr>
          <w:color w:val="000000"/>
        </w:rPr>
        <w:t xml:space="preserve">и принятием мер; 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bookmarkStart w:id="7" w:name="sub_1926"/>
      <w:bookmarkStart w:id="8" w:name="sub_1927"/>
      <w:bookmarkEnd w:id="7"/>
      <w:r>
        <w:rPr>
          <w:color w:val="000000"/>
        </w:rPr>
        <w:t xml:space="preserve">восстановлением </w:t>
      </w:r>
      <w:r>
        <w:rPr/>
        <w:t>персональных данных</w:t>
      </w:r>
      <w:r>
        <w:rPr>
          <w:color w:val="000000"/>
        </w:rPr>
        <w:t>, модифицированных или уничтоженных вследствие несанкционированного доступа к ним</w:t>
      </w:r>
      <w:bookmarkEnd w:id="8"/>
      <w:r>
        <w:rPr>
          <w:color w:val="000000"/>
        </w:rPr>
        <w:t>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  <w:t>выполнением требований, определенных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при обработке персональных данных, осуществляемой без использования средств автоматизации;</w:t>
      </w:r>
    </w:p>
    <w:p>
      <w:pPr>
        <w:pStyle w:val="Style25"/>
        <w:numPr>
          <w:ilvl w:val="0"/>
          <w:numId w:val="8"/>
        </w:numPr>
        <w:shd w:fill="FFFFFF" w:val="clear"/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  <w:t xml:space="preserve">осуществлением обезличивания персональных данных, обрабатываемых в информационных системах персональных данных, в случаях, установленных действующим законодательством в соответствии с требованиями и методами, определенными уполномоченным органом по защите прав субъектов персональных данных; </w:t>
      </w:r>
    </w:p>
    <w:p>
      <w:pPr>
        <w:pStyle w:val="Style25"/>
        <w:numPr>
          <w:ilvl w:val="0"/>
          <w:numId w:val="8"/>
        </w:numPr>
        <w:tabs>
          <w:tab w:val="clear" w:pos="720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jc w:val="both"/>
        <w:rPr/>
      </w:pPr>
      <w:r>
        <w:rPr/>
        <w:t>уведомлением в соответствии с Федеральным законом № 152-ФЗ уполномоченного органа по защите прав субъектов персональных данных об обработке либо намерении осуществлять обработку персональных данных в ЕДДС.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8.3. Обязанности и ответственность лиц, указанных в подпункте 2 пункта 8.2 настоящей Политики, определяются локальными актами </w:t>
      </w:r>
      <w:r>
        <w:rPr/>
        <w:t>администрации Шарангского муниципального района</w:t>
      </w:r>
      <w:r>
        <w:rPr>
          <w:color w:val="000000"/>
        </w:rPr>
        <w:t>.</w:t>
      </w:r>
    </w:p>
    <w:p>
      <w:pPr>
        <w:pStyle w:val="Style25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color w:val="000000"/>
        </w:rPr>
        <w:t xml:space="preserve">8.4. В случае появления обстоятельств непреодолимой силы, возникших в результате событий чрезвычайного характера, которые невозможно предвидеть и предотвратить, работники ЕДДС, имеющие доступ к </w:t>
      </w:r>
      <w:r>
        <w:rPr/>
        <w:t>персональным данным</w:t>
      </w:r>
      <w:r>
        <w:rPr>
          <w:color w:val="000000"/>
        </w:rPr>
        <w:t xml:space="preserve">, обязаны принять все возможные меры по недопущению нарушения прав субъектов </w:t>
      </w:r>
      <w:r>
        <w:rPr/>
        <w:t>персональных данных</w:t>
      </w:r>
      <w:r>
        <w:rPr>
          <w:color w:val="000000"/>
        </w:rPr>
        <w:t>.</w:t>
      </w:r>
    </w:p>
    <w:p>
      <w:pPr>
        <w:pStyle w:val="Normal"/>
        <w:spacing w:lineRule="auto" w:line="240" w:before="0" w:after="0"/>
        <w:ind w:left="0" w:right="0" w:firstLine="56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IX</w:t>
      </w:r>
      <w:r>
        <w:rPr>
          <w:rFonts w:cs="Times New Roman" w:ascii="Times New Roman" w:hAnsi="Times New Roman"/>
          <w:sz w:val="24"/>
          <w:szCs w:val="24"/>
        </w:rPr>
        <w:t>. Ответственность за нарушение положений настоящей Политики</w:t>
      </w:r>
    </w:p>
    <w:p>
      <w:pPr>
        <w:pStyle w:val="Style24"/>
        <w:widowControl/>
        <w:numPr>
          <w:ilvl w:val="0"/>
          <w:numId w:val="0"/>
        </w:numPr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outlineLvl w:val="0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Начальник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работники ЕДДС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участвующие в обработке персональных данных субъектов, несут ответственность в соответствии с действующим законодательством Российской Федерации за несоблюдение положений настоящей Политики и действующего законодательства в сфере обработки </w:t>
      </w:r>
      <w:bookmarkStart w:id="9" w:name="Par98"/>
      <w:bookmarkStart w:id="10" w:name="Par93"/>
      <w:bookmarkStart w:id="11" w:name="Par87"/>
      <w:bookmarkStart w:id="12" w:name="Par79"/>
      <w:bookmarkStart w:id="13" w:name="Par77"/>
      <w:bookmarkStart w:id="14" w:name="Par74"/>
      <w:bookmarkStart w:id="15" w:name="Par59"/>
      <w:bookmarkStart w:id="16" w:name="Par51"/>
      <w:bookmarkStart w:id="17" w:name="Par26"/>
      <w:bookmarkStart w:id="18" w:name="Par2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cs="Times New Roman" w:ascii="Times New Roman" w:hAnsi="Times New Roman"/>
          <w:color w:val="000000"/>
          <w:sz w:val="24"/>
          <w:szCs w:val="24"/>
        </w:rPr>
        <w:t xml:space="preserve">и защиты персональных данных. 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/>
      </w:pPr>
      <w:r>
        <w:rPr>
          <w:bCs/>
          <w:sz w:val="24"/>
          <w:szCs w:val="24"/>
        </w:rPr>
        <w:t>ПРАВИЛА ОБЕЗЛИЧИВАНИЯ ПЕРСОНАЛЬНЫХ ДАННЫХ И РАБОТЫ С ОБЕЗЛИЧЕННЫМИ ПЕРСОНАЛЬНЫМИ ДАННЫМИ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1. Обезличивание персональных данных субъектов в единой дежурно-диспетчерской службе Шарангского муниципального района (далее-ЕДДС) направлено на минимизацию рисков причинения вреда субъектам персональных данных в случае утечки (разглашения) их данных и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достижении целей обработки или в случае утраты необходимости в достижении этих целей, если иное не предусмотрено действующим законодательством.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2. Обезличивание персональных данных субъектов осуществляется в ЕДДС в соответствии с положениями приказа Федеральной службы по надзору в сфере связи, информационных технологий и массовых коммуникаций от 5 сентября 2013 года № 996 «</w:t>
      </w:r>
      <w:r>
        <w:rPr>
          <w:rFonts w:eastAsia="Calibri" w:eastAsiaTheme="minorHAnsi"/>
          <w:sz w:val="24"/>
          <w:szCs w:val="24"/>
          <w:lang w:eastAsia="en-US"/>
        </w:rPr>
        <w:t xml:space="preserve">Об утверждении требований и методов по обезличиванию персональных данных» (далее – Приказ №996) и Методическими рекомендациями по применению Приказа </w:t>
      </w:r>
      <w:r>
        <w:rPr>
          <w:sz w:val="24"/>
          <w:szCs w:val="24"/>
        </w:rPr>
        <w:t>№996</w:t>
      </w:r>
      <w:r>
        <w:rPr>
          <w:rFonts w:eastAsia="Calibri" w:eastAsiaTheme="minorHAnsi"/>
          <w:sz w:val="24"/>
          <w:szCs w:val="24"/>
          <w:lang w:eastAsia="en-US"/>
        </w:rPr>
        <w:t xml:space="preserve">, утвержденными руководителем Федеральной службы по надзору в сфере связи, информационных технологий и массовых коммуникаций 13 декабря 2013 года.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3. Для обезличивания персональных данных могут использоваться любые способы, не запрещенные действующим законодательством.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5. В процессе реализации процедуры обезличивания персональных данных соблюдаются регламентные требования, предъявляемые действующим законодательством к выбранному способу реализации процедуры обезличивания.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6.В ЕДДС применяется при необходимости один или несколько следующих методов обезличивания персональных данных: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персональным данным);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метод перемешивания (перестановка отдельных записей, а также групп записей в массиве персональных данных).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7. Ответственным за проведение мероприятий по обезличиванию обрабатываемых персональных данных (далее – уполномоченный работник) принимается решение о необходимости обезличивания, выбирается метод обезличивания и проводится обезличивание. Уполномоченным работником может быть любой работник ЕДДС.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8. При выборе методов и процедур обезличивания уполномоченный работник руководствуется целями и задачами обработки персональных данных субъектов. Обезличивание персональных данных, обработка которых осуществляется с разными целями, может осуществляться разными методами. Возможно объединение различных методов обезличивания в одну процедуру.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9. Выбираемый метод обезличивания персональных данных должен: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обеспечивать защиту обезличиваемых персональных данных от несанкционированного использования и возможность их обработки; 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обеспечивать требуемые свойства обезличенных персональных данных, получаемые при применении конкретного метода обезличивания;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быть практически реализуемым в различных программных средах.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10. При выборе метода обезличивания персональных данных уполномоченный работник определяет следует ли сохранять (использовать) следующие возможные свойства методов: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обратимость (возможность преобразования, обратного обезличиванию (деобезличивания), которое позволит привести обезличенные персональные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вариативность (возможность внесения изменений в параметры метода и его дальнейшего применения без предварительного деобезличивания массива данных);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изменяемость (возможность внесения изменений (дополнений) в массив обезличенных персональных данных без предварительного деобезличивания);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стойкость (стойкость метода к атакам на идентификацию субъекта);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возможность косвенного деобезличивания (возможность проведения деобезличивания с использованием информации других операторов); 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совместимость (возможность интеграции персональных данных, обезличенных различными методами);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параметрический объем (объем дополнительной информации, необходимой для реализации метода обезличивания и деобезличивания);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возможность оценки качества данных (возможность проведения контроля качества обезличенных персональных данных и соответствия применяемых процедур обезличивания установленным для них требованиям).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11. При выборе метода и процедуры обезличивания также учитываются: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объем персональных данных, подлежащих обезличиванию (некоторые методы неэффективны на малых объемах); 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форма представления персональных данных (отдельные записи, файлы, таблицы баз данных и т.д.);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область обработки обезличенных персональных данных (необходим ли другим лицам доступ к обезличиваемым персональным данным);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способы хранения обезличенных персональных данных (локальное хранение, распределенное хранение и т.д.); 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применяемые в информационной системе персональных данных меры по обеспечению безопасности персональных данных.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12. Уполномоченному работнику следует: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обеспечить соответствие процедур обезличивания/деобезличивания персональных данных требованиям к обезличенным данным и методам обезличивания;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обеспечить соответствие процедур обезличивания/деобезличивания условиям и целям обработки персональных данных;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убедиться, что при реализации процедур обезличивания/ деобезличивания, а также при последующей обработке обезличенных данных не нарушаются права субъекта.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13. В ходе реализации процедуры деобезличивания следует: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реализовать все требования по обеспечению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деобезличивания и обработке деобезличенных данных; 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обеспечить обработку и защиту деобезличенных персональных данных в соответствии с требованиями действующего законодательства.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14. Обезличенные персональные данные должны обладать свойствами, сохраняющими основные характеристики обезличиваемых. Применение того или иного метода обезличивания позволяет получить обезличенные данные, обладающие различными свойствами.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15. Обезличивание персональных данных субъектов должно обеспечивать возможность их обработки.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16. Обезличивание персональных данных субъектов проводится перед внесением их в информационные системы персональных данных.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17. Обезличивание персональных данных при их неавтоматизированной обработке проводится путем уничтожения их бумажных носителей, а в случае невозможности уничтожения бумажных носителей, содержащих персональные данные, как обезличиваемого субъекта, так и других субъектов, персональные данные уничтожаются путем стирания или замазывания.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Обезличивание части персональных данных при их неавтоматизированной обработке, если это допускается материальным носителем, может проводиться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(удаление). Данное требование применяется также в случае, если необходимо обеспечить раздельную обработку зафиксированных на одном материальном носителе персональных данных и информации, не являющейся персональными данными. 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18. Для обезличенных персональных данных не требуется обеспечение их конфиденциальности.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19. Обезличенные персональных данных могут обрабатываться с использованием и без использования средств автоматизации, соответствующих форме представления и хранения данных. 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20. ЕДДС вправе обрабатывать в информационных системах персональных данных обезличенные персональные данные, полученные от третьих лиц. 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21. В процессе обработки обезличенных персональных данных ЕДДС, при необходимости, может проводиться деобезличивание. После обработки персональные данные, полученные в результате такого деобезличивания, уничтожаются. 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22. При обработке обезличенных персональных данных с использованием средств автоматизации соблюдаются: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2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парольная политика;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антивирусная политика;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правила работы со съемными носителями (если они используются);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правила резервного копирования и восстановления информации;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правила доступа в защищаемые помещения.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23. При обработке обезличенных персональных данных без использования средств автоматизации соблюдаются: 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9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правила хранения бумажных носителей; 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правила доступа к ним и в защищаемые помещения, где они хранятся.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24. В случае, когда обработка обезличенных персональных данных была поручена ЕДДС третьим лицом, ЕДДС следует соблюдать все требования, предъявляемые этим лицом.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25. При хранении обезличенных персональных данных: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организуется раздельное хранение обезличенных и не обезличенных персональных данных, и дополнительной (служебной) информации о выбранном методе реализации процедуры обезличивания и параметрах процедуры обезличивания;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обеспечивается конфиденциальность информации о выбранном методе реализации процедуры обезличивания и параметрах процедуры обезличивания. 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color w:val="000000"/>
          <w:sz w:val="24"/>
          <w:szCs w:val="24"/>
        </w:rPr>
        <w:t>26. При передаче вместе с обезличенными персональными данными информации о выбранном методе реализации процедуры обезличивания и параметрах процедуры обезличивания следует обеспечить конфиденциальность канала (способа) передачи данных.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ПРАВИЛА ПРОВЕДЕНИЯ МЕРОПРИЯТИЙ ПО ВНУТРЕННЕМУ КОНТРОЛЮ </w:t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ОБРАБОТКИ И ЗАЩИТЫ ПЕРСОНАЛЬНЫХ ДАННЫХ </w:t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(далее – Правила)</w:t>
      </w:r>
    </w:p>
    <w:p>
      <w:pPr>
        <w:pStyle w:val="Normal"/>
        <w:widowControl w:val="false"/>
        <w:spacing w:lineRule="auto" w:line="240"/>
        <w:ind w:left="0" w:righ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>. Общие положения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Настоящие Правила определяют порядок осуществления внутреннего контроля соответствия обработки персональных данных в единой дежурно-диспетчерской службе Шарангского муниципального района (далее-ЕДДС) требованиям к обработке и защите персональных данных, установленным Федеральным законом от 27 июля 2006 года №152-ФЗ «О персональных данных» (далее – Федеральный закон №152-ФЗ) и принятым в соответствии с ним нормативным правовым актам, локальным актам (организационно-распорядительным документам) администрации Шарангского муниципального района (далее-локальные акты).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Работники ЕДДС, участвующие в процессах обработки и защиты персональных данных, соблюдают настоящие Правила.</w:t>
      </w:r>
    </w:p>
    <w:p>
      <w:pPr>
        <w:pStyle w:val="Normal"/>
        <w:spacing w:lineRule="auto" w:line="24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  <w:bookmarkStart w:id="19" w:name="_Toc310940580"/>
      <w:bookmarkStart w:id="20" w:name="_Toc310940580"/>
      <w:bookmarkEnd w:id="20"/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sz w:val="24"/>
          <w:szCs w:val="24"/>
        </w:rPr>
      </w:pPr>
      <w:bookmarkStart w:id="21" w:name="_Toc310940580"/>
      <w:bookmarkStart w:id="22" w:name="_Toc406092048"/>
      <w:bookmarkEnd w:id="21"/>
      <w:r>
        <w:rPr>
          <w:bCs/>
          <w:sz w:val="24"/>
          <w:szCs w:val="24"/>
        </w:rPr>
        <w:t>II. Цели и объекты внутреннего контроля</w:t>
      </w:r>
      <w:bookmarkEnd w:id="22"/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Внутренний контроль осуществляется в целях: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проверки актуальности, достаточности и эффективности правовых, организационных и технических (физических) мер, применяемых для организации процессов обработки и защиты персональных данных в ЕДДС, и оценки их соответствия требованиям действующего законодательства, Федеральному закону №152-ФЗ и принятым в соответствии с ним нормативным правовым актам, локальным актам;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проверки выполнения мероприятий по устранению выявленных несоответствий (нарушений) в обработке и защите персональных данных; 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возможностей и путей совершенствования мер по защите персональных данных и порядка их обработки в ЕДДС.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Объектами внутреннего контроля являются: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процессы обработки и защиты персональных данных в ЕДДС;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локальные акты, регулирующие процессы обработки и защиты персональных данных в ЕДДС, и документальные подтверждения выполненных действий с персональными данными;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организационно-штатная структура ЕДДС, фактическое распределение ответственности, полномочий, обязанностей и пр.;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технические и программные средства, задействованные в обработке персональных данных и работе информационных систем персональных данных, средства защиты и пр., документация на них;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работники ЕДДС, имеющие доступ к персональным данным и информационным системам персональных данных.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I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. Периодичность проведения внутреннего контроля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Мероприятия по внутреннему контролю проводятся на плановой и внеплановой основах.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Проведение планового внутреннего контроля осуществляется не реже 1 (одного) раза в 3 (три) года в соответствии с Программой мероприятий по внутреннему контролю обработки и защиты персональных данных (далее – Программа), разрабатываемой по форме, приведенной в Приложении 1 к настоящим Правилам, и в соответствии с Планом проведения мероприятия по внутреннему контролю обработки и защиты персональных данных (далее – План), разрабатываемым по форме, приведенной в Приложении 2 к настоящим Правилам. Программа и План утверждаются ответственным за организацию защиты информации, не отнесенной к государственной тайне, в ЕДДС (далее –ответственный за ЗИ).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Внеплановый внутренний контроль инициируется ответственным за организацию обработки персональных данных, ответственным за ЗИ или главой администрации Шарангского муниципального района. Утверждается проведение внеплановых мероприятий распоряжением администрации Шарангского муниципального района.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Основаниями проведения внепланового контроля являются: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значительных несоответствий, серьезных нарушений в процессах обработки и защиты персональных данных в ЕДДС, выявленных в ходе проверок со стороны контролирующих органов; 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систематических серьезных претензий со стороны субъектов персональных данных к ЕДДС как оператору персональных данных;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совершенствования процессов обработки и защиты персональных данных, вызванная внутренними причинами (изменение целей обработки персональных данных, структуры ЕДДС и т.п.) либо внешними причинами (изменение законодательства и требований контролирующих органов в области защиты персональных данных и т.п.);  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плановым и внеплановым проверкам ЕДДС со стороны контролирующих органов.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ppHeading1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b w:val="false"/>
          <w:sz w:val="24"/>
          <w:szCs w:val="24"/>
        </w:rPr>
        <w:t>IV. Подготовка к проведению внутреннего контроля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Мероприятия по внутреннему контролю проводятся комиссией. Комиссия формируется распоряжением администрации Шарангского муниципального района.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При формировании комиссии соблюдается принцип, при котором член комиссии не должен проверять собственную деятельность. При подборе членов комиссии учитываются их должностные обязанности, квалификация и знания, исходя из цели мероприятия внутреннего контроля. В комиссию могут входить работники структурных подразделений администрации Шарангского муниципального района, задействованные в проверяемых процессах.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Комиссия должна состоять не менее чем из 3 (трех) человек.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Каждому мероприятию по внутреннему контролю присваивается уникальный номер, который указывается в документах контроля – Планах, Программах, отчетах и пр.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Председатель комиссии организует разработку Программы на 3 (три) года, а также Плана с учетом положений Программы. К разработке Программы и Плана могут привлекаться администратор пользовательской (серверной) ИТ-инфраструктуры ЕДДС, администратор безопасности ИТ-инфраструктуры ЕДДС, администратор безопасности информационной системы персональных данных.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Программа и План формируются с учетом требований действующего законодательства и контролирующих органов, а также с учетом результатов предыдущих проверок.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Программа включает в себя: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 и критерии проведения мероприятий по контролю;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плановые сроки проведения мероприятий по контролю;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работников, ответственных за проведение мероприятий по контролю;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лиц, подлежащих контролю.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 План определяет: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 мероприятия по контролю;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мероприятия по контролю;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 и место проведения мероприятия по контролю;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проверяемых объектов защиты ЕДДС;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ссылочных документов.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 Председатель комиссии при плановом контроле знакомит с Планом начальника ЕДДС не менее чем за 3 (три) недели до даты проведения планового внутреннего контроля.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4.12. Начальник ЕДДС: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доводит до своих работников План;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доступ комиссии к документам и средствам, необходимым для выполнения мероприятий по контролю.</w:t>
      </w:r>
    </w:p>
    <w:p>
      <w:pPr>
        <w:pStyle w:val="Normal"/>
        <w:spacing w:lineRule="auto" w:line="24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ppHeading2"/>
        <w:keepNext w:val="false"/>
        <w:keepLines w:val="fals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V. Проведение внутреннего контроля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Внутренний контроль может осуществляться путем опроса работников ЕДДС, анализа документов, записей, наблюдений за деятельностью и условиями работы, тестированием технических и программных элементов ИТ-инфраструктуры ЕДДС и информационных систем персональных данных.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Во время осуществления внутреннего контроля проводится оценка соотношения вреда, который может быть причинен субъектам персональных данных в случае нарушения требований (принимаемых мер) по обработке и защите персональных данных в ЕДДС. При оценке соотношения указанного вреда для каждой информационной системы персональных данных проводится ее сравнение с ранее заявленной оценкой.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Установленные несоответствия должны, по возможности, устраняться на месте посредством выполнения корректирующих действий. Если это невозможно, то несоответствия фиксируются комиссией в соответствующих актах. Все наблюдения, сделанные в ходе контроля, должны быть задокументированы и подтверждены.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Комиссия классифицирует выявленные несоответствия на: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значительные: несоответствия, которые с большой вероятностью могут повлечь невыполнение установленных требований;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малозначительные: отдельные несистематические упущения, ошибки, недочеты в функционировании системы информационной безопасности ЕДДС или в документации; 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851" w:leader="none"/>
          <w:tab w:val="left" w:pos="1134" w:leader="none"/>
          <w:tab w:val="left" w:pos="1276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потенциальные: не являются отклонениями от требований и фиксируются с целью предотвращения возможного несоответствия.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Председатель комиссии оформляет акт по результатам внутреннего контроля по форме, приведенной в Приложении 3 к настоящим Правилам, организует его подписание и рассылает начальнику ЕДДС и работникам структурных подразделений администрации, задействованным в проверяемых процессах, ответственному за ЗИ и главе администрации Шарангского муниципального района. Акт хранится у председателя комиссии не менее 3 (трех) лет, к акту прилагается План.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По результатам внутреннего контроля и в случае выявления несоответствий, нарушений законодательства, допущенных при обработке персональных данных (в том числе при обращениях субъектов (или их законных представителей) и (или) органа, уполномоченного на осуществление контроля и надзора за обработкой персональных данных), проводятся мероприятия по их устранению. 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Результаты внутреннего контроля используются для улучшения процессов обработки и защиты персональных данных в ЕДДС.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tabs>
          <w:tab w:val="clear" w:pos="720"/>
          <w:tab w:val="left" w:pos="851" w:leader="none"/>
          <w:tab w:val="left" w:pos="1276" w:leader="none"/>
        </w:tabs>
        <w:spacing w:lineRule="auto" w:line="312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bookmarkStart w:id="23" w:name="_Toc406092057"/>
      <w:bookmarkStart w:id="24" w:name="_Ref406068190"/>
      <w:r>
        <w:rPr>
          <w:sz w:val="24"/>
          <w:szCs w:val="24"/>
        </w:rPr>
        <w:t xml:space="preserve">ПРИЛОЖЕНИЕ 1 </w:t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>к Правилам проведения мероприятий по внутреннему контролю обработки и защиты персональных данных</w:t>
      </w:r>
    </w:p>
    <w:p>
      <w:pPr>
        <w:pStyle w:val="Normal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/>
      </w:pPr>
      <w:bookmarkStart w:id="25" w:name="_Toc406092057"/>
      <w:bookmarkStart w:id="26" w:name="_Ref406068190"/>
      <w:r>
        <w:rPr>
          <w:sz w:val="24"/>
          <w:szCs w:val="24"/>
        </w:rPr>
        <w:t>ФОРМА ПРОГРАММЫ МЕРОПРИЯТИЙ ПО ВНУТРЕННЕМУ КОНТРОЛЮ ОБРАБОТКИ И ЗАЩИТЫ ПЕРСОНАЛЬНЫХ ДАННЫХ</w:t>
      </w:r>
      <w:bookmarkEnd w:id="25"/>
      <w:bookmarkEnd w:id="26"/>
    </w:p>
    <w:p>
      <w:pPr>
        <w:pStyle w:val="Normal"/>
        <w:spacing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>УТВЕРЖДАЮ</w:t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>_____________________________</w:t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(должность)</w:t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>___________ / _____________</w:t>
      </w:r>
    </w:p>
    <w:p>
      <w:pPr>
        <w:pStyle w:val="Normal"/>
        <w:widowControl/>
        <w:suppressAutoHyphens w:val="tru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>«____»___________ ______</w:t>
      </w:r>
    </w:p>
    <w:p>
      <w:pPr>
        <w:pStyle w:val="Normal"/>
        <w:spacing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ПРОГРАММА МЕРОПРИЯТИЙ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ПО ВНУТРЕННЕМУ КОНТРОЛЮ ОБРАБОТКИ И ЗАЩИТЫ ПЕРСОНАЛЬНЫХ ДАННЫХ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sz w:val="24"/>
          <w:szCs w:val="24"/>
        </w:rPr>
        <w:t>на _____ – _____ годы</w:t>
      </w:r>
    </w:p>
    <w:p>
      <w:pPr>
        <w:pStyle w:val="Normal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50" w:type="pct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583"/>
        <w:gridCol w:w="4508"/>
        <w:gridCol w:w="7710"/>
        <w:gridCol w:w="2627"/>
      </w:tblGrid>
      <w:tr>
        <w:trPr>
          <w:trHeight w:val="46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Проверяемые: единая дежурно-диспетчерская служба или работники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Плановые сроки </w:t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______ год</w:t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______ год</w:t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______ год</w:t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600" w:right="653" w:header="709" w:top="1134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bookmarkStart w:id="27" w:name="_Toc406092058"/>
      <w:bookmarkStart w:id="28" w:name="_Ref406068243"/>
      <w:r>
        <w:rPr>
          <w:sz w:val="24"/>
          <w:szCs w:val="24"/>
        </w:rPr>
        <w:t xml:space="preserve">ПРИЛОЖЕНИЕ 2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Правилам проведения мероприятий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 внутреннему контролю обработки и защиты персональных данных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tabs>
          <w:tab w:val="clear" w:pos="720"/>
          <w:tab w:val="left" w:pos="2525" w:leader="none"/>
        </w:tabs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bookmarkStart w:id="29" w:name="_Toc406092058"/>
      <w:bookmarkStart w:id="30" w:name="_Ref406068243"/>
      <w:r>
        <w:rPr>
          <w:sz w:val="24"/>
          <w:szCs w:val="24"/>
        </w:rPr>
        <w:t>ФОРМА ПЛАНА ПРОВЕДЕНИЯ МЕРОПРИЯТИЯ ПО ВНУТРЕННЕМУ КОНТРОЛЮ ОБРАБОТКИ И ЗАЩИТЫ ПЕРСОНАЛЬНЫХ ДАННЫХ</w:t>
      </w:r>
      <w:bookmarkEnd w:id="29"/>
      <w:bookmarkEnd w:id="30"/>
    </w:p>
    <w:p>
      <w:pPr>
        <w:pStyle w:val="Normal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i/>
          <w:sz w:val="24"/>
          <w:szCs w:val="24"/>
        </w:rPr>
        <w:t>(должность)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 / ____________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«____»____________ 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ПРОВЕДЕНИЯ МЕРОПРИЯТИЯ ПО ВНУТРЕННЕМУ КОНТРОЛЮ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ОБРАБОТКИ И ЗАЩИТЫ ПЕРСОНАЛЬНЫХ ДАННЫХ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Цель проведения: 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Основание для проведения: 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Место проведения: 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Начало:</w:t>
      </w:r>
      <w:r>
        <w:rPr>
          <w:sz w:val="24"/>
          <w:szCs w:val="24"/>
        </w:rPr>
        <w:t xml:space="preserve"> ____. ____.____г.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Окончание:</w:t>
      </w:r>
      <w:r>
        <w:rPr>
          <w:sz w:val="24"/>
          <w:szCs w:val="24"/>
        </w:rPr>
        <w:t>____. ____.____г.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проводит комиссия в составе: </w:t>
      </w:r>
    </w:p>
    <w:tbl>
      <w:tblPr>
        <w:tblStyle w:val="a8"/>
        <w:tblW w:w="9533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35"/>
        <w:gridCol w:w="285"/>
        <w:gridCol w:w="5213"/>
      </w:tblGrid>
      <w:tr>
        <w:trPr/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Перечень ссылочных документов:__________________________________________________________________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членов комиссии:</w:t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7"/>
        <w:gridCol w:w="4961"/>
        <w:gridCol w:w="2666"/>
      </w:tblGrid>
      <w:tr>
        <w:trPr>
          <w:trHeight w:val="627" w:hRule="atLeast"/>
        </w:trPr>
        <w:tc>
          <w:tcPr>
            <w:tcW w:w="18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мероприятия 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Предмет / объект(процесс) проверки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 комиссии, проводящий проверку</w:t>
            </w:r>
          </w:p>
        </w:tc>
      </w:tr>
      <w:tr>
        <w:trPr/>
        <w:tc>
          <w:tcPr>
            <w:tcW w:w="18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Правилам проведения мероприятий по внутреннему контролю обработки и защиты персональных данных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ФОРМА АКТА ПРОВЕРКИ</w:t>
      </w:r>
    </w:p>
    <w:p>
      <w:pPr>
        <w:pStyle w:val="Normal"/>
        <w:tabs>
          <w:tab w:val="clear" w:pos="720"/>
          <w:tab w:val="left" w:pos="8505" w:leader="none"/>
          <w:tab w:val="right" w:pos="10206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____.____._______г.</w:t>
        <w:tab/>
        <w:t>№______</w:t>
      </w:r>
    </w:p>
    <w:p>
      <w:pPr>
        <w:pStyle w:val="BodyText21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предмет соответствия обработки персональных данных в единой дежурно-диспетчерской службе Шарангского муниципального района требованиям к обработке и защите персональных данных, установленным Федеральным законом от 27 июля 2006 года №152-ФЗ «О персональных данных» и принятым в соответствии с ним нормативным правовым актам, локальным актам (организационно-распорядительным документам) администрации Шарангского муниципального района.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по результатам проверки, проведенной в соответствии с:</w:t>
      </w:r>
    </w:p>
    <w:p>
      <w:pPr>
        <w:pStyle w:val="MainText"/>
        <w:numPr>
          <w:ilvl w:val="0"/>
          <w:numId w:val="21"/>
        </w:numPr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распоряжением администрации от ___________ №_____;</w:t>
      </w:r>
    </w:p>
    <w:p>
      <w:pPr>
        <w:pStyle w:val="MainText"/>
        <w:numPr>
          <w:ilvl w:val="0"/>
          <w:numId w:val="21"/>
        </w:numPr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Планом проведения мероприятия по внутреннему контролю обработки и защиты персональных данных, утвержденным ___________________________.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проводилась по адресу: 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Время и дата начала проверки: 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и </w:t>
      </w:r>
      <w:bookmarkStart w:id="31" w:name="_GoBack"/>
      <w:bookmarkEnd w:id="31"/>
      <w:r>
        <w:rPr>
          <w:sz w:val="24"/>
          <w:szCs w:val="24"/>
        </w:rPr>
        <w:t>дата завершения проверки: 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Проверяемый период:_____________________________________________________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(например, по состоянию на текущую дату)</w:t>
      </w:r>
    </w:p>
    <w:p>
      <w:pPr>
        <w:pStyle w:val="BodyText21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В проверке со стороны ЕДДС участвовали:</w:t>
      </w:r>
    </w:p>
    <w:tbl>
      <w:tblPr>
        <w:tblStyle w:val="a8"/>
        <w:tblW w:w="9533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35"/>
        <w:gridCol w:w="285"/>
        <w:gridCol w:w="5213"/>
      </w:tblGrid>
      <w:tr>
        <w:trPr/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</w:tr>
    </w:tbl>
    <w:p>
      <w:pPr>
        <w:pStyle w:val="BodyText21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Особенности проведения проверки: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(например, при проведении проверки членам комиссии оказывалось содействие со стороны сотрудников администрации или сотрудники администрации препятствовали проверке и т.п.)</w:t>
      </w:r>
    </w:p>
    <w:p>
      <w:pPr>
        <w:pStyle w:val="BodyText21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Результат проверки:</w:t>
      </w:r>
    </w:p>
    <w:tbl>
      <w:tblPr>
        <w:tblStyle w:val="a8"/>
        <w:tblW w:w="96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625"/>
        <w:gridCol w:w="2126"/>
        <w:gridCol w:w="2127"/>
        <w:gridCol w:w="2092"/>
      </w:tblGrid>
      <w:tr>
        <w:trPr>
          <w:trHeight w:val="627" w:hRule="atLeast"/>
        </w:trPr>
        <w:tc>
          <w:tcPr>
            <w:tcW w:w="6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6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Предмет / объект (процесс) проверки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Требуемое состояние (показатель)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Фактическое состояние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(показатель)</w:t>
            </w:r>
          </w:p>
        </w:tc>
        <w:tc>
          <w:tcPr>
            <w:tcW w:w="20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Отклонение от требуемого значения (да / нет)</w:t>
            </w:r>
          </w:p>
        </w:tc>
      </w:tr>
      <w:tr>
        <w:trPr>
          <w:trHeight w:val="355" w:hRule="atLeast"/>
        </w:trPr>
        <w:tc>
          <w:tcPr>
            <w:tcW w:w="6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Заключение:__________________________________________________________________</w:t>
      </w:r>
    </w:p>
    <w:tbl>
      <w:tblPr>
        <w:tblStyle w:val="a8"/>
        <w:tblW w:w="8145" w:type="dxa"/>
        <w:jc w:val="left"/>
        <w:tblInd w:w="1470" w:type="dxa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600"/>
        <w:gridCol w:w="1695"/>
        <w:gridCol w:w="2160"/>
        <w:gridCol w:w="705"/>
        <w:gridCol w:w="285"/>
        <w:gridCol w:w="990"/>
        <w:gridCol w:w="1710"/>
      </w:tblGrid>
      <w:tr>
        <w:trPr>
          <w:tblHeader w:val="true"/>
          <w:cantSplit w:val="true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Ссылка на нарушение (несоответствие)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Корректирующая / превентивная мера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(период) исполнения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TableText"/>
              <w:keepNext w:val="true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39" w:hRule="atLeast"/>
          <w:cantSplit w:val="true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ableText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Председатель комиссии: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4876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Ф.И.О. </w:t>
      </w:r>
    </w:p>
    <w:p>
      <w:pPr>
        <w:pStyle w:val="BodyText21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tbl>
      <w:tblPr>
        <w:tblStyle w:val="a8"/>
        <w:tblW w:w="9533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35"/>
        <w:gridCol w:w="285"/>
        <w:gridCol w:w="5213"/>
      </w:tblGrid>
      <w:tr>
        <w:trPr/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</w:tr>
    </w:tbl>
    <w:p>
      <w:pPr>
        <w:pStyle w:val="BodyText21"/>
        <w:spacing w:lineRule="auto" w:line="240" w:before="0" w:after="0"/>
        <w:ind w:left="0" w:right="0" w:hanging="0"/>
        <w:rPr>
          <w:b/>
          <w:b/>
          <w:color w:val="000000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/>
      </w:pPr>
      <w:r>
        <w:rPr>
          <w:bCs/>
          <w:sz w:val="24"/>
          <w:szCs w:val="28"/>
        </w:rPr>
        <w:t>ПРАВИЛА РАССМОТРЕНИЯ ОБРАЩЕНИЙ СУБЪЕКТОВ ПЕРСОНАЛЬНЫХ ДАННЫХ И ЗАПРОСОВ КОНТРОЛЬНО-НАДЗОРНЫХ ОРГАНОВ</w:t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/>
      </w:pPr>
      <w:r>
        <w:rPr>
          <w:bCs/>
          <w:sz w:val="24"/>
          <w:szCs w:val="28"/>
        </w:rPr>
        <w:t>(далее – Правила)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lineRule="auto" w:line="240"/>
        <w:ind w:left="0" w:right="0" w:firstLine="567"/>
        <w:jc w:val="center"/>
        <w:rPr/>
      </w:pPr>
      <w:r>
        <w:rPr>
          <w:sz w:val="24"/>
          <w:szCs w:val="28"/>
        </w:rPr>
        <w:t>I. Общие положения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1.1.Настоящие Правила определяют порядок реагирования на обращения субъектов персональных данных (их законных представителей) и контрольно-надзорных органов, поступающие в единую дежурно-диспетчерскую службу Шарангского муниципального района (далее - ЕДДС) и касающиеся обработки персональных данных.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1.2. Настоящие Правила являются обязательными для исполнения работниками ЕДДС, имеющими доступ к персональными данным, а также работниками администрации Шарангского муниципального района, регистрирующими входящую и исходящую корреспонденцию.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3"/>
        <w:keepNext w:val="false"/>
        <w:keepLines w:val="false"/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 w:val="false"/>
          <w:color w:val="auto"/>
          <w:sz w:val="24"/>
          <w:szCs w:val="28"/>
          <w:lang w:val="en-US"/>
        </w:rPr>
        <w:t>II</w:t>
      </w:r>
      <w:r>
        <w:rPr>
          <w:rFonts w:ascii="Times New Roman" w:hAnsi="Times New Roman"/>
          <w:b w:val="false"/>
          <w:color w:val="auto"/>
          <w:sz w:val="24"/>
          <w:szCs w:val="28"/>
        </w:rPr>
        <w:t>. Порядок рассмотрения обращений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2.1. Все обращения субъектов, поступающие в администрацию Шарангского муниципального района, проходят установленную процедуру регистрации и передаются через начальника ЕДДС работникам ЕДДС, имеющим право доступа к персональным данным конкретной категории субъектов, для дальнейшей работы с обращением. Запросы контрольно-надзорных органов, в том числе органа, уполномоченного на осуществление контроля и надзора за обработкой персональных данных, касающиеся персональных данных, проходят аналогичную процедуру регистрации. Обращения субъектов могут на прямую поступать в ЕДДС.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2.2 Работник ЕДДС, работающий с обращением субъекта, при его получении проверяет корректность его оформления и соответствие требованиям действующего законодательства, а также наличие в обращении:  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реквизитов (номер, серия, дата, место и орган выдачи) основного документа, удостоверяющего личность субъекта (его законного представителя);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сведений, подтверждающих взаимодействие субъекта с ЕДДС (номер договора, дата заключения договора и т.п.), либо сведений, иным образом подтверждающих факт обработки ЕДДС его персональных данных (если требуется); 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  <w:tab w:val="left" w:pos="1134" w:leader="none"/>
        </w:tabs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Ф.И.О. и подпись субъекта или его законного представителя.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2.3. Дальнейшая обработка обращения осуществляется только в случае соответствия обращения вышеуказанным требованиям, требованиям действующего законодательства. При этом обработка обращения осуществляется в рамках законодательно установленных </w:t>
      </w:r>
      <w:r>
        <w:rPr>
          <w:rFonts w:eastAsia="Calibri"/>
          <w:sz w:val="24"/>
          <w:szCs w:val="28"/>
          <w:lang w:eastAsia="en-US"/>
        </w:rPr>
        <w:t>сроков.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2.4. В случае, если обращение не содержит вышеуказанных данных и установлена неправомочность обращения субъекта в ЕДДС по тому или иному вопросу, оформляется ответ на официальном бланке администрации Шарангского муниципального района (с указанием реквизитов администрации, Ф.И.О. и должности работника, работающего с обращением) с отказом в предоставлении информации с указанием мотивированной причины отказа. Обязанность представления доказательств обоснованности отказа лежит на ЕДДС.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2.5. Любые ответы на полученные обращения субъектов должны быть оформлены в письменной форме и предоставлены в доступной для субъекта форме и не должны содержать персональные данные, относящиеся к другим субъектам (за исключением случаев, если имеются законные основания для раскрытия таких персональных данных).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2.6. Подготовленные ответы на обращения субъектов (их законных представителей) направляются в адрес субъекта (его законного представителя) требуемым им способом в соответствии с установленными в администрации Шарангского муниципального района правилами, в т.ч. заказным письмом с уведомлением о вручении либо передаются лично под роспись, либо отправляются иным способом, обеспечивающим подтверждение вручения ответа субъекту (его законному представителю).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2.7. В случае получения обращения от органа, уполномоченного на осуществление контроля и надзора за обработкой персональных данных, и требующего ответа, работник ЕДДС, работающий с обращением, обязан обеспечить предоставление ответа в сроки, определенные Федеральным законом от 27 июля 2006 года № 152-ФЗ «О персональных данных», и по форме, установленной для взаимодействия администрации Шарангского муниципального района с внешними корреспондентами.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2.8. В случае получения обращения от органа, уполномоченного на осуществление контроля и надзора за обработкой персональных данных, с требованием об устранении нарушений действующего законодательства Российской Федерации, допущенных ЕДДС при обработке персональных данных, ответственный за организацию обработки персональных данных организует мероприятия по устранению таких нарушений.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2.9. Работник ЕДДС, работающий с обращением, обращается по возникающим вопросам к начальнику ЕДДС.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 xml:space="preserve">2.10. Ответственный за организацию обработки персональных данных контролирует ход рассмотрения обращения.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lineRule="auto" w:line="240"/>
        <w:ind w:left="0" w:right="0" w:firstLine="567"/>
        <w:jc w:val="center"/>
        <w:rPr/>
      </w:pPr>
      <w:r>
        <w:rPr>
          <w:sz w:val="24"/>
          <w:szCs w:val="28"/>
        </w:rPr>
        <w:t>I</w:t>
      </w:r>
      <w:r>
        <w:rPr>
          <w:sz w:val="24"/>
          <w:szCs w:val="28"/>
          <w:lang w:val="en-US"/>
        </w:rPr>
        <w:t>I</w:t>
      </w:r>
      <w:r>
        <w:rPr>
          <w:sz w:val="24"/>
          <w:szCs w:val="28"/>
        </w:rPr>
        <w:t>I. Ответственность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8"/>
        </w:rPr>
        <w:t>3.1. Ответственность за соблюдение требований настоящих Правил, а также за своевременное направление ответа на обращение возложена на работника ЕДДС, работающего с обращением, на начальника ЕДДС, а также на работника администрации Шарангского муниципального района, регистрирующего входящую и исходящую корреспонденцию.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color w:val="000000"/>
          <w:sz w:val="24"/>
          <w:szCs w:val="28"/>
        </w:rPr>
        <w:t>3.2. Форма и размер ответственности определяются, исходя из вида и размера ущерба, нанесенного ЕДДС,</w:t>
      </w:r>
      <w:bookmarkStart w:id="32" w:name="_GoBack1"/>
      <w:bookmarkEnd w:id="32"/>
      <w:r>
        <w:rPr>
          <w:color w:val="000000"/>
          <w:sz w:val="24"/>
          <w:szCs w:val="28"/>
        </w:rPr>
        <w:t xml:space="preserve"> государству, юридическим лицам и личности, действиями либо бездействием должностного лица.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/>
      </w:pPr>
      <w:r>
        <w:rPr>
          <w:bCs/>
          <w:sz w:val="24"/>
          <w:szCs w:val="24"/>
        </w:rPr>
        <w:t>ПОРЯДОК ВЕДЕНИЯ ЖУРНАЛА УЧЕТА ДОСТУПА К ПЕРСОНАЛЬНЫМ ДАННЫМ</w:t>
        <w:tab/>
      </w:r>
    </w:p>
    <w:p>
      <w:pPr>
        <w:pStyle w:val="Normal"/>
        <w:spacing w:lineRule="auto" w:line="240"/>
        <w:ind w:left="0" w:righ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1. В журнале учета доступа к персональным данным (далее – Журнал) фиксируются сведения о третьих лицах, которым предоставлялся доступ к не общедоступным персональным данным субъектов, категории которых обрабатываются в единой дежурно-диспетчерской службе Шарангского муниципального района (далее-ЕДДС).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2. Журнал ведется и хранится в ЕДДС не менее срока исполнения требований действующего законодательства в отношении субъектов персональных данных, а также договорных обязательств (соглашений) с третьими лицами в отношении субъектов.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3. Записи в Журнал вносятся при пересмотре прав доступа к персональным данным по инициативе ЕДДС или на основании запроса на пересмотр прав доступа на законных основаниях.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4. Начальник ЕДДС:</w:t>
      </w:r>
    </w:p>
    <w:p>
      <w:pPr>
        <w:pStyle w:val="NormalWeb"/>
        <w:numPr>
          <w:ilvl w:val="2"/>
          <w:numId w:val="11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/>
      </w:pPr>
      <w:r>
        <w:rPr/>
        <w:t>ведет Журнал на бумажном носителе по форме, утвержденной распоряжением администрации Шарангского муниципального района от 10 июля 2019 года № 58 «О принятии мер по исполнению законодательства в области обработки и защиты персональных данных»;</w:t>
      </w:r>
    </w:p>
    <w:p>
      <w:pPr>
        <w:pStyle w:val="NormalWeb"/>
        <w:numPr>
          <w:ilvl w:val="2"/>
          <w:numId w:val="11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/>
      </w:pPr>
      <w:r>
        <w:rPr/>
        <w:t>следит за тем, чтобы Журнал имел все необходимые реквизиты, подписи, был прошит (вместе с обложкой), пронумерован (за исключением листов обложки), заполнен и защищен от несанкционированного доступа к нему третьих лиц, все записи в Журнале делались четко и разборчиво (если вносимые данные не помещаются на одной строке (в одной ячейке), то используется несколько строк);</w:t>
      </w:r>
    </w:p>
    <w:p>
      <w:pPr>
        <w:pStyle w:val="NormalWeb"/>
        <w:numPr>
          <w:ilvl w:val="2"/>
          <w:numId w:val="11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/>
      </w:pPr>
      <w:r>
        <w:rPr/>
        <w:t>перед началом использования Журнала оформляет обложку на отдельном листе, на лицевой стороне обложки указывает номер Журнала по номенклатуре дел (журналов) на текущий год и дату начала ведения Журнала;</w:t>
      </w:r>
    </w:p>
    <w:p>
      <w:pPr>
        <w:pStyle w:val="NormalWeb"/>
        <w:numPr>
          <w:ilvl w:val="2"/>
          <w:numId w:val="11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/>
      </w:pPr>
      <w:r>
        <w:rPr/>
        <w:t xml:space="preserve">заносит в Журнал сведения в течение 1 (одного) рабочего дня с момента их представления. </w:t>
      </w:r>
    </w:p>
    <w:p>
      <w:pPr>
        <w:sectPr>
          <w:headerReference w:type="default" r:id="rId6"/>
          <w:type w:val="nextPage"/>
          <w:pgSz w:w="11906" w:h="16838"/>
          <w:pgMar w:left="1425" w:right="850" w:header="709" w:top="1134" w:footer="0" w:bottom="1134" w:gutter="0"/>
          <w:pgNumType w:fmt="decimal"/>
          <w:formProt w:val="false"/>
          <w:textDirection w:val="lrTb"/>
          <w:docGrid w:type="default" w:linePitch="381" w:charSpace="16384"/>
        </w:sectPr>
        <w:pStyle w:val="NormalWeb"/>
        <w:widowControl/>
        <w:shd w:val="clear" w:color="auto" w:fill="FFFFFF"/>
        <w:tabs>
          <w:tab w:val="clear" w:pos="720"/>
          <w:tab w:val="left" w:pos="7797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color w:val="000000"/>
          <w:sz w:val="24"/>
          <w:szCs w:val="24"/>
        </w:rPr>
        <w:t>5. Ответственным за предоставление информации для ведения Журнала является работник ЕДДС, который взаимодействует с третьим лицом, которому необходимо пересмотреть права доступа, или обрабатывает его запрос. Данный работник предоставляет</w:t>
      </w:r>
      <w:bookmarkStart w:id="33" w:name="_GoBack2"/>
      <w:bookmarkEnd w:id="33"/>
      <w:r>
        <w:rPr>
          <w:color w:val="000000"/>
          <w:sz w:val="24"/>
          <w:szCs w:val="24"/>
        </w:rPr>
        <w:t xml:space="preserve"> начальнику достоверную информацию для заполнения Журнала до фактического изменения прав доступа третьего лица к персональным данным.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921" w:right="0" w:hanging="0"/>
        <w:jc w:val="center"/>
        <w:rPr/>
      </w:pPr>
      <w:r>
        <w:rPr>
          <w:sz w:val="24"/>
          <w:szCs w:val="24"/>
        </w:rPr>
        <w:t>УТВЕРЖДЕНА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921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488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9921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color w:val="000000"/>
          <w:szCs w:val="28"/>
        </w:rPr>
        <w:t xml:space="preserve">ФОРМА ЖУРНАЛА УЧЕТА </w:t>
      </w:r>
      <w:r>
        <w:rPr>
          <w:bCs/>
          <w:szCs w:val="28"/>
        </w:rPr>
        <w:t>ДОСТУПА К ПЕРСОНАЛЬНЫМ ДАННЫМ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pPr w:bottomFromText="0" w:horzAnchor="margin" w:leftFromText="180" w:rightFromText="180" w:tblpX="-10" w:tblpY="4152" w:topFromText="0" w:vertAnchor="page"/>
        <w:tblW w:w="15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0"/>
        <w:gridCol w:w="2689"/>
        <w:gridCol w:w="1278"/>
        <w:gridCol w:w="1843"/>
        <w:gridCol w:w="2450"/>
        <w:gridCol w:w="1175"/>
        <w:gridCol w:w="1802"/>
        <w:gridCol w:w="1658"/>
        <w:gridCol w:w="2130"/>
      </w:tblGrid>
      <w:tr>
        <w:trPr>
          <w:tblHeader w:val="true"/>
          <w:trHeight w:val="19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Организация / Ф.И.О., должность лица, получающего доступ к персональным данным (ПДн)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ind w:left="-108" w:right="-108" w:hanging="0"/>
              <w:jc w:val="center"/>
              <w:rPr/>
            </w:pPr>
            <w:r>
              <w:rPr>
                <w:sz w:val="24"/>
                <w:szCs w:val="24"/>
              </w:rPr>
              <w:t>Основание и цель доступа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 xml:space="preserve">Категория субъекта, к ПДн которого предоставлен доступ, и состав ПДн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ind w:left="5" w:right="-37" w:hanging="0"/>
              <w:jc w:val="center"/>
              <w:rPr/>
            </w:pPr>
            <w:r>
              <w:rPr>
                <w:sz w:val="24"/>
                <w:szCs w:val="24"/>
              </w:rPr>
              <w:t>Вид обработки(автоматизированная, неавтоматизированная, смешанная)</w:t>
            </w:r>
            <w:bookmarkStart w:id="34" w:name="_GoBack3"/>
            <w:bookmarkEnd w:id="34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Период доступа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Ф.И.О. и подпись лица, проводившего работу с третьим лицом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Подпись лица, которому предоставлен доступ, расшифровка подписи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540" w:right="713" w:header="1134" w:top="1648" w:footer="0" w:bottom="1134" w:gutter="0"/>
          <w:pgNumType w:fmt="decimal"/>
          <w:formProt w:val="false"/>
          <w:textDirection w:val="lrTb"/>
        </w:sect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Cs/>
          <w:spacing w:val="-4"/>
          <w:sz w:val="24"/>
          <w:szCs w:val="24"/>
        </w:rPr>
        <w:t>Мне, 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Cs/>
          <w:i/>
          <w:spacing w:val="-4"/>
          <w:sz w:val="24"/>
          <w:szCs w:val="24"/>
        </w:rPr>
        <w:t>(Ф.И.О.</w:t>
      </w:r>
      <w:r>
        <w:rPr>
          <w:i/>
          <w:sz w:val="24"/>
          <w:szCs w:val="24"/>
        </w:rPr>
        <w:t>полностью</w:t>
      </w:r>
      <w:r>
        <w:rPr>
          <w:bCs/>
          <w:i/>
          <w:spacing w:val="-4"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Cs/>
          <w:spacing w:val="-4"/>
          <w:sz w:val="24"/>
          <w:szCs w:val="24"/>
        </w:rPr>
        <w:t xml:space="preserve">в соответствии с Федеральным законом </w:t>
      </w:r>
      <w:r>
        <w:rPr>
          <w:sz w:val="24"/>
          <w:szCs w:val="24"/>
        </w:rPr>
        <w:t xml:space="preserve">от 27 июля 2006 года № 152-ФЗ «О персональных данных» (далее – Федеральный закон) разъяснены юридические последствия отказа предоставить в необходимом объеме уполномоченным лицам ___________ </w:t>
      </w: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sz w:val="24"/>
          <w:szCs w:val="24"/>
        </w:rPr>
        <w:t>(далее – оператор) свои персональные данные, предусмотренные</w:t>
      </w:r>
      <w:r>
        <w:rPr>
          <w:i/>
          <w:sz w:val="24"/>
          <w:szCs w:val="24"/>
        </w:rPr>
        <w:t>(выбрать)</w:t>
      </w:r>
      <w:r>
        <w:rPr>
          <w:sz w:val="24"/>
          <w:szCs w:val="24"/>
        </w:rPr>
        <w:t>: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Федеральным законом от 2 марта 2007 года № 25-ФЗ «О муниципальной службе в Российской Федерации»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Федеральным закономот 27 июля 2006 года № 152-ФЗ «О персональных данных»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Трудовым кодексом Российской Федерации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другое: __________________________________________________________________________</w:t>
      </w:r>
      <w:r>
        <w:rPr>
          <w:bCs/>
          <w:i/>
          <w:spacing w:val="-4"/>
          <w:sz w:val="24"/>
          <w:szCs w:val="24"/>
        </w:rPr>
        <w:t>(нормативный правовой акт, в соответствии с которым персональные данные подлежат предоставлению)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Cs/>
          <w:spacing w:val="-4"/>
          <w:sz w:val="24"/>
          <w:szCs w:val="24"/>
        </w:rPr>
        <w:t>к предоставлению в связи с 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Cs/>
          <w:i/>
          <w:spacing w:val="-4"/>
          <w:sz w:val="24"/>
          <w:szCs w:val="24"/>
        </w:rPr>
        <w:t xml:space="preserve">(исполнением </w:t>
      </w:r>
      <w:r>
        <w:rPr>
          <w:i/>
          <w:sz w:val="24"/>
          <w:szCs w:val="24"/>
        </w:rPr>
        <w:t xml:space="preserve">функций, возложенных на </w:t>
      </w:r>
      <w:r>
        <w:rPr>
          <w:sz w:val="24"/>
          <w:szCs w:val="24"/>
        </w:rPr>
        <w:t xml:space="preserve">___________ </w:t>
      </w: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i/>
          <w:sz w:val="24"/>
          <w:szCs w:val="24"/>
        </w:rPr>
        <w:t xml:space="preserve">,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или реализацией служебных и трудовых отношений)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Cs/>
          <w:spacing w:val="-4"/>
          <w:sz w:val="24"/>
          <w:szCs w:val="24"/>
        </w:rPr>
        <w:t xml:space="preserve">К указанным юридическим последствиям относятся </w:t>
      </w:r>
      <w:r>
        <w:rPr>
          <w:i/>
          <w:sz w:val="24"/>
          <w:szCs w:val="24"/>
        </w:rPr>
        <w:t>(выбрать из списка)</w:t>
      </w:r>
      <w:r>
        <w:rPr>
          <w:bCs/>
          <w:spacing w:val="-4"/>
          <w:sz w:val="24"/>
          <w:szCs w:val="24"/>
        </w:rPr>
        <w:t>: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 w:eastAsiaTheme="minorHAnsi"/>
          <w:iCs/>
          <w:sz w:val="24"/>
          <w:szCs w:val="24"/>
          <w:lang w:eastAsia="en-US"/>
        </w:rPr>
        <w:t xml:space="preserve">отказ в допуске на участие в конкурсе на замещение вакантных должностей 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 w:eastAsiaTheme="minorHAnsi"/>
          <w:iCs/>
          <w:sz w:val="24"/>
          <w:szCs w:val="24"/>
          <w:lang w:eastAsia="en-US"/>
        </w:rPr>
        <w:t>отказ от заключения служебного контракта (трудового договора)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 w:eastAsiaTheme="minorHAnsi"/>
          <w:iCs/>
          <w:sz w:val="24"/>
          <w:szCs w:val="24"/>
          <w:lang w:eastAsia="en-US"/>
        </w:rPr>
        <w:t xml:space="preserve">прекращение действующего служебного контракта </w:t>
      </w:r>
      <w:r>
        <w:rPr>
          <w:rFonts w:eastAsia="Calibri" w:eastAsiaTheme="minorHAnsi"/>
          <w:iCs/>
          <w:sz w:val="24"/>
          <w:szCs w:val="24"/>
        </w:rPr>
        <w:t xml:space="preserve">(трудового договора) 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 w:eastAsiaTheme="minorHAnsi"/>
          <w:iCs/>
          <w:sz w:val="24"/>
          <w:szCs w:val="24"/>
        </w:rPr>
        <w:t>отказ в предоставлении сведений в ответ на обращение субъекта персональных данных</w:t>
      </w:r>
    </w:p>
    <w:p>
      <w:pPr>
        <w:pStyle w:val="Normal"/>
        <w:keepLines/>
        <w:numPr>
          <w:ilvl w:val="0"/>
          <w:numId w:val="2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другое: </w:t>
      </w:r>
      <w:bookmarkStart w:id="35" w:name="_GoBack4"/>
      <w:bookmarkEnd w:id="35"/>
      <w:r>
        <w:rPr>
          <w:bCs/>
          <w:spacing w:val="-4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Cs/>
          <w:i/>
          <w:spacing w:val="-4"/>
          <w:sz w:val="24"/>
          <w:szCs w:val="24"/>
        </w:rPr>
        <w:t>(необходимое указать)</w:t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 xml:space="preserve">                     _____________ / _________________</w:t>
      </w:r>
    </w:p>
    <w:p>
      <w:pPr>
        <w:sectPr>
          <w:headerReference w:type="default" r:id="rId8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i/>
          <w:color w:val="000000"/>
          <w:sz w:val="24"/>
          <w:szCs w:val="24"/>
        </w:rPr>
        <w:t>(дата)(подпись)                       (Ф.И.О.)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ТИПОВАЯ ФОРМА УВЕДОМЛЕНИЯ </w:t>
      </w:r>
      <w:bookmarkStart w:id="36" w:name="_GoBack5"/>
      <w:bookmarkEnd w:id="36"/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О СОВЕРШЕННЫХ ОПЕРАЦИЯХ НАД ПЕРСОНАЛЬНЫМИ ДАННЫМИ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7702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i/>
          <w:spacing w:val="-4"/>
          <w:sz w:val="24"/>
          <w:szCs w:val="24"/>
          <w:lang w:eastAsia="ru-RU"/>
        </w:rPr>
        <w:t xml:space="preserve">[Официальный бланк </w:t>
      </w:r>
      <w:r>
        <w:rPr>
          <w:sz w:val="24"/>
          <w:szCs w:val="24"/>
        </w:rPr>
        <w:t xml:space="preserve">___________ </w:t>
      </w:r>
    </w:p>
    <w:p>
      <w:pPr>
        <w:pStyle w:val="Normal"/>
        <w:tabs>
          <w:tab w:val="clear" w:pos="720"/>
          <w:tab w:val="left" w:pos="7702" w:leader="none"/>
        </w:tabs>
        <w:spacing w:lineRule="auto" w:line="240" w:before="0" w:after="0"/>
        <w:ind w:left="0" w:right="0" w:hanging="0"/>
        <w:rPr/>
      </w:pPr>
      <w:r>
        <w:rPr>
          <w:i/>
          <w:color w:val="000000"/>
          <w:sz w:val="24"/>
          <w:szCs w:val="24"/>
        </w:rPr>
        <w:t>[наименование организации]]</w:t>
        <w:tab/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Уважаемый (-ая), </w:t>
      </w:r>
      <w:r>
        <w:rPr>
          <w:rFonts w:eastAsia="Times New Roman" w:cs="Times New Roman"/>
          <w:i/>
          <w:sz w:val="24"/>
          <w:szCs w:val="24"/>
          <w:lang w:eastAsia="ru-RU"/>
        </w:rPr>
        <w:t>__________________</w:t>
      </w:r>
      <w:r>
        <w:rPr>
          <w:rFonts w:eastAsia="Times New Roman" w:cs="Times New Roman"/>
          <w:sz w:val="24"/>
          <w:szCs w:val="24"/>
          <w:lang w:eastAsia="ru-RU"/>
        </w:rPr>
        <w:t>!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 июля 2006 года №152-ФЗ «О персональных данных» уведомляем Вас __________________________________________________ </w:t>
      </w:r>
      <w:r>
        <w:rPr>
          <w:rFonts w:eastAsia="Times New Roman" w:cs="Times New Roman"/>
          <w:i/>
          <w:sz w:val="24"/>
          <w:szCs w:val="24"/>
          <w:lang w:eastAsia="ru-RU"/>
        </w:rPr>
        <w:t>(прописать, подходящее из списка)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о результатах рассмотрения возражения о принятии решения при обработке персональных данных на основании исключительно автоматизированной обработки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 внесенных изменениях и предпринятых мерах по уничтожению или блокированию соответствующих персональных данных на основании предоставленных сведений, подтверждающих, что персональные данные, которые относятся к Вам и обработку которых осуществляет </w:t>
      </w:r>
      <w:r>
        <w:rPr>
          <w:sz w:val="24"/>
          <w:szCs w:val="24"/>
        </w:rPr>
        <w:t xml:space="preserve">___________ </w:t>
      </w:r>
      <w:r>
        <w:rPr>
          <w:i/>
          <w:color w:val="000000"/>
          <w:sz w:val="24"/>
          <w:szCs w:val="24"/>
        </w:rPr>
        <w:t xml:space="preserve">[наименование организации] </w:t>
      </w:r>
      <w:r>
        <w:rPr>
          <w:rFonts w:eastAsia="Times New Roman" w:cs="Times New Roman"/>
          <w:sz w:val="24"/>
          <w:szCs w:val="24"/>
          <w:lang w:eastAsia="ru-RU"/>
        </w:rPr>
        <w:t xml:space="preserve">(далее – Оператор) являются неполными, устаревшими, неточными, незаконно полученными или не являются необходимыми для заявленной цели обработки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об устранении выявленных неправомерных действий с персональными данными или об уничтожении персональных данных, в случае невозможности устранения допущенных нарушений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 прекращении обработки персональных данных и уничтожении соответствующих персональных данных вследствие достижения цели обработки персональных данных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 прекращении обработки персональных данных и уничтожении соответствующих персональных данных вследствие отзыва согласия на обработку персональных данных 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о получении персональных данных Оператором, располагаемым по адресу: ____________________, с целью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>_________________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. Обработка персональных данных будет осуществляться уполномоченными сотрудниками Оператора. </w:t>
      </w:r>
    </w:p>
    <w:p>
      <w:pPr>
        <w:pStyle w:val="Normal"/>
        <w:keepLines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>
        <w:rPr>
          <w:rFonts w:eastAsia="Times New Roman" w:cs="Times New Roman"/>
          <w:i/>
          <w:sz w:val="24"/>
          <w:szCs w:val="24"/>
          <w:lang w:eastAsia="ru-RU"/>
        </w:rPr>
        <w:t>(по существу)</w:t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__________________________</w:t>
        <w:tab/>
        <w:t xml:space="preserve">                     _____________ / _________________</w:t>
      </w:r>
    </w:p>
    <w:p>
      <w:pPr>
        <w:sectPr>
          <w:headerReference w:type="default" r:id="rId9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(должность)(подпись)                       (Ф.И.О.)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>ТИПОВЫЕ ФОРМЫ ОБРАЩЕНИЙ СУБЪЕКТОВ ПЕРСОНАЛЬНЫХ ДАННЫХ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.Форма согласия субъекта персональных данных на обработку его персональных данных: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Заявление-согласие субъекта персональных данных на обработку его персональных данных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>, 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соответствии со ст. 9 </w:t>
      </w:r>
      <w:r>
        <w:rPr>
          <w:color w:val="000000"/>
          <w:sz w:val="24"/>
          <w:szCs w:val="24"/>
        </w:rPr>
        <w:t xml:space="preserve">Федерального закона от 27.07.2006 №152-ФЗ «О персональных данных» </w:t>
      </w:r>
      <w:r>
        <w:rPr>
          <w:sz w:val="24"/>
          <w:szCs w:val="24"/>
        </w:rPr>
        <w:t xml:space="preserve">принимаю решение о предоставлении моих персональных данных и свободно, своей волей и в своем интересе </w:t>
      </w:r>
      <w:r>
        <w:rPr>
          <w:b/>
          <w:sz w:val="24"/>
          <w:szCs w:val="24"/>
        </w:rPr>
        <w:t>даю согласие</w:t>
      </w:r>
      <w:r>
        <w:rPr>
          <w:sz w:val="24"/>
          <w:szCs w:val="24"/>
        </w:rPr>
        <w:t xml:space="preserve">: _______________________________________ </w:t>
      </w:r>
    </w:p>
    <w:p>
      <w:pPr>
        <w:pStyle w:val="Normal"/>
        <w:tabs>
          <w:tab w:val="clear" w:pos="720"/>
          <w:tab w:val="left" w:pos="5115" w:leader="none"/>
        </w:tabs>
        <w:spacing w:lineRule="auto" w:line="240" w:before="0" w:after="0"/>
        <w:ind w:left="0" w:right="0" w:hanging="0"/>
        <w:jc w:val="both"/>
        <w:rPr/>
      </w:pPr>
      <w:r>
        <w:rPr>
          <w:i/>
          <w:color w:val="000000"/>
          <w:sz w:val="24"/>
          <w:szCs w:val="24"/>
        </w:rPr>
        <w:tab/>
        <w:t>[наименование организации],</w:t>
      </w:r>
    </w:p>
    <w:p>
      <w:pPr>
        <w:pStyle w:val="Normal"/>
        <w:tabs>
          <w:tab w:val="clear" w:pos="720"/>
          <w:tab w:val="left" w:pos="5115" w:leader="none"/>
        </w:tabs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</w:t>
      </w:r>
      <w:r>
        <w:rPr>
          <w:rStyle w:val="FontStyle11"/>
          <w:sz w:val="24"/>
          <w:szCs w:val="24"/>
        </w:rPr>
        <w:t xml:space="preserve"> (далее – оператор)</w:t>
      </w:r>
      <w:r>
        <w:rPr>
          <w:color w:val="000000"/>
          <w:sz w:val="24"/>
          <w:szCs w:val="24"/>
        </w:rPr>
        <w:t xml:space="preserve">, 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 адрес)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 xml:space="preserve">(указывается наименование или полностью Ф.И.О. и адрес лица, осуществляющего обработку персональных данных по поручению оператора, </w:t>
      </w:r>
      <w:r>
        <w:rPr>
          <w:i/>
          <w:sz w:val="24"/>
          <w:szCs w:val="24"/>
          <w:u w:val="single"/>
        </w:rPr>
        <w:t>если обработка поручается такому лицу</w:t>
      </w:r>
      <w:r>
        <w:rPr>
          <w:i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color w:val="000000"/>
          <w:sz w:val="24"/>
          <w:szCs w:val="24"/>
        </w:rPr>
        <w:t xml:space="preserve">на </w:t>
      </w:r>
      <w:r>
        <w:rPr>
          <w:i/>
          <w:sz w:val="24"/>
          <w:szCs w:val="24"/>
        </w:rPr>
        <w:t>(выбрать из списка)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автоматизированную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неавтоматизированную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смешанную (автоматизированную и неавтоматизированную)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обработку </w:t>
      </w:r>
      <w:r>
        <w:rPr>
          <w:i/>
          <w:sz w:val="24"/>
          <w:szCs w:val="24"/>
        </w:rPr>
        <w:t>(выбрать из списка перечень действий, на совершение которых дается согласие)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0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сбор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запись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систематизация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накопление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хранение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уточнение (обновление, изменение)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использование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передача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распространение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предоставление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доступ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обезличивание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блокирование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уничтожение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u w:val="single"/>
        </w:rPr>
        <w:t>всё вышеперечисленное</w:t>
      </w:r>
    </w:p>
    <w:p>
      <w:pPr>
        <w:sectPr>
          <w:type w:val="continuous"/>
          <w:pgSz w:w="11906" w:h="16838"/>
          <w:pgMar w:left="1418" w:right="851" w:header="963" w:top="1479" w:footer="0" w:bottom="851" w:gutter="0"/>
          <w:cols w:num="2" w:space="708" w:equalWidth="true" w:sep="false"/>
          <w:formProt w:val="false"/>
          <w:textDirection w:val="lrTb"/>
          <w:docGrid w:type="default" w:linePitch="360" w:charSpace="16384"/>
        </w:sectPr>
      </w:pP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моих персональных данных </w:t>
      </w:r>
      <w:r>
        <w:rPr>
          <w:i/>
          <w:sz w:val="24"/>
          <w:szCs w:val="24"/>
        </w:rPr>
        <w:t>(выбрать из списка)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фамилия, имя, отчество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номер контактного</w:t>
      </w:r>
      <w:r>
        <w:rPr>
          <w:rFonts w:eastAsia="Calibri"/>
          <w:sz w:val="24"/>
          <w:szCs w:val="24"/>
        </w:rPr>
        <w:t xml:space="preserve"> телефона, зарегистрированный на меня или по адресу моего места жительства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электронный почтовый адрес, зарегистрированный на меня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u w:val="single"/>
        </w:rPr>
        <w:t>всё нижеперечисленное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пол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день, месяц, год (дата) и место рождения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гражданство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адрес места жительства (по регистрации и фактический) и дата регистрации по месту жительства или по месту пребывания  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об образовании и квалификации (серия, номер, дата выдачи документа об окончании образовательного учреждения (периоде обучения), наименование и местоположение образовательного учреждения, дата начала и завершения обучения, факультет или отделение, квалификация и (или) специальность по окончании образовательного учреждения)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повышении квалификации и профессиональной переподготовке, о наличии специальных знаний или специальной подготовки, о присвоении ученой степени / ученого звания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(или) специальность по окончании образовательного учреждения)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 включении в кадровый резерв, а также об исключении из кадрового резерва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данные аттестации, анкетирования, тестирования, экзаменовки </w:t>
      </w:r>
      <w:r>
        <w:rPr>
          <w:rFonts w:eastAsia="Calibri"/>
          <w:i/>
          <w:sz w:val="24"/>
          <w:szCs w:val="24"/>
        </w:rPr>
        <w:t>(для служащего)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трудовой деятельности(сведения о стаже работы, данные о трудовой занятости с указанием занимаемых должностей и мест работы, реквизиты организаций-работодателей) 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трудовой книжки (вкладышей к ней) (серия, номер и дата выдачи, записи в ней)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данные трудового договора (служебного контракта), дополнительных соглашений, которыми оформляются изменения и дополнения, вносимые в трудовой договор (служебный контракт) (номер трудового договора (служебного контракта), срок действия трудового договора (служебного контракта), дополнительные социальные льготы и гарантии)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табельный номер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должностного регламента (инструкции)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 заработной плате (оклад, премии, надбавки)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номер зарплатной карты, ее лицевой / расчетный счет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воинской обязанности (серия, номер, дата выдачи, наименование органа, выдавшего военный билет или иной документ, подтверждающий прохождение военной или иной службы, военно-учетная специальность, воинское звание, данные о принятии/снятии на(с) учет(а))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 семейном положении, составе семьи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ближайших родственниках (данные свидетельств (справок) о государственной регистрации актов гражданского состояния (рождение детей, усыновление (удочерение), установление отцовства, перемена имени, смерть, заключение / расторжение брака), фамилия, имя, отчество ближайших родственников, день, месяц, год (дата) рождения ближайших родственников, места работы ближайших родственников)   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данные </w:t>
      </w:r>
      <w:r>
        <w:rPr>
          <w:rFonts w:eastAsia="Calibri"/>
          <w:sz w:val="24"/>
          <w:szCs w:val="24"/>
          <w:lang w:eastAsia="en-US"/>
        </w:rPr>
        <w:t xml:space="preserve">страхового медицинского полиса обязательного медицинского страхования граждан </w:t>
      </w:r>
      <w:r>
        <w:rPr>
          <w:rFonts w:eastAsia="Calibri"/>
          <w:i/>
          <w:sz w:val="24"/>
          <w:szCs w:val="24"/>
          <w:lang w:eastAsia="en-US"/>
        </w:rPr>
        <w:t>(для служащего)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страхового свидетельства обязательного пенсионного страхования (номер, серия)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свидетельства о постановке на учет в налоговом органе по месту жительства на территории Российской Федерации (присвоении идентификационного номера налогоплательщика (ИНН))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данные карточки медобслуживания, выданной мне </w:t>
      </w:r>
      <w:r>
        <w:rPr>
          <w:rFonts w:eastAsia="Calibri"/>
          <w:i/>
          <w:sz w:val="24"/>
          <w:szCs w:val="24"/>
        </w:rPr>
        <w:t xml:space="preserve">(для служащего)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удостоверения, выданного мне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свидетельств о государственной регистрации актов гражданского состояния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присвоении государственных наград (премий), почетных и специальных званий, поощрений(в том числе наименование награды, звания или поощрения, дата и вид акта о награждении или дата поощрения) 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сведения, указанные в приказах по кадровому составу, в том числе сопровождающие процесс трудовых отношений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 наличии / отсутствии судимости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моя фотография, приобщенная к анкете, подлежащей включению в личное дело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об отпусках, командировках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сведения о периодах нетрудоспособности (данные листов временной нетрудоспособности)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 служебной проверке, наложении дисциплинарного взыскания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данные медицинского заключения установленной формы об отсутствии у меня заболевания, препятствующего поступлению на работу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сведения о допуске к сведениям, составляющим государственную или иную охраняемую законом тайну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>персональные данные, доступ неограниченного круга лиц к которым предоставлен мною или с моего согласия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сведения о занимаемой должности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почтовый адрес, зарегистрированный на меня или фактический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номер банковского (лицевого / расчетного) счета, зарегистрированного на меня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u w:val="single"/>
        </w:rPr>
        <w:t>дополнительно:</w:t>
      </w:r>
    </w:p>
    <w:p>
      <w:pPr>
        <w:pStyle w:val="Normal"/>
        <w:keepLines/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</w:rPr>
        <w:t xml:space="preserve">__________________________________________________________________________ </w:t>
      </w:r>
    </w:p>
    <w:p>
      <w:pPr>
        <w:pStyle w:val="Normal"/>
        <w:keepLines/>
        <w:spacing w:lineRule="auto" w:line="240" w:before="0" w:after="0"/>
        <w:ind w:left="0" w:right="0" w:hanging="0"/>
        <w:jc w:val="both"/>
        <w:rPr/>
      </w:pPr>
      <w:r>
        <w:rPr>
          <w:i/>
          <w:sz w:val="24"/>
          <w:szCs w:val="24"/>
        </w:rPr>
        <w:t>(указывается состав персональных данных)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для обработки с целью </w:t>
      </w:r>
      <w:r>
        <w:rPr>
          <w:i/>
          <w:sz w:val="24"/>
          <w:szCs w:val="24"/>
        </w:rPr>
        <w:t>(выбрать из списка)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исполнения функций, возложенных на оператора: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рассмотрения моих обращений </w:t>
      </w:r>
      <w:r>
        <w:rPr>
          <w:sz w:val="24"/>
          <w:szCs w:val="24"/>
        </w:rPr>
        <w:t>(заявлений, запросов) в</w:t>
      </w:r>
      <w:r>
        <w:rPr>
          <w:color w:val="000000"/>
          <w:sz w:val="24"/>
          <w:szCs w:val="24"/>
        </w:rPr>
        <w:t xml:space="preserve"> соответствии с требованиями действующего законодательства, в том числе в рамках личного приема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заключения и исполнения гражданско-правовых договоров между контрагентами и оператором </w:t>
      </w:r>
      <w:r>
        <w:rPr>
          <w:sz w:val="24"/>
          <w:szCs w:val="24"/>
        </w:rPr>
        <w:t xml:space="preserve">(мной и </w:t>
      </w:r>
      <w:r>
        <w:rPr>
          <w:color w:val="000000"/>
          <w:sz w:val="24"/>
          <w:szCs w:val="24"/>
        </w:rPr>
        <w:t>оператором</w:t>
      </w:r>
      <w:r>
        <w:rPr>
          <w:sz w:val="24"/>
          <w:szCs w:val="24"/>
        </w:rPr>
        <w:t>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обязательного опубликования или раскрытия моих персональных данных в соответствии с </w:t>
      </w:r>
      <w:r>
        <w:rPr>
          <w:color w:val="000000"/>
          <w:sz w:val="24"/>
          <w:szCs w:val="24"/>
        </w:rPr>
        <w:t xml:space="preserve">действующим законодательством, в том числе включения их в общедоступные источники персональных данных (справочники) по сотрудникам оператора, в том числе размещаемые на сайте оператора, </w:t>
      </w:r>
      <w:r>
        <w:rPr>
          <w:sz w:val="24"/>
          <w:szCs w:val="24"/>
        </w:rPr>
        <w:t xml:space="preserve">в соответствии с требованиями </w:t>
      </w:r>
      <w:r>
        <w:rPr>
          <w:color w:val="000000"/>
          <w:sz w:val="24"/>
          <w:szCs w:val="24"/>
        </w:rPr>
        <w:t>действующего законодательства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>исполнения запросов федеральных и региональных ведомств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реализации служебных и трудовых отношений: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принятия решения о моем трудоустройстве к </w:t>
      </w:r>
      <w:r>
        <w:rPr>
          <w:color w:val="000000"/>
          <w:sz w:val="24"/>
          <w:szCs w:val="24"/>
        </w:rPr>
        <w:t>оператору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исполнения требований налогового (в связи с исчислением и уплатой налогов), пенсионного (при формировании и представлении персонифицированных данных обо мне как о получателе дохода для формирования пенсионных накоплений) и трудового законодательства Российской Федерации, в том числе моего обучения и должностного роста, учета результатов исполнения моих должностных обязанностей, обеспечения мне установленных законодательством Российской Федерации условий труда, гарантий и компенсаций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ведения бухгалтерского учета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58" w:right="0" w:hanging="0"/>
        <w:jc w:val="center"/>
        <w:rPr/>
      </w:pPr>
      <w:r>
        <w:rPr>
          <w:i/>
          <w:sz w:val="24"/>
          <w:szCs w:val="24"/>
        </w:rPr>
        <w:t>(указывается иная цель обработки при необходимости)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Я подтверждаю, что ознакомлен </w:t>
      </w:r>
      <w:r>
        <w:rPr>
          <w:sz w:val="24"/>
          <w:szCs w:val="24"/>
        </w:rPr>
        <w:t>с документами оператора, устанавливающими порядок обработки и защиты персональных данных, а также с моими правами и обязанностями в этой области.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Об ответственности за достоверность предоставляемых сведений (персональных данных) предупрежден.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 xml:space="preserve"> 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320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 xml:space="preserve">(подпись) </w:t>
        <w:tab/>
        <w:t xml:space="preserve"> (Ф.И.О.)</w:t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.Форма согласия субъекта персональных данных на получение его персональных данных у третьей стороны: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Заявление-согласие субъекта персональных данных на получение его персональных данных у третьей стороны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 xml:space="preserve">, ____________________________________________________________ 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соответствии со ст. 86 Трудового Кодекса Российской Федерации </w:t>
      </w:r>
      <w:r>
        <w:rPr>
          <w:b/>
          <w:sz w:val="24"/>
          <w:szCs w:val="24"/>
        </w:rPr>
        <w:t xml:space="preserve">согласен / не согласен </w:t>
      </w:r>
      <w:r>
        <w:rPr>
          <w:i/>
          <w:sz w:val="24"/>
          <w:szCs w:val="24"/>
        </w:rPr>
        <w:t xml:space="preserve">(нужное подчеркнуть) </w:t>
      </w:r>
      <w:r>
        <w:rPr>
          <w:b/>
          <w:sz w:val="24"/>
          <w:szCs w:val="24"/>
        </w:rPr>
        <w:t>на получение моих персональных данных</w:t>
      </w:r>
      <w:r>
        <w:rPr>
          <w:sz w:val="24"/>
          <w:szCs w:val="24"/>
        </w:rPr>
        <w:t>, а именно: 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>(указывается состав персональных данных)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</w:rPr>
        <w:t>для обработки в целях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color w:val="000000"/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(указываются цели обработки)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</w:rPr>
        <w:t>у следующих лиц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 xml:space="preserve">(указывается полностью Ф.И.О. физического лица или наименование организации,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которым сообщаются персональные данные)</w:t>
      </w:r>
    </w:p>
    <w:p>
      <w:pPr>
        <w:pStyle w:val="Normal"/>
        <w:tabs>
          <w:tab w:val="clear" w:pos="720"/>
          <w:tab w:val="left" w:pos="1440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14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Я также утверждаю, что ознакомлен с последствиями моего отказа дать письменное согласие на получение моих персональных данных. 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 xml:space="preserve"> 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365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>(подпись)</w:t>
        <w:tab/>
        <w:t xml:space="preserve"> (Ф.И.О.)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.Форма согласия субъекта персональных данных на включение его персональных данных в общедоступные источники: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Заявление-согласие субъекта персональных данных на включение его персональных данных в общедоступные источники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>, 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даю согласие </w:t>
      </w:r>
      <w:r>
        <w:rPr>
          <w:sz w:val="24"/>
          <w:szCs w:val="24"/>
        </w:rPr>
        <w:t xml:space="preserve">_________________ </w:t>
      </w:r>
      <w:r>
        <w:rPr>
          <w:i/>
          <w:color w:val="000000"/>
          <w:sz w:val="24"/>
          <w:szCs w:val="24"/>
        </w:rPr>
        <w:t xml:space="preserve">[наименование организации] </w:t>
      </w:r>
      <w:r>
        <w:rPr>
          <w:b/>
          <w:sz w:val="24"/>
          <w:szCs w:val="24"/>
        </w:rPr>
        <w:t>на включение следующего состава моих персональных данных</w:t>
      </w:r>
      <w:r>
        <w:rPr>
          <w:sz w:val="24"/>
          <w:szCs w:val="24"/>
        </w:rPr>
        <w:t>:________________________________________________________________________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color w:val="000000"/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(указывается состав персональных данных)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>в общедоступные источники персональных данных</w:t>
      </w:r>
      <w:r>
        <w:rPr>
          <w:sz w:val="24"/>
          <w:szCs w:val="24"/>
        </w:rPr>
        <w:t xml:space="preserve"> (в том числе справочники, адресные книги).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Возможные последствия включения моих персональных данных в общедоступные источники мне известны.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подтверждаю, что, дав такое согласие, я действую своей волей и в своих интересах.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Я оставляю за собой право отозвать данное согласие посредством составления соответствующего письменного документа, направляемого мной в адрес ___________ </w:t>
      </w: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 xml:space="preserve"> 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380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>(подпись)</w:t>
        <w:tab/>
        <w:t>(Ф.И.О.)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Форма отзыва согласия субъекта персональных данных на обработку его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Заявление-отзыв согласия субъекта персональных данных на обработку его персональных данных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>, 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 xml:space="preserve">(Ф.И.О. </w:t>
      </w:r>
      <w:r>
        <w:rPr>
          <w:i/>
          <w:sz w:val="24"/>
          <w:szCs w:val="24"/>
          <w:u w:val="none"/>
        </w:rPr>
        <w:t>полностью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left"/>
        <w:rPr/>
      </w:pPr>
      <w:r>
        <w:rPr>
          <w:b/>
          <w:sz w:val="24"/>
          <w:szCs w:val="24"/>
        </w:rPr>
        <w:t>отзываю</w:t>
      </w:r>
      <w:r>
        <w:rPr>
          <w:sz w:val="24"/>
          <w:szCs w:val="24"/>
        </w:rPr>
        <w:t xml:space="preserve"> у 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[наименование организации]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left"/>
        <w:rPr/>
      </w:pPr>
      <w:r>
        <w:rPr>
          <w:sz w:val="24"/>
          <w:szCs w:val="24"/>
        </w:rPr>
        <w:t xml:space="preserve">(далее – оператор) </w:t>
      </w:r>
      <w:r>
        <w:rPr>
          <w:b/>
          <w:sz w:val="24"/>
          <w:szCs w:val="24"/>
        </w:rPr>
        <w:t>свое согласие на обработку моих персональных данных</w:t>
      </w:r>
      <w:r>
        <w:rPr>
          <w:sz w:val="24"/>
          <w:szCs w:val="24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Мои персональные данные обрабатываются оператором на основании: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7"/>
      </w:tblGrid>
      <w:tr>
        <w:trPr/>
        <w:tc>
          <w:tcPr>
            <w:tcW w:w="96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/>
                <w:spacing w:val="-2"/>
                <w:sz w:val="24"/>
                <w:szCs w:val="24"/>
              </w:rPr>
              <w:t>(номер договора, дата заключения договора, условное словесное обозначение и (или) иные сведения)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i/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>Прошу Васпрекратить обработку моих персональных данных</w:t>
      </w:r>
      <w:r>
        <w:rPr>
          <w:sz w:val="24"/>
          <w:szCs w:val="24"/>
        </w:rPr>
        <w:t xml:space="preserve"> в связи с: 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_______________________________________________________________________________________________________________________________________________________________,</w:t>
      </w:r>
      <w:r>
        <w:rPr>
          <w:i/>
          <w:sz w:val="24"/>
          <w:szCs w:val="24"/>
        </w:rPr>
        <w:t>(указывается причина)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начиная с «___» __________ 20__ года или в срок, не превышающий 30 (тридцати) дней с момента получения настоящего заявления-отзыва </w:t>
      </w:r>
      <w:r>
        <w:rPr>
          <w:i/>
          <w:sz w:val="24"/>
          <w:szCs w:val="24"/>
        </w:rPr>
        <w:t>(выбрать)</w:t>
      </w:r>
      <w:r>
        <w:rPr>
          <w:sz w:val="24"/>
          <w:szCs w:val="24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 случае отсутствия возможности уничтожения моих персональных данных в указанный срок, прошу осуществить блокирование и уничтожение моих персональных данных в срок, не превышающий 6 (шести) месяцев с момента получения настоящего заявления-отзыва.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Мне известны последствия отзыва согласия на обработку моих персональных данных. Мне известно, что в случаях, предусмотренных законодательством Российской Федерации, оператор может продолжать обработку моих персональных данных и без моего согласия.</w:t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>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395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>(подпись)</w:t>
        <w:tab/>
        <w:t>(Ф.И.О.)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.Форма запроса субъекта персональных данных на предоставление информации, касающейся обработки его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Запрос субъекта персональных данных на предоставление информации, касающейся обработки его персональных данных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 xml:space="preserve">, ____________________________________________________________ 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связи с тем, что ________________________________________________________________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color w:val="000000"/>
          <w:sz w:val="24"/>
          <w:szCs w:val="24"/>
        </w:rPr>
        <w:t>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</w:t>
      </w:r>
      <w:r>
        <w:rPr>
          <w:rStyle w:val="FontStyle11"/>
          <w:sz w:val="24"/>
          <w:szCs w:val="24"/>
        </w:rPr>
        <w:t>(далее – оператор)</w:t>
      </w:r>
      <w:r>
        <w:rPr>
          <w:color w:val="000000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(указывается адрес)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обрабатывает мои персональные данные на основании 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7"/>
      </w:tblGrid>
      <w:tr>
        <w:trPr/>
        <w:tc>
          <w:tcPr>
            <w:tcW w:w="96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/>
                <w:spacing w:val="-2"/>
                <w:sz w:val="24"/>
                <w:szCs w:val="24"/>
              </w:rPr>
              <w:t>(номер договора, дата заключения договора, условное словесное обозначение и (или) иные сведения)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соответствии с ч. 7 ст. 14 Федерального закона от 27.07.2006 №152-ФЗ «О персональных данных» </w:t>
      </w:r>
      <w:r>
        <w:rPr>
          <w:b/>
          <w:sz w:val="24"/>
          <w:szCs w:val="24"/>
        </w:rPr>
        <w:t>прошу предоставить мне следующую информацию, касающуюся обработки моих персональных данных</w:t>
      </w:r>
      <w:r>
        <w:rPr>
          <w:i/>
          <w:sz w:val="24"/>
          <w:szCs w:val="24"/>
        </w:rPr>
        <w:t>(выбрать из списка)</w:t>
      </w:r>
      <w:r>
        <w:rPr>
          <w:sz w:val="24"/>
          <w:szCs w:val="24"/>
        </w:rPr>
        <w:t>: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подтверждение факта обработки моих персональных данных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правовые основания и цели обработки моих персональных данных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цели и применяемые способы обработки моих персональных данных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сведения о лицах (за исключением сотрудников оператора), которые имеют доступ к моим персональным данным или которым на основании договорных отношений с оператором или на основании действующего законодательства могут быть раскрыты мои персональные данные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состав моих персональных данных, обрабатываемых оператором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источник получения моих персональных данных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сроки обработки оператором моих персональных данных, в том числе сроки их хранения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порядок осуществления мною, как субъектом персональных данных прав, предусмотренных Федеральным законом от 27.07.2006 №152-ФЗ «О персональных данных»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информацию обосуществленной или о предполагаемой трансграничной передаче моих персональных данных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наименование или фамилию, имя, отчество и адрес лица, осуществляющего обработку моих персональных данных по поручению оператора, если такая обработка поручена или будет поручена такому лицу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Вышеуказанную информацию прошу направить мне по адресу: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spacing w:val="-2"/>
          <w:sz w:val="24"/>
          <w:szCs w:val="24"/>
        </w:rPr>
        <w:t>(указывается адрес)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>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365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>(подпись)</w:t>
        <w:tab/>
        <w:t>(Ф.И.О.)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Форма заявления субъекта персональных данных о блокировании его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 субъекта персональных данных о блокировании его персональных данных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соответствии с положениями ст. 14 и ст. 21 Федерального закона от 27.07.2006 г. № 152-ФЗ «О персональных данных» </w:t>
      </w:r>
      <w:r>
        <w:rPr>
          <w:b/>
          <w:sz w:val="24"/>
          <w:szCs w:val="24"/>
        </w:rPr>
        <w:t>прошу осуществить блокирование моих персональных данных</w:t>
      </w:r>
      <w:r>
        <w:rPr>
          <w:sz w:val="24"/>
          <w:szCs w:val="24"/>
        </w:rPr>
        <w:t xml:space="preserve"> в связи с тем, что </w:t>
      </w:r>
      <w:r>
        <w:rPr>
          <w:i/>
          <w:sz w:val="24"/>
          <w:szCs w:val="24"/>
        </w:rPr>
        <w:t>(выбрать из списка)</w:t>
      </w:r>
      <w:r>
        <w:rPr>
          <w:sz w:val="24"/>
          <w:szCs w:val="24"/>
        </w:rPr>
        <w:t>: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персональные данные являются неполными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персональные данные являются устаревшими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персональные данные являются неточными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персональные данные являются незаконно полученными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персональные данные не являются необходимыми для заявленной цели обработки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 персональными данными совершаются неправомерные действия </w:t>
      </w:r>
    </w:p>
    <w:p>
      <w:pPr>
        <w:pStyle w:val="Normal"/>
        <w:keepLines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keepLines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(указываются какие)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__________________________________________________________________________ </w:t>
      </w:r>
      <w:r>
        <w:rPr>
          <w:i/>
          <w:sz w:val="24"/>
          <w:szCs w:val="24"/>
        </w:rPr>
        <w:t>(указывается иная причина при необходимости)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Сведения, подтверждающие обработку ___________ </w:t>
      </w: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sz w:val="24"/>
          <w:szCs w:val="24"/>
        </w:rPr>
        <w:t>, 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(указывается адрес)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моих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7"/>
      </w:tblGrid>
      <w:tr>
        <w:trPr/>
        <w:tc>
          <w:tcPr>
            <w:tcW w:w="96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/>
                <w:spacing w:val="-2"/>
                <w:sz w:val="24"/>
                <w:szCs w:val="24"/>
              </w:rPr>
              <w:t>(номер договора, дата заключения договора, условное словесное обозначение и (или) иные сведения)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>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410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>(подпись)</w:t>
        <w:tab/>
        <w:t>(Ф.И.О.)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.Форма заявления субъекта персональных данных об уничтожении его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</w:t>
      </w:r>
      <w:bookmarkStart w:id="37" w:name="_GoBack6"/>
      <w:bookmarkEnd w:id="37"/>
      <w:r>
        <w:rPr>
          <w:b/>
          <w:bCs/>
          <w:sz w:val="24"/>
          <w:szCs w:val="24"/>
        </w:rPr>
        <w:t xml:space="preserve"> субъекта персональных данных об уничтожении его персональных данных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>, 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соответствии с положениями ст. 14 и ст. 21 Федерального закона от 27.07.2006 №152-ФЗ «О персональных данных» </w:t>
      </w:r>
      <w:r>
        <w:rPr>
          <w:b/>
          <w:sz w:val="24"/>
          <w:szCs w:val="24"/>
        </w:rPr>
        <w:t>прошу уничтожить мои персональные данные</w:t>
      </w:r>
      <w:r>
        <w:rPr>
          <w:sz w:val="24"/>
          <w:szCs w:val="24"/>
        </w:rPr>
        <w:t xml:space="preserve"> в связи с тем, что</w:t>
      </w:r>
      <w:r>
        <w:rPr>
          <w:i/>
          <w:sz w:val="24"/>
          <w:szCs w:val="24"/>
        </w:rPr>
        <w:t>(выбрать из списка)</w:t>
      </w:r>
      <w:r>
        <w:rPr>
          <w:sz w:val="24"/>
          <w:szCs w:val="24"/>
        </w:rPr>
        <w:t>: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персональные данные являются неполными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персональные данные являются устаревшими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персональные данные являются неточными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персональные данные являются незаконно полученными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персональные данные не являются необходимыми для заявленной цели обработки 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 персональными данными совершаются неправомерные действия </w:t>
      </w:r>
    </w:p>
    <w:p>
      <w:pPr>
        <w:pStyle w:val="Normal"/>
        <w:keepLines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__________________________________________________________________________     </w:t>
      </w:r>
    </w:p>
    <w:p>
      <w:pPr>
        <w:pStyle w:val="Normal"/>
        <w:keepLines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(указываются какие)</w:t>
      </w:r>
    </w:p>
    <w:p>
      <w:pPr>
        <w:pStyle w:val="Normal"/>
        <w:keepLines/>
        <w:numPr>
          <w:ilvl w:val="0"/>
          <w:numId w:val="23"/>
        </w:numPr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__________________________________________________________________________ </w:t>
      </w:r>
      <w:r>
        <w:rPr>
          <w:i/>
          <w:sz w:val="24"/>
          <w:szCs w:val="24"/>
        </w:rPr>
        <w:t>(указывается иная причина при необходимости)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Сведения, подтверждающие обработку ___________ </w:t>
      </w: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sz w:val="24"/>
          <w:szCs w:val="24"/>
        </w:rPr>
        <w:t>, 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(указывается адрес)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моих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7"/>
      </w:tblGrid>
      <w:tr>
        <w:trPr/>
        <w:tc>
          <w:tcPr>
            <w:tcW w:w="96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/>
                <w:spacing w:val="-2"/>
                <w:sz w:val="24"/>
                <w:szCs w:val="24"/>
              </w:rPr>
              <w:t>(номер договора, дата заключения договора, условное словесное обозначение и (или) иные сведения)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>_____________ / _________________</w:t>
      </w:r>
    </w:p>
    <w:p>
      <w:pPr>
        <w:pStyle w:val="Normal"/>
        <w:tabs>
          <w:tab w:val="clear" w:pos="720"/>
          <w:tab w:val="left" w:pos="5103" w:leader="none"/>
          <w:tab w:val="left" w:pos="7350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 xml:space="preserve">(подпись) </w:t>
        <w:tab/>
        <w:t>(Ф.И.О.)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.Форма заявления субъекта персональных данных об уточнении его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Заявление субъекта персональных данных об уточнении его персональных данных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в лице законного представителя </w:t>
      </w:r>
      <w:r>
        <w:rPr>
          <w:i/>
          <w:sz w:val="24"/>
          <w:szCs w:val="24"/>
        </w:rPr>
        <w:t>(заполняется в случае получения согласия от законного представителя субъекта персональных данных)</w:t>
      </w:r>
      <w:r>
        <w:rPr>
          <w:sz w:val="24"/>
          <w:szCs w:val="24"/>
        </w:rPr>
        <w:t>, 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действующего от имени субъекта персональных данных на основании____________________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 соответствии с положениями ст. 14 и ст. 21 Федерального закона от 27.07.2006 №152-ФЗ «О персональных данных» и на основании: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pacing w:val="-2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pacing w:val="-2"/>
          <w:sz w:val="24"/>
          <w:szCs w:val="24"/>
        </w:rPr>
        <w:t>(документ(ы) на основании которого(ых) оператор обязан уточнить персональные данные)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sz w:val="24"/>
          <w:szCs w:val="24"/>
        </w:rPr>
        <w:t>прошу произвести уточнение моих персональных данных</w:t>
      </w:r>
      <w:r>
        <w:rPr>
          <w:sz w:val="24"/>
          <w:szCs w:val="24"/>
        </w:rPr>
        <w:t xml:space="preserve"> в соответствии с предоставленными документами.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Сведения, подтверждающие обработку ___________ </w:t>
      </w:r>
      <w:r>
        <w:rPr>
          <w:i/>
          <w:color w:val="000000"/>
          <w:sz w:val="24"/>
          <w:szCs w:val="24"/>
        </w:rPr>
        <w:t>[наименование организации]</w:t>
      </w:r>
      <w:r>
        <w:rPr>
          <w:sz w:val="24"/>
          <w:szCs w:val="24"/>
        </w:rPr>
        <w:t>, 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(указывается адрес)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моих персональных данных: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7"/>
      </w:tblGrid>
      <w:tr>
        <w:trPr/>
        <w:tc>
          <w:tcPr>
            <w:tcW w:w="96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/>
                <w:spacing w:val="-2"/>
                <w:sz w:val="24"/>
                <w:szCs w:val="24"/>
              </w:rPr>
              <w:t>(номер договора, дата заключения договора, условное словесное обозначение и (или) иные сведения)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>_____________ / _________________</w:t>
      </w:r>
    </w:p>
    <w:p>
      <w:pPr>
        <w:sectPr>
          <w:headerReference w:type="default" r:id="rId11"/>
          <w:type w:val="continuous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  <w:tab w:val="left" w:pos="736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Cs/>
          <w:i/>
          <w:color w:val="000000"/>
          <w:sz w:val="24"/>
          <w:szCs w:val="24"/>
        </w:rPr>
        <w:t>(дата)</w:t>
        <w:tab/>
        <w:t xml:space="preserve">(подпись) </w:t>
        <w:tab/>
        <w:t>(Ф.И.О.)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>ТИПОВЫЕ ФОРМЫ СОГЛАШЕНИЙ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 xml:space="preserve">О НЕРАЗГЛАШЕНИИ ПЕРСОНАЛЬНЫХ ДАННЫХ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I. Форма Соглашения о неразглашении персональных данных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с </w:t>
      </w:r>
      <w:r>
        <w:rPr>
          <w:b/>
          <w:sz w:val="24"/>
          <w:szCs w:val="24"/>
        </w:rPr>
        <w:t>работником единой дежурно-диспетчерской службы Шарангского муниципального района: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Соглашение о неразглашении персональных данных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занимающий (-ая) должность 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(должность полностью)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понимаю, что </w:t>
      </w:r>
      <w:r>
        <w:rPr>
          <w:b/>
          <w:sz w:val="24"/>
          <w:szCs w:val="24"/>
        </w:rPr>
        <w:t xml:space="preserve">получаю доступ к персональным данным </w:t>
      </w:r>
      <w:r>
        <w:rPr>
          <w:i/>
          <w:sz w:val="24"/>
          <w:szCs w:val="24"/>
        </w:rPr>
        <w:t>(выбрать из списка)</w:t>
      </w:r>
      <w:r>
        <w:rPr>
          <w:sz w:val="24"/>
          <w:szCs w:val="24"/>
        </w:rPr>
        <w:t xml:space="preserve">: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работников_____________ </w:t>
      </w:r>
      <w:r>
        <w:rPr>
          <w:i/>
          <w:sz w:val="24"/>
          <w:szCs w:val="24"/>
        </w:rPr>
        <w:t xml:space="preserve">[наименование организации] </w:t>
      </w:r>
      <w:r>
        <w:rPr>
          <w:sz w:val="24"/>
          <w:szCs w:val="24"/>
        </w:rPr>
        <w:t>(далее – администрация) и членов их семей;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иных лиц, которые относятся к категории субъектов, персональные данные которых обрабатываются в администрации: _________________________________________________________________</w:t>
      </w:r>
    </w:p>
    <w:p>
      <w:pPr>
        <w:pStyle w:val="Normal"/>
        <w:keepLines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__________________________________________________________________.</w:t>
      </w:r>
    </w:p>
    <w:p>
      <w:pPr>
        <w:pStyle w:val="Normal"/>
        <w:keepLines/>
        <w:spacing w:lineRule="auto" w:line="240" w:before="0" w:after="0"/>
        <w:ind w:left="0" w:right="0" w:hanging="0"/>
        <w:jc w:val="both"/>
        <w:rPr/>
      </w:pPr>
      <w:r>
        <w:rPr>
          <w:i/>
          <w:sz w:val="24"/>
          <w:szCs w:val="24"/>
        </w:rPr>
        <w:t>(указать категорию)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Я также понимаю, что во время исполнения своих должностных обязанностей, мне приходится заниматься следующими действиями в отношении персональных данных </w:t>
      </w:r>
      <w:r>
        <w:rPr>
          <w:i/>
          <w:sz w:val="24"/>
          <w:szCs w:val="24"/>
        </w:rPr>
        <w:t>(выбрать из списка)</w:t>
      </w:r>
      <w:r>
        <w:rPr>
          <w:sz w:val="24"/>
          <w:szCs w:val="24"/>
        </w:rPr>
        <w:t xml:space="preserve">: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2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сбор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запись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систематизация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накопление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хранение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уточнение (обновление, изменение)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использование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передача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распространение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предоставление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доступ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обезличивание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блокирование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уничтожение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u w:val="single"/>
        </w:rPr>
        <w:t>всё вышеперечисленное</w:t>
      </w:r>
    </w:p>
    <w:p>
      <w:pPr>
        <w:sectPr>
          <w:type w:val="continuous"/>
          <w:pgSz w:w="11906" w:h="16838"/>
          <w:pgMar w:left="1418" w:right="851" w:header="963" w:top="1479" w:footer="0" w:bottom="851" w:gutter="0"/>
          <w:cols w:num="2" w:space="708" w:equalWidth="true" w:sep="false"/>
          <w:formProt w:val="false"/>
          <w:textDirection w:val="lrTb"/>
          <w:docGrid w:type="default" w:linePitch="360" w:charSpace="16384"/>
        </w:sectPr>
      </w:pP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понимаю, что разглашение такого рода конфиденциальной информации может нанести ущерб субъектам персональных данных, как прямой, так и косвенный.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В связи с этим, даю обязательство при работе с персональными данными соблюдать требования, установленные действующим законодательством в сфере персональных данных, требования относящихся ко мне организационно-распорядительных документов администрации, с которыми я ознакомлен (а), а также требования, определенные моей должностной инструкцией (регламентом).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подтверждаю, что не имею права разглашать (распространять, передавать, предоставлять доступ) сведения, ставшие мне известными при работе с персональными данными, лицам, неуполномоченным на доступ к персональным данным (неопределенному кругу лиц).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подтверждаю, что не имею права разглашать (распространять, передавать, предоставлять доступ) содержание документов, ставших мне известными при работе с персональными данными, лицам, неуполномоченным на доступ к персональным данным (неопределенному кругу лиц).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предупрежден (а) о том, что в случае несанкционированного разглашения (распространения, передачи, предоставления доступа) мной сведений, касающихся персональных данных или их утраты, я несу ответственность в соответствии с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 xml:space="preserve">_____________ / ______________ </w:t>
      </w:r>
    </w:p>
    <w:p>
      <w:pPr>
        <w:pStyle w:val="Normal"/>
        <w:tabs>
          <w:tab w:val="clear" w:pos="720"/>
          <w:tab w:val="left" w:pos="5103" w:leader="none"/>
          <w:tab w:val="left" w:pos="7395" w:leader="none"/>
        </w:tabs>
        <w:spacing w:lineRule="auto" w:line="240" w:before="0" w:after="0"/>
        <w:ind w:left="0" w:right="0" w:hanging="0"/>
        <w:rPr/>
      </w:pPr>
      <w:r>
        <w:rPr>
          <w:i/>
          <w:sz w:val="24"/>
          <w:szCs w:val="24"/>
        </w:rPr>
        <w:t>(дата)</w:t>
        <w:tab/>
        <w:t>(подпись)</w:t>
        <w:tab/>
        <w:t>(Ф.И.О.)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Форма Соглашения о неразглашении персональных данных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 xml:space="preserve">с лицом, не входящим в штатную структуру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единой дежурно-диспетчерской службы Шарангского муниципального района:</w:t>
      </w:r>
      <w:bookmarkStart w:id="38" w:name="_GoBack7"/>
      <w:bookmarkEnd w:id="38"/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i/>
          <w:sz w:val="24"/>
          <w:szCs w:val="24"/>
        </w:rPr>
        <w:t>[должность руководителя организации]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sz w:val="24"/>
          <w:szCs w:val="24"/>
        </w:rPr>
        <w:t>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i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Соглашение о неразглашении персональных данных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,______________________________________________________________________________ </w:t>
      </w:r>
      <w:r>
        <w:rPr>
          <w:i/>
          <w:sz w:val="24"/>
          <w:szCs w:val="24"/>
        </w:rPr>
        <w:t>(Ф.И.О. полностью)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Вид основного документа, удостоверяющего личность: 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серия, номер: ________________, выданный 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________________________________________________________________________________ </w:t>
      </w:r>
      <w:r>
        <w:rPr>
          <w:i/>
          <w:sz w:val="24"/>
          <w:szCs w:val="24"/>
        </w:rPr>
        <w:t>(место выдачи и кем выдан)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«___» _____________ ______ года </w:t>
      </w:r>
      <w:r>
        <w:rPr>
          <w:i/>
          <w:sz w:val="24"/>
          <w:szCs w:val="24"/>
        </w:rPr>
        <w:t>(дата выдачи)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зарегистрированный по адресу: 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фактически проживающий по адресу: 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понимаю, что </w:t>
      </w:r>
      <w:r>
        <w:rPr>
          <w:b/>
          <w:sz w:val="24"/>
          <w:szCs w:val="24"/>
        </w:rPr>
        <w:t>получаю доступ к персональным данным</w:t>
      </w:r>
      <w:r>
        <w:rPr>
          <w:sz w:val="24"/>
          <w:szCs w:val="24"/>
        </w:rPr>
        <w:t xml:space="preserve"> следующих категорий субъектов, персональные данные которых обрабатываются в _____________ </w:t>
      </w:r>
      <w:r>
        <w:rPr>
          <w:i/>
          <w:sz w:val="24"/>
          <w:szCs w:val="24"/>
        </w:rPr>
        <w:t>[наименование организации]</w:t>
      </w:r>
      <w:r>
        <w:rPr>
          <w:sz w:val="24"/>
          <w:szCs w:val="24"/>
        </w:rPr>
        <w:t>: 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i/>
          <w:sz w:val="24"/>
          <w:szCs w:val="24"/>
        </w:rPr>
        <w:t>(указать категорию)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Я также понимаю, что во время исполнения своих обязанностей, мне приходится заниматься следующими действиями в отношении персональных данных </w:t>
      </w:r>
      <w:r>
        <w:rPr>
          <w:i/>
          <w:sz w:val="24"/>
          <w:szCs w:val="24"/>
        </w:rPr>
        <w:t>(выбрать из списка)</w:t>
      </w:r>
      <w:r>
        <w:rPr>
          <w:sz w:val="24"/>
          <w:szCs w:val="24"/>
        </w:rPr>
        <w:t xml:space="preserve">:  </w:t>
      </w:r>
    </w:p>
    <w:p>
      <w:pPr>
        <w:sectPr>
          <w:type w:val="continuous"/>
          <w:pgSz w:w="11906" w:h="16838"/>
          <w:pgMar w:left="1418" w:right="851" w:header="963" w:top="1479" w:footer="0" w:bottom="851" w:gutter="0"/>
          <w:formProt w:val="false"/>
          <w:textDirection w:val="lrTb"/>
          <w:docGrid w:type="default" w:linePitch="360" w:charSpace="16384"/>
        </w:sectPr>
      </w:pP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сбор 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запись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систематизация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накопление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хранение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уточнение (обновление, изменение)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использование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передача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распространение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предоставление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доступ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обезличивание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блокирование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уничтожение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u w:val="single"/>
        </w:rPr>
        <w:t>всё вышеперечисленное</w:t>
      </w:r>
    </w:p>
    <w:p>
      <w:pPr>
        <w:sectPr>
          <w:type w:val="continuous"/>
          <w:pgSz w:w="11906" w:h="16838"/>
          <w:pgMar w:left="1418" w:right="851" w:header="963" w:top="1479" w:footer="0" w:bottom="851" w:gutter="0"/>
          <w:cols w:num="2" w:space="708" w:equalWidth="true" w:sep="false"/>
          <w:formProt w:val="false"/>
          <w:textDirection w:val="lrTb"/>
          <w:docGrid w:type="default" w:linePitch="360" w:charSpace="16384"/>
        </w:sectPr>
      </w:pP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понимаю, что разглашение такого рода конфиденциальной информации может нанести ущерб субъектам персональных данных, как прямой, так и косвенный.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 связи с этим, даю обязательство при работе с персональными данными соблюдать требования, установленные действующим законодательством в сфере защиты информации и 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i/>
          <w:sz w:val="24"/>
          <w:szCs w:val="24"/>
        </w:rPr>
        <w:t>(указывается дополнительно при необходимости другой документ)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подтверждаю, что не имею права разглашать (распространять, передавать, предоставлять доступ) сведения, ставшие мне известными при работе с персональными данными, лицам, неуполномоченным на доступ к персональным данным (неопределенному кругу лиц).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подтверждаю, что не имею права разглашать (распространять, передавать, предоставлять доступ) содержание документов, ставших мне известными при работе с персональными данными, лицам, неуполномоченным на доступ к персональным данным (неопределенному кругу лиц).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Я предупрежден(а) о том, что в случае несанкционированного разглашения (распространения, передачи, предоставления доступа) мной сведений, касающихся персональных данных или их утраты, я несу ответственность в соответствии с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«___» __________ 20__ г.</w:t>
        <w:tab/>
        <w:t xml:space="preserve">_____________ / ______________ </w:t>
      </w:r>
    </w:p>
    <w:p>
      <w:pPr>
        <w:sectPr>
          <w:headerReference w:type="default" r:id="rId13"/>
          <w:type w:val="continuous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  <w:tab w:val="left" w:pos="732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Cs/>
          <w:i/>
          <w:color w:val="000000"/>
          <w:sz w:val="24"/>
          <w:szCs w:val="24"/>
        </w:rPr>
        <w:t>(дата)</w:t>
        <w:tab/>
        <w:t>(подпись)</w:t>
        <w:tab/>
        <w:t>(Ф.И.О.)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3"/>
        <w:keepNext w:val="false"/>
        <w:keepLines w:val="false"/>
        <w:tabs>
          <w:tab w:val="clear" w:pos="720"/>
          <w:tab w:val="left" w:pos="567" w:leader="none"/>
        </w:tabs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ИНСТРУКЦИЯ ОТВЕТСТВЕННОГО </w:t>
      </w:r>
    </w:p>
    <w:p>
      <w:pPr>
        <w:pStyle w:val="3"/>
        <w:keepNext w:val="false"/>
        <w:keepLines w:val="false"/>
        <w:tabs>
          <w:tab w:val="clear" w:pos="720"/>
          <w:tab w:val="left" w:pos="567" w:leader="none"/>
        </w:tabs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 w:val="false"/>
          <w:color w:val="auto"/>
          <w:sz w:val="24"/>
          <w:szCs w:val="24"/>
        </w:rPr>
        <w:t>ЗА ОРГАНИЗАЦИЮ ОБРАБОТКИ ПЕРСОНАЛЬНЫХ ДАННЫХ</w:t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/>
      </w:pPr>
      <w:r>
        <w:rPr>
          <w:bCs/>
          <w:sz w:val="24"/>
          <w:szCs w:val="24"/>
        </w:rPr>
        <w:t>(далее – Инструкция)</w:t>
      </w:r>
    </w:p>
    <w:p>
      <w:pPr>
        <w:pStyle w:val="Normal"/>
        <w:widowControl w:val="false"/>
        <w:spacing w:lineRule="auto" w:line="240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/>
      </w:pPr>
      <w:r>
        <w:rPr>
          <w:sz w:val="24"/>
          <w:szCs w:val="24"/>
        </w:rPr>
        <w:t>I. Общие положения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1.1. Настоящая Инструкция определяет основные права и обязанности работника единой дежурно-диспетчерской службы Шарангского муниципального района, выполняющего функции ответственного за организацию обработки персональных данных в единой дежурно-диспетчерской службе Шарангского муниципального района (далее – ответственный за организацию обработки ПДн).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1.2. Настоящая Инструкция является обязательной для исполнения ответственным за организацию обработки ПДн.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/>
      </w:pPr>
      <w:r>
        <w:rPr>
          <w:sz w:val="24"/>
          <w:szCs w:val="24"/>
        </w:rPr>
        <w:t>II. Обязанности и права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2.1. Ответственный за организацию обработки ПДн выполняет следующий функционал: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1) вводит в единой дежурно-диспетчерской службе Шарангского муниципального района (далее-ЕДДС) режим конфиденциальности персональных данных (далее – ПДн) и контролирует его соблюдение;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2) организует ведение учета всех лиц, которым предоставлялся доступ к ПДн субъектов и к информационным системам персональных данных (далее – ИСПДн);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3) организует ведение учета средств защиты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4) организует обработку ПДн в соответствии с требованиями действующего законодательства;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5) доводит до сведения работников ЕДДС положения действующего законодательства Российской Федерации о ПДн, локальных актов (организационно-распорядительных документов) по вопросам обработки ПДн, требований к защите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6) организует инструктаж (обучение) работников ЕДДС по вопросам обработки и защиты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7) организует прием и обработку обращений (запросов, заявлений) субъектов ПДн (их представителей), а также осуществляет контроль за приемом и обработкой таких обращений;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8) координирует работу по обработке ПДн при возникновении чрезвычайных обстоятельств;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9) организует истребование с  работников ЕДДС письменного обязательства о соблюдении конфиденциальности ПДн и соблюдении правил обработки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10) информирует начальника ЕДДС о состоянии обработки и защищенности ПДн, о планируемых мероприятиях, нацеленных на обеспечение безопасности ПДн, а также о результатах проведенных мероприятий;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11) организует разработку и поддержание в актуальном состоянии документов, определяющих требования к обработке и защите ПДн в ЕДДС;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12) организует приобретение специальных технических и программных средств, необходимых для надлежащей обработки и защиты ПДнв в ЕДДС;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13) осуществляет внутренний контроль за соблюдением ЕДДС и работниками ЕДДС действующего законодательства Российской Федерации о ПДн, в т.ч. требований к защите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14) принимает в соответствии с действующим законодательством решение: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а) о предоставлении, изменении и ликвидации прав доступа к ПДни к ИСПДн;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б) о блокировании (разблокировании) ПДн;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в) о проведении проверки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г) о необходимости информирования субъектов, чьи данные предоставляются третьим лицам, о таком факте и получения их согласий;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д) иные по Положению об обработке информации ограниченного доступа, утвержденному распоряжением администрации Шарангского муниципального района от 10 июля 2019 года № 59 «О принятии мер по обеспечению безопасности информации ограниченного доступа, не отнесенной к государственной тайне» (далее-Распоряжение);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15) принимает в соответствии с действующим законодательством: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а) меры по восстановлению ПДн, модифицированных или уничтоженных вследствие несанкционированного доступа к ним;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б) меры по устранению выявленных нарушений действующего законодательства по обработке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в) основное (руководящее) участие при проведении внутренней контрольной проверки соблюдения ЕДДС требований действующего законодательства по организации обработки ПДн, разрабатывает и утверждает программу мероприятий по внутреннему контролю обработки и защиты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16) отслеживает наличие в ЕДДС средств (ресурсов), в том числе финансовых, необходимых для надлежащей обработки и защиты ПДн, а также своевременно реагирует на сведения о текущем уровне защищенности ПДн, предоставляемые ответственным за обеспечение безопасности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17) взаимодействует при необходимости с регулирующими (контролирующими) органами по вопросам обработки и защиты ПДн, в том числе при проведении проверок данными органами.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2.2. Ответственный за организацию обработки ПДн вправе: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1) вносить предложения начальнику ЕДДС (ответственному за организацию защиты информации, не отнесенной к государственной тайне) по совершенствованию методов организации обработки ПДн в ЕДДС приведению их в соответствие с требованиями нормативных документов Российской Федерации, регламентирующими процесс обработки ПДн, а также предложения по корректировке организационно-распорядительных документов ЕДДС, касающихся вопросов обработки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2) вносить предложения о необходимости проведения контрольных проверок на предмет соблюдения положений организационно-распорядительных документов ЕДДС, касающихся обработки ПДн;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3) требовать от начальника ЕДДС (ответственного за организацию защиты информации, не отнесенной к государственной тайне) обеспечения организационно-технических условий, необходимых для исполнения функций;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4) получать доступ к информации, материалам, техническим средствам, помещениям, необходимым для надлежащего исполнения своих функций.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 xml:space="preserve">2.3.Ответственный за организацию обработки ПДн осуществляет свои полномочия в соответствии с Федеральным законом от 27.07.2006 года №152-ФЗ «О персональных данных» и подзаконными актами. 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/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I. Ответственность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3.1. Ответственный за организацию обработки ПДн ответственен за организацию и контроль процесса работы с ПДн в ЕДДС</w:t>
      </w:r>
      <w:r>
        <w:rPr>
          <w:bCs/>
          <w:sz w:val="24"/>
          <w:szCs w:val="24"/>
        </w:rPr>
        <w:t xml:space="preserve"> в соответствии с требованиями действующего законодательства,соблюдение требований настоящей</w:t>
      </w:r>
      <w:r>
        <w:rPr>
          <w:sz w:val="24"/>
          <w:szCs w:val="24"/>
        </w:rPr>
        <w:t>Инструкции.</w:t>
      </w:r>
    </w:p>
    <w:p>
      <w:pPr>
        <w:sectPr>
          <w:headerReference w:type="default" r:id="rId14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Web"/>
        <w:widowControl w:val="false"/>
        <w:shd w:val="clear" w:color="auto" w:fill="FFFFFF"/>
        <w:tabs>
          <w:tab w:val="clear" w:pos="720"/>
          <w:tab w:val="left" w:pos="5103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bCs/>
          <w:i/>
          <w:color w:val="000000"/>
          <w:sz w:val="24"/>
          <w:szCs w:val="24"/>
        </w:rPr>
        <w:t xml:space="preserve">3.2. Форма и размер ответственности определяются в соответствии с действующим законодательством, исходя из вида и размера ущерба, нанесенного </w:t>
      </w:r>
      <w:bookmarkStart w:id="39" w:name="_GoBack8"/>
      <w:bookmarkEnd w:id="39"/>
      <w:r>
        <w:rPr>
          <w:bCs/>
          <w:i/>
          <w:color w:val="000000"/>
          <w:sz w:val="24"/>
          <w:szCs w:val="24"/>
        </w:rPr>
        <w:t>ЕДДС, государству, юридическим лицам и личности, действиями либо бездействием должностного лица.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center"/>
        <w:rPr/>
      </w:pPr>
      <w:r>
        <w:rPr>
          <w:bCs/>
          <w:sz w:val="24"/>
          <w:szCs w:val="24"/>
        </w:rPr>
        <w:t xml:space="preserve">ПЕРЕЧЕНЬ ПЕРСОНАЛЬНЫХ ДАННЫХ РАБОТНИКОВ ЕДИНОЙ ДЕЖУРНО ДИСПЕТЧЕРСКОЙ СЛУЖБЫ ШАРАНГСКОГО МУНИЦИПАЛЬНОГО РАЙОНА,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center"/>
        <w:rPr/>
      </w:pPr>
      <w:r>
        <w:rPr>
          <w:sz w:val="24"/>
          <w:szCs w:val="24"/>
        </w:rPr>
        <w:t>ОБРАБАТЫВАЕМЫХ В АДМИНИСТРАЦИИ ШАРАНГСКОГО МУНИЦИПАЛЬНОГО РАЙОНА В СВЯЗИ С РЕАЛИЗАЦИЕЙ СЛУЖЕБНЫХ И ТРУДОВЫХ ОТНОШЕНИЙ, А ТАКЖЕ В СВЯЗИ С ОСУЩЕСТВЛЕНИЕМ ФУНКЦИЙ, ВОЗЛОЖЕННЫХ НА ЕДИНУЮ ДЕЖУРНО-ДИСПЕТЧЕРСКУЮ СЛУЖБУ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Состав персональных данных, обрабатываемых в рамках реализации служебных и трудовых отношений: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а) относящиеся к работнику единой дежурно-диспетчерской службы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(далее - ЕДДС)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пол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день, месяц, год (дата) и место рождения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гражданство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адрес места жительства (по регистрации и фактический) и дата регистрации по месту жительства или по месту пребывания  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об образовании и квалификации (серия, номер, дата выдачи документа об окончании образовательного учреждения (периоде обучения), наименование и местоположение образовательного учреждения, дата начала и завершения обучения, факультет или отделение, квалификация и (или) специальность по окончании образовательного учреждения)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повышении квалификации и профессиональной переподготовке, о наличии специальных знаний или специальной подготовки, о присвоении ученой степени / ученого звания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(или) специальность по окончании образовательного учреждения)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1060" w:leader="none"/>
                <w:tab w:val="left" w:pos="1310" w:leader="none"/>
                <w:tab w:val="left" w:pos="1344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сведения о включении в кадровый резерв, а также об исключении из кадрового резерва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bookmarkStart w:id="40" w:name="_GoBack9"/>
            <w:bookmarkEnd w:id="40"/>
            <w:r>
              <w:rPr>
                <w:rFonts w:eastAsia="Calibri"/>
                <w:szCs w:val="24"/>
              </w:rPr>
              <w:t xml:space="preserve">сведения о трудовой деятельности (сведения о стаже работы, данные о трудовой занятости с указанием занимаемых должностей и мест работы, реквизиты организаций-работодателей) 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данные трудовой книжки (вкладышей к ней) (серия, номер и дата выдачи, записи в ней)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данные трудового договора (служебного контракта), дополнительных соглашений, которыми оформляются изменения и дополнения, вносимые в трудовой договор (служебный контракт) (номер трудового договора (служебного контракта), срок действия трудового договора (служебного контракта), дополнительные социальные льготы и гарантии)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табельный номер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данные должностного регламента (инструкции)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сведения о заработной плате (оклад, премии, надбавки) и иных разовых выплатах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номер зарплатной карты, ее лицевой / расчетный счет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воинской обязанности (серия, номер, дата выдачи, наименование органа, выдавшего военный билет или иной документ, подтверждающий прохождение военной или иной службы, военно-учетная специальность, воинское звание, данные о принятии/снятии на (с) учет(а))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493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семейном положении, составе семьи (данные свидетельств(справок) о государственной регистрации актов гражданского состояния (рождение детей, усыновление (удочерение), установление отцовства, перемена имени, смерть, заключение / расторжение брака)) 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данные страхового медицинского полиса обязательного медицинского страхования граждан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данные страхового свидетельства обязательного пенсионного страхования (номер, серия)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данные свидетельства о постановке на учет в налоговом органе по месту жительства на территории Российской Федерации (присвоении идентификационного номера налогоплательщика (ИНН)) 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данные выданного удостоверения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сведения, указанные в приказах по кадровому составу, в том числе сопровождающие процесс трудовых отношений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присвоении государственных наград (премий), почетных и специальных званий, поощрений (в том числе наименование награды, звания или поощрения, дата и вид акта о награждении или дата поощрения)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сведения о наличии / отсутствии судимости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фотография, приобщенная к анкете, входящей в личное дело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сведения об отпусках, командировках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периодах нетрудоспособности (данные листов временной нетрудоспособности)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служебной проверке, наложении дисциплинарного взыскания  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данные медицинского заключения установленной формы об отсутствии у субъекта персональных данных заболевания, препятствующего поступлению на работу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сведения о допуске к сведениям, составляющим государственную или иную охраняемую законом тайну</w:t>
            </w:r>
          </w:p>
          <w:p>
            <w:pPr>
              <w:pStyle w:val="ListBullet"/>
              <w:keepLines/>
              <w:numPr>
                <w:ilvl w:val="0"/>
                <w:numId w:val="3"/>
              </w:numPr>
              <w:tabs>
                <w:tab w:val="clear" w:pos="1021"/>
                <w:tab w:val="left" w:pos="318" w:leader="none"/>
                <w:tab w:val="left" w:pos="919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номер контактного телефона, в случае его регистрации на субъект персональных данных или по адресу его места жительства 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относящиеся к близким родственникам работников ЕДДС: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24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фамилия, имя, отчество</w:t>
            </w:r>
          </w:p>
          <w:p>
            <w:pPr>
              <w:pStyle w:val="ListBullet"/>
              <w:keepLines/>
              <w:numPr>
                <w:ilvl w:val="0"/>
                <w:numId w:val="24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день, месяц, год (дата) рождения </w:t>
            </w:r>
          </w:p>
          <w:p>
            <w:pPr>
              <w:pStyle w:val="ListBullet"/>
              <w:keepLines/>
              <w:numPr>
                <w:ilvl w:val="0"/>
                <w:numId w:val="24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места работы 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в) относящиеся к практиканту (стажеру):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25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szCs w:val="24"/>
              </w:rPr>
              <w:t>фамилия, имя, отчество</w:t>
            </w:r>
          </w:p>
          <w:p>
            <w:pPr>
              <w:pStyle w:val="ListBullet"/>
              <w:keepLines/>
              <w:numPr>
                <w:ilvl w:val="0"/>
                <w:numId w:val="25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об образовании и квалификации </w:t>
            </w:r>
          </w:p>
          <w:p>
            <w:pPr>
              <w:pStyle w:val="ListBullet"/>
              <w:keepLines/>
              <w:numPr>
                <w:ilvl w:val="0"/>
                <w:numId w:val="25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номер контактного телефона, в случае его регистрации на субъект персональных данных или по адресу его места жительства</w:t>
            </w:r>
          </w:p>
          <w:p>
            <w:pPr>
              <w:pStyle w:val="ListBullet"/>
              <w:keepLines/>
              <w:numPr>
                <w:ilvl w:val="0"/>
                <w:numId w:val="25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color w:val="auto"/>
                <w:szCs w:val="24"/>
              </w:rPr>
              <w:t xml:space="preserve">электронный почтовый адрес, в случае </w:t>
            </w:r>
            <w:r>
              <w:rPr>
                <w:rFonts w:eastAsia="Calibri"/>
                <w:szCs w:val="24"/>
              </w:rPr>
              <w:t>его регистрации на субъект персональных данных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Состав персональных данных, обрабатываемых в рамках реализации функций, возложенных на ЕДДС: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 относящиеся к контрагенту: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фамилия, имя, отчество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сведения о занимаемой должности 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номер банковского (лицевого / расчетного) счета для проведения выплат в рамках реализации договорных обязательств, в случае его регистрации на субъект персональных данных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паспортные данные или данные иного документа, удостоверяющего личность 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идентификационный номер налогоплательщика (ИНН) и иные реквизиты 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номер контактного телефона, в случае его регистрации на субъект персональных данных или по адресу его места жительства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color w:val="auto"/>
                <w:szCs w:val="24"/>
              </w:rPr>
              <w:t xml:space="preserve">электронный почтовый адрес, в случае </w:t>
            </w:r>
            <w:r>
              <w:rPr>
                <w:rFonts w:eastAsia="Calibri"/>
                <w:szCs w:val="24"/>
              </w:rPr>
              <w:t>его регистрации на субъект персональных данных</w:t>
            </w:r>
          </w:p>
          <w:p>
            <w:pPr>
              <w:pStyle w:val="ListBullet"/>
              <w:keepLines/>
              <w:numPr>
                <w:ilvl w:val="0"/>
                <w:numId w:val="26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почтовый</w:t>
            </w:r>
            <w:r>
              <w:rPr>
                <w:rFonts w:eastAsia="Calibri"/>
                <w:color w:val="auto"/>
                <w:szCs w:val="24"/>
              </w:rPr>
              <w:t xml:space="preserve"> адрес </w:t>
            </w:r>
            <w:r>
              <w:rPr>
                <w:rFonts w:eastAsia="Calibri"/>
                <w:szCs w:val="24"/>
              </w:rPr>
              <w:t xml:space="preserve">(по регистрации или фактический), </w:t>
            </w:r>
            <w:r>
              <w:rPr>
                <w:rFonts w:eastAsia="Calibri"/>
                <w:color w:val="auto"/>
                <w:szCs w:val="24"/>
              </w:rPr>
              <w:t xml:space="preserve">в случае </w:t>
            </w:r>
            <w:r>
              <w:rPr>
                <w:rFonts w:eastAsia="Calibri"/>
                <w:szCs w:val="24"/>
              </w:rPr>
              <w:t>его привязки к субъекту персональных данных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относящиеся к заявителю:</w:t>
            </w:r>
          </w:p>
        </w:tc>
      </w:tr>
      <w:tr>
        <w:trPr>
          <w:trHeight w:val="95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27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фамилия, имя, отчество</w:t>
            </w:r>
          </w:p>
          <w:p>
            <w:pPr>
              <w:pStyle w:val="ListBullet"/>
              <w:keepLines/>
              <w:numPr>
                <w:ilvl w:val="0"/>
                <w:numId w:val="27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почтовый</w:t>
            </w:r>
            <w:r>
              <w:rPr>
                <w:rFonts w:eastAsia="Calibri"/>
                <w:color w:val="auto"/>
                <w:szCs w:val="24"/>
              </w:rPr>
              <w:t xml:space="preserve"> адрес </w:t>
            </w:r>
            <w:r>
              <w:rPr>
                <w:rFonts w:eastAsia="Calibri"/>
                <w:szCs w:val="24"/>
              </w:rPr>
              <w:t xml:space="preserve">(по регистрации или фактический), </w:t>
            </w:r>
            <w:r>
              <w:rPr>
                <w:rFonts w:eastAsia="Calibri"/>
                <w:color w:val="auto"/>
                <w:szCs w:val="24"/>
              </w:rPr>
              <w:t xml:space="preserve">в случае </w:t>
            </w:r>
            <w:r>
              <w:rPr>
                <w:rFonts w:eastAsia="Calibri"/>
                <w:szCs w:val="24"/>
              </w:rPr>
              <w:t>его привязки к субъекту персональных данных</w:t>
            </w:r>
          </w:p>
          <w:p>
            <w:pPr>
              <w:pStyle w:val="ListBullet"/>
              <w:keepLines/>
              <w:numPr>
                <w:ilvl w:val="0"/>
                <w:numId w:val="27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номер контактного телефона, в случае его регистрации на субъект персональных данных или по адресу его места жительства</w:t>
            </w:r>
          </w:p>
          <w:p>
            <w:pPr>
              <w:pStyle w:val="ListBullet"/>
              <w:keepLines/>
              <w:numPr>
                <w:ilvl w:val="0"/>
                <w:numId w:val="27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color w:val="auto"/>
                <w:szCs w:val="24"/>
              </w:rPr>
              <w:t xml:space="preserve">электронный почтовый адрес, в случае </w:t>
            </w:r>
            <w:r>
              <w:rPr>
                <w:rFonts w:eastAsia="Calibri"/>
                <w:szCs w:val="24"/>
              </w:rPr>
              <w:t>его регистрации на субъект персональных данных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  <w:tab w:val="left" w:pos="1202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в) относящиеся к гражданину, обратившемуся в рамках системы обеспечения вызова экстренных оперативных служб по единому номеру «112» в Нижегородской области / в рамках иных систем обеспечения общественной безопасности: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28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фамилия, имя, отчество  </w:t>
            </w:r>
          </w:p>
          <w:p>
            <w:pPr>
              <w:pStyle w:val="ListBullet"/>
              <w:keepLines/>
              <w:numPr>
                <w:ilvl w:val="0"/>
                <w:numId w:val="28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возраст</w:t>
            </w:r>
          </w:p>
          <w:p>
            <w:pPr>
              <w:pStyle w:val="ListBullet"/>
              <w:keepLines/>
              <w:numPr>
                <w:ilvl w:val="0"/>
                <w:numId w:val="28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адрес проживания (по регистрации или фактический), </w:t>
            </w:r>
            <w:r>
              <w:rPr>
                <w:rFonts w:eastAsia="Calibri"/>
                <w:color w:val="auto"/>
                <w:szCs w:val="24"/>
              </w:rPr>
              <w:t xml:space="preserve">в случае </w:t>
            </w:r>
            <w:r>
              <w:rPr>
                <w:rFonts w:eastAsia="Calibri"/>
                <w:szCs w:val="24"/>
              </w:rPr>
              <w:t xml:space="preserve">его привязки к субъекту персональных данных </w:t>
            </w:r>
          </w:p>
          <w:p>
            <w:pPr>
              <w:pStyle w:val="ListBullet"/>
              <w:keepLines/>
              <w:numPr>
                <w:ilvl w:val="0"/>
                <w:numId w:val="28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номер контактного телефона, в случае его регистрации на субъект персональных данных или по адресу его места жительства</w:t>
            </w:r>
          </w:p>
          <w:p>
            <w:pPr>
              <w:pStyle w:val="ListBullet"/>
              <w:keepLines/>
              <w:numPr>
                <w:ilvl w:val="0"/>
                <w:numId w:val="28"/>
              </w:numPr>
              <w:tabs>
                <w:tab w:val="clear" w:pos="1021"/>
                <w:tab w:val="left" w:pos="318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степень родства с гражданином, в отношении которого </w:t>
            </w:r>
            <w:r>
              <w:rPr>
                <w:szCs w:val="24"/>
              </w:rPr>
              <w:t>поступило обращение в рамках системы обеспечения вызова экстренных оперативных служб по единому номеру «112» в Нижегородской области / в рамках иных систем обеспечения общественной безопасности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Paragraph"/>
              <w:keepLines/>
              <w:tabs>
                <w:tab w:val="clear" w:pos="720"/>
                <w:tab w:val="left" w:pos="318" w:leader="none"/>
                <w:tab w:val="left" w:pos="1202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г) относящиеся к гражданину, в отношении которого поступило обращение в рамках системы обеспечения вызова экстренных оперативных служб по единому номеру «112» в Нижегородской области / в рамках иных систем обеспечения общественной безопасности:</w:t>
            </w:r>
          </w:p>
        </w:tc>
      </w:tr>
      <w:tr>
        <w:trPr/>
        <w:tc>
          <w:tcPr>
            <w:tcW w:w="9640" w:type="dxa"/>
            <w:tcBorders/>
            <w:shd w:fill="auto" w:val="clear"/>
          </w:tcPr>
          <w:p>
            <w:pPr>
              <w:pStyle w:val="ListBullet"/>
              <w:keepLines/>
              <w:numPr>
                <w:ilvl w:val="0"/>
                <w:numId w:val="29"/>
              </w:numPr>
              <w:tabs>
                <w:tab w:val="clear" w:pos="1021"/>
                <w:tab w:val="left" w:pos="318" w:leader="none"/>
                <w:tab w:val="left" w:pos="360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 xml:space="preserve">фамилия, имя, отчество  </w:t>
            </w:r>
          </w:p>
          <w:p>
            <w:pPr>
              <w:pStyle w:val="ListBullet"/>
              <w:keepLines/>
              <w:numPr>
                <w:ilvl w:val="0"/>
                <w:numId w:val="29"/>
              </w:numPr>
              <w:tabs>
                <w:tab w:val="clear" w:pos="1021"/>
                <w:tab w:val="left" w:pos="318" w:leader="none"/>
                <w:tab w:val="left" w:pos="360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пол</w:t>
            </w:r>
          </w:p>
          <w:p>
            <w:pPr>
              <w:pStyle w:val="ListBullet"/>
              <w:keepLines/>
              <w:numPr>
                <w:ilvl w:val="0"/>
                <w:numId w:val="29"/>
              </w:numPr>
              <w:tabs>
                <w:tab w:val="clear" w:pos="1021"/>
                <w:tab w:val="left" w:pos="318" w:leader="none"/>
                <w:tab w:val="left" w:pos="360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возраст</w:t>
            </w:r>
          </w:p>
          <w:p>
            <w:pPr>
              <w:pStyle w:val="ListBullet"/>
              <w:keepLines/>
              <w:numPr>
                <w:ilvl w:val="0"/>
                <w:numId w:val="29"/>
              </w:numPr>
              <w:tabs>
                <w:tab w:val="clear" w:pos="1021"/>
                <w:tab w:val="left" w:pos="318" w:leader="none"/>
                <w:tab w:val="left" w:pos="360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color w:val="auto"/>
                <w:szCs w:val="24"/>
              </w:rPr>
              <w:t xml:space="preserve">дата рождения </w:t>
            </w:r>
          </w:p>
          <w:p>
            <w:pPr>
              <w:pStyle w:val="ListBullet"/>
              <w:keepLines/>
              <w:numPr>
                <w:ilvl w:val="0"/>
                <w:numId w:val="29"/>
              </w:numPr>
              <w:tabs>
                <w:tab w:val="clear" w:pos="1021"/>
                <w:tab w:val="left" w:pos="318" w:leader="none"/>
                <w:tab w:val="left" w:pos="360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рост</w:t>
            </w:r>
          </w:p>
          <w:p>
            <w:pPr>
              <w:pStyle w:val="ListBullet"/>
              <w:keepLines/>
              <w:numPr>
                <w:ilvl w:val="0"/>
                <w:numId w:val="29"/>
              </w:numPr>
              <w:tabs>
                <w:tab w:val="clear" w:pos="1021"/>
                <w:tab w:val="left" w:pos="318" w:leader="none"/>
                <w:tab w:val="left" w:pos="360" w:leader="none"/>
                <w:tab w:val="left" w:pos="1060" w:leader="none"/>
                <w:tab w:val="left" w:pos="1202" w:leader="none"/>
                <w:tab w:val="left" w:pos="1310" w:leader="none"/>
              </w:tabs>
              <w:spacing w:lineRule="auto" w:line="240" w:before="0" w:after="0"/>
              <w:ind w:left="0" w:right="0" w:firstLine="567"/>
              <w:rPr/>
            </w:pPr>
            <w:r>
              <w:rPr>
                <w:rFonts w:eastAsia="Calibri"/>
                <w:szCs w:val="24"/>
              </w:rPr>
              <w:t>телосложение</w:t>
            </w:r>
          </w:p>
        </w:tc>
      </w:tr>
    </w:tbl>
    <w:p>
      <w:pPr>
        <w:sectPr>
          <w:headerReference w:type="default" r:id="rId15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firstLine="567"/>
        <w:jc w:val="center"/>
        <w:rPr>
          <w:bCs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center"/>
        <w:rPr/>
      </w:pPr>
      <w:r>
        <w:rPr>
          <w:bCs/>
          <w:sz w:val="24"/>
          <w:szCs w:val="28"/>
        </w:rPr>
        <w:t xml:space="preserve">ПЕРЕЧЕНЬ ИНФОРМАЦИОННЫХ СИСТЕМ ПЕРСОНАЛЬНЫХ ДАННЫХ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8"/>
        </w:rPr>
        <w:t xml:space="preserve">1. Информационные системы персональных данных, используемые в единой дежурно-диспетчерской службе Шарангского муниципального района </w:t>
      </w:r>
      <w:r>
        <w:rPr>
          <w:b w:val="false"/>
          <w:bCs w:val="false"/>
          <w:color w:val="000000"/>
          <w:sz w:val="24"/>
          <w:szCs w:val="28"/>
        </w:rPr>
        <w:t xml:space="preserve">(далее - ЕДДС) </w:t>
      </w:r>
      <w:r>
        <w:rPr>
          <w:b w:val="false"/>
          <w:bCs w:val="false"/>
          <w:sz w:val="24"/>
          <w:szCs w:val="28"/>
        </w:rPr>
        <w:t xml:space="preserve">для обработки персональных данных субъектов в целях, определенных Политикой в отношении обработки и защиты персональных данных, утвержденной </w:t>
      </w:r>
      <w:r>
        <w:rPr>
          <w:b w:val="false"/>
          <w:bCs w:val="false"/>
          <w:color w:val="000000"/>
          <w:sz w:val="24"/>
          <w:szCs w:val="28"/>
        </w:rPr>
        <w:t>распоряжением администрации Шарангского муниципального района от 10 июля 2019 года № 58 «О принятии мер по использованию законодательства в области обработки и защиты персональных данных»</w:t>
      </w:r>
      <w:r>
        <w:rPr>
          <w:b w:val="false"/>
          <w:bCs w:val="false"/>
          <w:sz w:val="24"/>
          <w:szCs w:val="28"/>
        </w:rPr>
        <w:t>:</w:t>
      </w:r>
    </w:p>
    <w:p>
      <w:pPr>
        <w:sectPr>
          <w:headerReference w:type="default" r:id="rId16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i/>
          <w:color w:val="000000"/>
          <w:sz w:val="24"/>
          <w:szCs w:val="28"/>
        </w:rPr>
        <w:t>1)Система обеспечения вызова экстренных оперативных служб по единому номеру «112» в Нижегородской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ДОЛЖНОСТЕЙ РАБОТНИКОВ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ЕДИНОЙ ДЕЖУРНО-ДИСПЕТЧЕРСКОЙ СЛУЖБЫ ШАРАНГСКОГО МУНИЦИПАЛЬНОГО РАЙОНА,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ЗАМЕЩЕНИЕ КОТОРЫХ ПРЕДУСМАТРИВАЕТ ОСУЩЕСТВЛЕНИЕ ОБРАБОТКИ ПЕРСОНАЛЬНЫХ ДАННЫХ ЛИБО ОСУЩЕСТВЛЕНИЕ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ДОСТУПА К ПЕРСОНАЛЬНЫМ ДАННЫМ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d"/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3324"/>
        <w:gridCol w:w="2610"/>
      </w:tblGrid>
      <w:tr>
        <w:trPr>
          <w:trHeight w:val="447" w:hRule="atLeast"/>
        </w:trPr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Категории субъектов, к персональным данным (ПДн) которых предоставлен доступ </w:t>
            </w:r>
          </w:p>
        </w:tc>
        <w:tc>
          <w:tcPr>
            <w:tcW w:w="33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Допустимая привилегия в отношении ПДн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«обработка»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 ЕДДС Шарангского муниципального района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 дежурный, помощник оперативного дежурного, диспетчер системы-112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«обработка» «доступ»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Претенденты на замещение должностей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«обработка» «доступ»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Практиканты (стажеры)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«обработка» «доступ»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обратившиеся в рамках системы обеспечения вызова экстренных оперативных служб по единому номеру «112» в Нижегородской области / в рамках иных систем обеспечения общественной безопасности, а также граждане, в отношении которых поступили обращения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системы-112, ответственный за организацию защиты информации, не отнесенной к государственной тайне, администратор безопасности ИТ-инфраструктуры, локальный администратор, администратор безопасности информационных систем, администратор информационных систем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«обработка»</w:t>
            </w:r>
          </w:p>
        </w:tc>
      </w:tr>
    </w:tbl>
    <w:p>
      <w:pPr>
        <w:sectPr>
          <w:headerReference w:type="default" r:id="rId17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Cs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8"/>
        </w:rPr>
        <w:t xml:space="preserve">ПЕРЕЧЕНЬ </w:t>
      </w:r>
      <w:r>
        <w:rPr>
          <w:sz w:val="24"/>
          <w:szCs w:val="28"/>
        </w:rPr>
        <w:t xml:space="preserve">ДОЛЖНОСТЕЙ РАБОТНИКОВ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8"/>
        </w:rPr>
        <w:t>ЕДИНОЙ ДЕЖУРНО-ДИСПЕТЧЕРСКОЙ СЛУЖБЫ ШАРАНГСКОГО МУНИЦИПАЛЬНОГО РАЙОНА, ЗАМЕЩЕНИЕ КОТОРЫХ ПРЕДУСМАТРИВАЕТ ОСУЩЕСТВЛЕНИЕ ДОСТУПА К ИНФОРМАЦИОННЫМ СИСТЕМАМ ПЕРСОНАЛЬНЫХ ДАННЫХ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4"/>
        <w:gridCol w:w="4507"/>
      </w:tblGrid>
      <w:tr>
        <w:trPr>
          <w:trHeight w:val="663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1021"/>
                <w:tab w:val="left" w:pos="284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Cs w:val="28"/>
              </w:rPr>
              <w:t>Наименование информационной системы персональных данных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1021"/>
                <w:tab w:val="left" w:pos="284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Cs w:val="28"/>
              </w:rPr>
              <w:t>Наименование должностей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8"/>
              </w:rPr>
              <w:t>Система обеспечения вызова экстренных оперативных служб по единому номеру «112» в Нижегородской области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Начальник ЕДДС, оперативный дежурный, помощник оперативного дежурного, диспетчер системы-112, </w:t>
            </w:r>
            <w:bookmarkStart w:id="41" w:name="_GoBack10"/>
            <w:bookmarkEnd w:id="41"/>
          </w:p>
        </w:tc>
      </w:tr>
    </w:tbl>
    <w:p>
      <w:pPr>
        <w:sectPr>
          <w:headerReference w:type="default" r:id="rId18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Cs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 xml:space="preserve">ПЕРЕЧЕНЬ </w:t>
      </w:r>
      <w:r>
        <w:rPr>
          <w:sz w:val="24"/>
          <w:szCs w:val="24"/>
        </w:rPr>
        <w:t>РАБОТНИКОВ ЕДИНОЙ ДЕЖУРНО-ДИСПЕТЧЕРСКОЙ СЛУЖБЫ ШАРАНГСКОГО МУНИЦИПАЛЬНОГО РАЙОНА, РАБОТНИКОВ АДМИНИСТРАЦИИ ШАРАНГСКОГО МУНИЦИПАЛЬНОГО РАЙОНА, ДОСТУП КОТОРЫХ К ПЕРСОНАЛЬНЫМ ДАННЫМ, ОБРАБАТЫВАЕМЫМ В ИНФОРМАЦИОННОЙ СИСТЕМЕ, НЕОБХОДИМ ДЛЯ ВЫПОЛНЕНИЯ ИМИ СЛУЖЕБНЫХ (ТРУДОВЫХ) ОБЯЗАННОСТЕЙ</w:t>
      </w:r>
    </w:p>
    <w:tbl>
      <w:tblPr>
        <w:tblStyle w:val="ad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2444"/>
        <w:gridCol w:w="2947"/>
        <w:gridCol w:w="3119"/>
      </w:tblGrid>
      <w:tr>
        <w:trPr>
          <w:trHeight w:val="825" w:hRule="atLeast"/>
        </w:trPr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9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Функциональная роль</w:t>
            </w:r>
          </w:p>
        </w:tc>
      </w:tr>
      <w:tr>
        <w:trPr/>
        <w:tc>
          <w:tcPr>
            <w:tcW w:w="932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истема обеспечения вызова экстренных оперативных служб по единому номеру «112» в Нижегородской области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Бахтина Ирина Владимировна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Начальник ЕДДС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Администратор информационных систем, локальный администратор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Наймушина Нина Витальевна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Жилина Людмила Леонидовна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Помощник оперативного дежурного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bookmarkStart w:id="42" w:name="_GoBack11"/>
            <w:bookmarkEnd w:id="42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Царегородцева Светлана Павловна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Загребина Марина Владимировна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Помощник оперативного дежурного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Таптун Ирина Ивановна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Новоселова Людмила Леонидовна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Помощник оперативного дежурного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Кропанева Алена Николаевна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Жаворонкова Юлия Николаевна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Помощник оперативного дежурного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Трушина Вера Витальевна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Диспетчер системы-112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Лузина Светлана Михайловна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Диспетчер системы-112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Диспетчер </w:t>
            </w:r>
          </w:p>
        </w:tc>
      </w:tr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Желонкин Вадим Павлович</w:t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Администратор безопасности ИС, администратор безопасности ИТ-инфраструктуры</w:t>
            </w:r>
          </w:p>
        </w:tc>
      </w:tr>
    </w:tbl>
    <w:p>
      <w:pPr>
        <w:sectPr>
          <w:headerReference w:type="default" r:id="rId19"/>
          <w:type w:val="nextPage"/>
          <w:pgSz w:w="11906" w:h="16838"/>
          <w:pgMar w:left="1418" w:right="851" w:header="963" w:top="1479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Cs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color w:val="000000"/>
          <w:sz w:val="24"/>
          <w:szCs w:val="24"/>
        </w:rPr>
        <w:t>от 10.07.2019 № 58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bCs/>
          <w:sz w:val="24"/>
          <w:szCs w:val="24"/>
        </w:rPr>
        <w:t>ПЕРЕЧЕНЬ ДОЛЖНОСТЕЙ РАБОТНИКОВ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ЕДИНОЙ ДЕЖУРНО-ДИСПЕТЧЕРСКОЙ СЛУЖБЫ ШАРАНГСКОГО МУНИЦИПАЛЬНОГО РАЙОНА</w:t>
      </w:r>
      <w:r>
        <w:rPr>
          <w:bCs/>
          <w:sz w:val="24"/>
          <w:szCs w:val="24"/>
        </w:rPr>
        <w:t xml:space="preserve">, ОТВЕТСТВЕННЫХ ЗА ПРОВЕДЕНИЕ МЕРОПРИЯТИЙ ПО ОБЕЗЛИЧИВАНИЮ ОБРАБАТЫВАЕМЫХ ПЕРСОНАЛЬНЫХ ДАННЫХ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Style w:val="ad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03"/>
        <w:gridCol w:w="4567"/>
      </w:tblGrid>
      <w:tr>
        <w:trPr>
          <w:trHeight w:val="825" w:hRule="atLeast"/>
        </w:trPr>
        <w:tc>
          <w:tcPr>
            <w:tcW w:w="50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Категории субъектов, данные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которых могут обезличиваться</w:t>
            </w:r>
          </w:p>
        </w:tc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>
        <w:trPr/>
        <w:tc>
          <w:tcPr>
            <w:tcW w:w="5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 ЕДДС администрации  Шарангского муниципального района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Оперативный дежурный, помощник оперативного дежурного, диспетчер системы-112</w:t>
            </w:r>
          </w:p>
        </w:tc>
      </w:tr>
      <w:tr>
        <w:trPr/>
        <w:tc>
          <w:tcPr>
            <w:tcW w:w="5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Претенденты на замещение должностей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</w:t>
            </w:r>
          </w:p>
        </w:tc>
      </w:tr>
      <w:tr>
        <w:trPr/>
        <w:tc>
          <w:tcPr>
            <w:tcW w:w="5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Практиканты (стажеры)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</w:t>
            </w:r>
          </w:p>
        </w:tc>
      </w:tr>
      <w:tr>
        <w:trPr/>
        <w:tc>
          <w:tcPr>
            <w:tcW w:w="5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ЕДДС, оперативный дежурный, помощник оперативного дежурного, диспетчер системы-112</w:t>
            </w:r>
          </w:p>
        </w:tc>
      </w:tr>
      <w:tr>
        <w:trPr/>
        <w:tc>
          <w:tcPr>
            <w:tcW w:w="5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Граждане, обратившиеся в рамках системы обеспечения вызова экстренных оперативных служб по единому номеру «112» в Нижегородской области / в рамках иных систем обеспечения общественной безопасности, а также граждане, в отношении которых поступили обращения 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bookmarkStart w:id="43" w:name="_GoBack12"/>
            <w:bookmarkEnd w:id="43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ЕДДС, оперативный дежурный, помощник оперативного дежурного, диспетчер системы-112, ответственный за организацию защиты 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10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Cs/>
          <w:i/>
          <w:i/>
          <w:color w:val="000000"/>
          <w:sz w:val="24"/>
          <w:szCs w:val="24"/>
        </w:rPr>
      </w:pPr>
      <w:r>
        <w:rPr/>
      </w:r>
    </w:p>
    <w:sectPr>
      <w:headerReference w:type="default" r:id="rId20"/>
      <w:type w:val="nextPage"/>
      <w:pgSz w:w="11906" w:h="16838"/>
      <w:pgMar w:left="1418" w:right="851" w:header="963" w:top="1479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  <w:font w:name="Times New Roman Bold">
    <w:charset w:val="cc"/>
    <w:family w:val="roman"/>
    <w:pitch w:val="variable"/>
  </w:font>
  <w:font w:name="PragmaticaC">
    <w:charset w:val="cc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928" w:hanging="360"/>
      </w:pPr>
      <w:rPr>
        <w:bCs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429" w:hanging="360"/>
      </w:pPr>
      <w:rPr>
        <w:color w:val="000000"/>
      </w:rPr>
    </w:lvl>
  </w:abstractNum>
  <w:abstractNum w:abstractNumId="8">
    <w:lvl w:ilvl="0">
      <w:start w:val="1"/>
      <w:numFmt w:val="decimal"/>
      <w:lvlText w:val="%1)"/>
      <w:lvlJc w:val="left"/>
      <w:pPr>
        <w:ind w:left="1571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)"/>
      <w:lvlJc w:val="left"/>
      <w:pPr>
        <w:ind w:left="1212" w:hanging="360"/>
      </w:pPr>
      <w:rPr>
        <w:sz w:val="24"/>
        <w:b w:val="fals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)"/>
      <w:lvlJc w:val="left"/>
      <w:pPr>
        <w:ind w:left="1212" w:hanging="360"/>
      </w:pPr>
      <w:rPr>
        <w:sz w:val="24"/>
        <w:b w:val="fals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)"/>
      <w:lvlJc w:val="left"/>
      <w:pPr>
        <w:ind w:left="1212" w:hanging="360"/>
      </w:pPr>
      <w:rPr>
        <w:sz w:val="24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)"/>
      <w:lvlJc w:val="left"/>
      <w:pPr>
        <w:ind w:left="1212" w:hanging="360"/>
      </w:pPr>
      <w:rPr>
        <w:sz w:val="24"/>
        <w:b w:val="fals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b w:val="false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lvl w:ilvl="0">
      <w:start w:val="1"/>
      <w:numFmt w:val="bullet"/>
      <w:lvlText w:val=""/>
      <w:lvlJc w:val="left"/>
      <w:pPr>
        <w:ind w:left="1458" w:hanging="360"/>
      </w:pPr>
      <w:rPr>
        <w:rFonts w:ascii="Wingdings" w:hAnsi="Wingdings" w:cs="Wingdings" w:hint="default"/>
        <w:sz w:val="24"/>
        <w:b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18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"/>
      <w:lvlJc w:val="left"/>
      <w:pPr>
        <w:ind w:left="145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18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86z0">
    <w:name w:val="WW8Num86z0"/>
    <w:qFormat/>
    <w:rPr>
      <w:bCs/>
      <w:color w:val="000000"/>
    </w:rPr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8z0">
    <w:name w:val="WW8Num68z0"/>
    <w:qFormat/>
    <w:rPr>
      <w:color w:val="000000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 w:val="false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 w:val="false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b w:val="false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39">
    <w:name w:val="ListLabel 39"/>
    <w:qFormat/>
    <w:rPr>
      <w:rFonts w:ascii="Calibri" w:hAnsi="Calibri"/>
      <w:b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FontStyle11">
    <w:name w:val="Font Style11"/>
    <w:qFormat/>
    <w:rPr>
      <w:rFonts w:ascii="Times New Roman" w:hAnsi="Times New Roman" w:cs="Times New Roman"/>
      <w:sz w:val="30"/>
      <w:szCs w:val="30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0"/>
      <w:lang w:val="ru-RU"/>
    </w:rPr>
  </w:style>
  <w:style w:type="paragraph" w:styleId="Style25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Appendix">
    <w:name w:val="Appendix"/>
    <w:next w:val="Normal"/>
    <w:qFormat/>
    <w:pPr>
      <w:keepNext w:val="true"/>
      <w:keepLines/>
      <w:pageBreakBefore/>
      <w:widowControl/>
      <w:suppressAutoHyphens w:val="true"/>
      <w:bidi w:val="0"/>
      <w:spacing w:lineRule="auto" w:line="288" w:before="360" w:after="240"/>
      <w:jc w:val="center"/>
      <w:outlineLvl w:val="0"/>
    </w:pPr>
    <w:rPr>
      <w:rFonts w:ascii="Times New Roman Bold" w:hAnsi="Times New Roman Bold" w:eastAsia="Times New Roman" w:cs="Times New Roman"/>
      <w:b/>
      <w:bCs/>
      <w:color w:val="auto"/>
      <w:kern w:val="0"/>
      <w:sz w:val="32"/>
      <w:szCs w:val="32"/>
      <w:lang w:val="ru-RU" w:eastAsia="zh-CN" w:bidi="hi-IN"/>
    </w:rPr>
  </w:style>
  <w:style w:type="paragraph" w:styleId="AppHeading1">
    <w:name w:val="App_Heading 1"/>
    <w:basedOn w:val="Appendix"/>
    <w:next w:val="Normal"/>
    <w:qFormat/>
    <w:pPr>
      <w:keepNext w:val="false"/>
      <w:keepLines w:val="false"/>
      <w:pageBreakBefore w:val="false"/>
      <w:jc w:val="left"/>
      <w:outlineLvl w:val="1"/>
    </w:pPr>
    <w:rPr>
      <w:rFonts w:ascii="Times New Roman" w:hAnsi="Times New Roman"/>
      <w:bCs w:val="false"/>
      <w:sz w:val="26"/>
      <w:szCs w:val="28"/>
    </w:rPr>
  </w:style>
  <w:style w:type="paragraph" w:styleId="AppHeading2">
    <w:name w:val="App_Heading 2"/>
    <w:basedOn w:val="Appendix"/>
    <w:next w:val="Normal"/>
    <w:qFormat/>
    <w:pPr>
      <w:pageBreakBefore w:val="false"/>
      <w:jc w:val="left"/>
      <w:outlineLvl w:val="2"/>
    </w:pPr>
    <w:rPr>
      <w:sz w:val="28"/>
      <w:szCs w:val="28"/>
    </w:rPr>
  </w:style>
  <w:style w:type="paragraph" w:styleId="TableText">
    <w:name w:val="Table_Text"/>
    <w:qFormat/>
    <w:pPr>
      <w:widowControl/>
      <w:bidi w:val="0"/>
      <w:snapToGrid w:val="false"/>
      <w:spacing w:lineRule="auto" w:line="288" w:before="40" w:after="4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ru-RU" w:eastAsia="zh-CN" w:bidi="hi-IN"/>
    </w:rPr>
  </w:style>
  <w:style w:type="paragraph" w:styleId="BodyText21">
    <w:name w:val="Body Text 21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MainText">
    <w:name w:val="MainText"/>
    <w:qFormat/>
    <w:pPr>
      <w:widowControl/>
      <w:overflowPunct w:val="true"/>
      <w:bidi w:val="0"/>
      <w:spacing w:lineRule="auto" w:line="240" w:before="0" w:after="0"/>
      <w:ind w:firstLine="567"/>
      <w:jc w:val="both"/>
    </w:pPr>
    <w:rPr>
      <w:rFonts w:ascii="PragmaticaC" w:hAnsi="PragmaticaC" w:eastAsia="Times New Roman" w:cs="Times New Roman"/>
      <w:color w:val="000000"/>
      <w:kern w:val="0"/>
      <w:sz w:val="19"/>
      <w:szCs w:val="20"/>
      <w:lang w:val="en-US" w:eastAsia="ru-RU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ListBullet">
    <w:name w:val="List Bullet"/>
    <w:basedOn w:val="Normal"/>
    <w:qFormat/>
    <w:pPr>
      <w:tabs>
        <w:tab w:val="clear" w:pos="720"/>
        <w:tab w:val="left" w:pos="1021" w:leader="none"/>
      </w:tabs>
      <w:spacing w:lineRule="auto" w:line="288" w:before="0" w:after="120"/>
      <w:contextualSpacing/>
      <w:jc w:val="both"/>
    </w:pPr>
    <w:rPr>
      <w:color w:val="000000"/>
      <w:sz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numbering" w:styleId="WW8Num6">
    <w:name w:val="WW8Num6"/>
    <w:qFormat/>
  </w:style>
  <w:style w:type="numbering" w:styleId="WW8Num10">
    <w:name w:val="WW8Num10"/>
    <w:qFormat/>
  </w:style>
  <w:style w:type="numbering" w:styleId="WW8Num17">
    <w:name w:val="WW8Num17"/>
    <w:qFormat/>
  </w:style>
  <w:style w:type="numbering" w:styleId="WW8Num71">
    <w:name w:val="WW8Num71"/>
    <w:qFormat/>
  </w:style>
  <w:style w:type="numbering" w:styleId="WW8Num86">
    <w:name w:val="WW8Num86"/>
    <w:qFormat/>
  </w:style>
  <w:style w:type="numbering" w:styleId="WW8Num5">
    <w:name w:val="WW8Num5"/>
    <w:qFormat/>
  </w:style>
  <w:style w:type="numbering" w:styleId="WW8Num68">
    <w:name w:val="WW8Num68"/>
    <w:qFormat/>
  </w:style>
  <w:style w:type="numbering" w:styleId="WW8Num13">
    <w:name w:val="WW8Num1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header" Target="header12.xml"/><Relationship Id="rId15" Type="http://schemas.openxmlformats.org/officeDocument/2006/relationships/header" Target="header13.xml"/><Relationship Id="rId16" Type="http://schemas.openxmlformats.org/officeDocument/2006/relationships/header" Target="header14.xml"/><Relationship Id="rId17" Type="http://schemas.openxmlformats.org/officeDocument/2006/relationships/header" Target="header15.xml"/><Relationship Id="rId18" Type="http://schemas.openxmlformats.org/officeDocument/2006/relationships/header" Target="header16.xml"/><Relationship Id="rId19" Type="http://schemas.openxmlformats.org/officeDocument/2006/relationships/header" Target="header17.xml"/><Relationship Id="rId20" Type="http://schemas.openxmlformats.org/officeDocument/2006/relationships/header" Target="header18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LibreOffice/6.2.4.2$Windows_x86 LibreOffice_project/2412653d852ce75f65fbfa83fb7e7b669a126d64</Application>
  <Pages>57</Pages>
  <Words>12299</Words>
  <Characters>102742</Characters>
  <CharactersWithSpaces>114005</CharactersWithSpaces>
  <Paragraphs>1192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2019-07-12T16:15:50Z</cp:lastPrinted>
  <dcterms:modified xsi:type="dcterms:W3CDTF">2019-07-12T16:17:40Z</dcterms:modified>
  <cp:revision>69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