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/>
      </w:pPr>
      <w:r>
        <w:rPr>
          <w:sz w:val="28"/>
          <w:szCs w:val="28"/>
        </w:rPr>
        <w:t>О создании комиссии по обследованию жилого помещения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В соответствии с Уставом Шарангского муниципального района, в целях проведения предварительного осмотра жилого помещения, приобретаемого администрацией Шарангского муниципального района для детей-сирот: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Создать комиссию по обследованию жилых помещений, расположенных по адресам: Нижегородская область, д. Большой Рейчваж, д.16, кв.1,д. 16, кв.2, Нижегородская область, д. Большой Рейчваж, д.13, кв.1,д. 13, кв.2 в следующем составе: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Ожиганов Дмитрий Олегович – заместитель главы администрации Шарангского муниципального района,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Ермолин Андрей Владимирович – заведующий отделом капитального строительства администрации Шарангского муниципального района,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Баженова Светлана Владимировна – главный специалист администрации Шарангского муниципального района,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Чапрасова Ольга Дмитриевна - начальник отдела приема и контроля реализации социальных гарантий ГКУ НО «УСЗН Шарангского района» (по согласованию),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Закиров Дмитрий Валерьевич – дознаватель отделения надзорной деятельности и профилактической работы по Шарангскому району (по согласованию).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suppressAutoHyphens w:val="fals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963" w:top="1479" w:footer="0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LibreOffice/6.2.5.2$Windows_X86_64 LibreOffice_project/1ec314fa52f458adc18c4f025c545a4e8b22c159</Application>
  <Pages>2</Pages>
  <Words>137</Words>
  <Characters>1091</Characters>
  <CharactersWithSpaces>1221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2019-09-06T09:29:32Z</cp:lastPrinted>
  <dcterms:modified xsi:type="dcterms:W3CDTF">2019-09-06T09:30:00Z</dcterms:modified>
  <cp:revision>66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