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.03.20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03.03.2020 №97 «Об утверждении перечня памятных мест, посвященных Великой Отечественной войне 1941-1945 гг., в Шарангском муниципальном районе, подлежащих ремонту и благоустройству к 75- летию Победы»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целях устранения технической ошибки, в соответствии с Уставом Шарангского муниципального района Нижегородской области, администрация Шарангского муниципального района Нижегородской области 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Внести в постановление </w:t>
      </w:r>
      <w:r>
        <w:rPr>
          <w:rFonts w:cs="Times New Roman" w:ascii="Times New Roman" w:hAnsi="Times New Roman"/>
          <w:sz w:val="28"/>
          <w:szCs w:val="28"/>
        </w:rPr>
        <w:t>администрации Шарангского муниципального района от 03.03.2020 №97 «Об утверждении перечня памятных мест, посвященных Великой Отечественной войне 1941-1945 гг., в Шарангском муниципальном районе, подлежащих ремонту и благоустройству к 75- летию Победы» (далее – постановление) следующие изменения:</w:t>
      </w:r>
    </w:p>
    <w:p>
      <w:pPr>
        <w:pStyle w:val="Normal"/>
        <w:tabs>
          <w:tab w:val="clear" w:pos="709"/>
          <w:tab w:val="left" w:pos="244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приложении 1 «Перечень памятных мест, посвященных Великой Отечественной войне 1941-1945 гг., в Шарангском муниципальном районе, подлежащих ремонту и благоустройству к 75 - летию Победы» к постановлению: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строку 4 изложить в следующей редакции:</w:t>
      </w:r>
    </w:p>
    <w:p>
      <w:pPr>
        <w:pStyle w:val="ListParagraph"/>
        <w:spacing w:lineRule="auto" w:line="36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584" w:type="dxa"/>
        <w:jc w:val="left"/>
        <w:tblInd w:w="5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2040"/>
        <w:gridCol w:w="1815"/>
        <w:gridCol w:w="1815"/>
        <w:gridCol w:w="1245"/>
        <w:gridCol w:w="1140"/>
        <w:gridCol w:w="1079"/>
      </w:tblGrid>
      <w:tr>
        <w:trPr>
          <w:trHeight w:val="98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91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Мемориал Воинам-землякам в р.п. Шаранга, ул.Советская (школьный сквер)</w:t>
            </w:r>
          </w:p>
          <w:p>
            <w:pPr>
              <w:pStyle w:val="ListParagraph"/>
              <w:spacing w:lineRule="auto" w:line="240" w:before="0" w:after="0"/>
              <w:ind w:left="91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91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Ремонт Мемориала Воинам-землякам в р.п. Шаранга, ул.Советская (школьный сквер)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р.п. Шаранга, школьный сквер, ул. Советская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661651,00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622161,88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39489,12</w:t>
            </w:r>
          </w:p>
        </w:tc>
      </w:tr>
    </w:tbl>
    <w:p>
      <w:pPr>
        <w:pStyle w:val="ListParagraph"/>
        <w:ind w:left="-284" w:firstLine="56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последнюю строку изложить в следующей редакции: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« </w:t>
      </w:r>
    </w:p>
    <w:tbl>
      <w:tblPr>
        <w:tblW w:w="9554" w:type="dxa"/>
        <w:jc w:val="left"/>
        <w:tblInd w:w="8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"/>
        <w:gridCol w:w="2040"/>
        <w:gridCol w:w="1815"/>
        <w:gridCol w:w="1815"/>
        <w:gridCol w:w="1245"/>
        <w:gridCol w:w="1140"/>
        <w:gridCol w:w="1079"/>
      </w:tblGrid>
      <w:tr>
        <w:trPr>
          <w:trHeight w:val="63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2097852,00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1972686,88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125165,12</w:t>
            </w:r>
          </w:p>
        </w:tc>
      </w:tr>
    </w:tbl>
    <w:p>
      <w:pPr>
        <w:pStyle w:val="ListParagraph"/>
        <w:ind w:left="-284" w:firstLine="56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Контроль за исполнением постановления возложить на заместителя главы администрации, заведующую отделом экономики и имущественных отношений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LibreOffice/6.4.1.2$Windows_x86 LibreOffice_project/4d224e95b98b138af42a64d84056446d09082932</Application>
  <Pages>2</Pages>
  <Words>214</Words>
  <Characters>1475</Characters>
  <CharactersWithSpaces>1666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2020-03-18T09:13:42Z</cp:lastPrinted>
  <dcterms:modified xsi:type="dcterms:W3CDTF">2020-03-18T09:14:04Z</dcterms:modified>
  <cp:revision>78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