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15.04.20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создании комиссии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оказанию мер поддержки хозяйствующим субъектам Шарангского муниципального района Нижегородской области, пострадавшим от распространения новой коронавирусной инфекции (COVID-19)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 пунктом 6 Указа Губернатора Нижегородской области от 7 апреля 2020 года № 53 «О мерах поддержки организаций и лиц, пострадавших от распространения новой коронавирусной инфекции (</w:t>
      </w:r>
      <w:r>
        <w:rPr>
          <w:sz w:val="28"/>
          <w:szCs w:val="28"/>
          <w:lang w:val="en-US" w:eastAsia="ar-SA"/>
        </w:rPr>
        <w:t>COVID</w:t>
      </w:r>
      <w:r>
        <w:rPr>
          <w:sz w:val="28"/>
          <w:szCs w:val="28"/>
          <w:lang w:eastAsia="ar-SA"/>
        </w:rPr>
        <w:t xml:space="preserve">-19)» </w:t>
      </w:r>
      <w:r>
        <w:rPr>
          <w:sz w:val="28"/>
          <w:szCs w:val="28"/>
        </w:rPr>
        <w:t xml:space="preserve">администрация Шарангского муниципального района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оказанию мер поддержки хозяйствующим субъектам Шарангского муниципального района Нижегородской области, пострадавшим от распространения новой коронавирусной инфекции (COVID-19) (далее – Комиссия).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Утвердить состав Комиссии согласно приложению 1 к настоящему постановлению.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Утвердить Положение о Комиссии согласно приложению 2 к настоящему постановлению.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  <w:lang w:eastAsia="ar-SA"/>
        </w:rPr>
        <w:t>4. Контроль за исполнением постановления возложить на заместителя главы администрации, заведующую отделом экономики и имущественных отношений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 Нижегородской области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15.04.2020г. №189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Утвержден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постановлением администрации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Шарангского муниципального района 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15.04.2020г. №189</w:t>
      </w:r>
    </w:p>
    <w:p>
      <w:pPr>
        <w:pStyle w:val="ConsTitle"/>
        <w:widowControl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134" w:right="1077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Состав комиссии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134" w:right="1077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оказанию мер поддержки хозяйствующим субъектам Шарангского муниципального района Нижегородской области, пострадавшим от распространения новой коронавирусной инфекции (COVID-19)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W w:w="9585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390"/>
        <w:gridCol w:w="6420"/>
      </w:tblGrid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Зыков Олег Леонидович</w:t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Шарангского муниципального района, председатель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85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Ожиганов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Олегович</w:t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Шарангского муниципального района, заместитель председателя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Кузьминых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 Геннадьевна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комиссии: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Медведева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Алла Вячеславовна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Устюжанина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Сергеевна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Саркисова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 отдела экономики и имущественных отношений администрации Шарангского муниципального района, секретарь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администрации, заведующая отделом экономики и имущественных отношений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финансового управления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организационно-правовым отделом администрации Шарангского муниципального района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Демина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Анатольевна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 отдела учета и работы с налогоплательщиками ФНС МРИ №13 по Нижегородской области (по согласованию)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Федотова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Николаевна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АНО «Шарангский центр развития бизнеса» (по согласованию)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Пермяков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 Сергеевич</w:t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по защите прав предпринимателей Шарангского муниципального района (по согласованию)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Вохминцев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 Иванович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Шарангского райпо (по согласованию)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Ложкарев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Владимирович</w:t>
            </w:r>
          </w:p>
        </w:tc>
        <w:tc>
          <w:tcPr>
            <w:tcW w:w="3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2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Шарангский межрайонный прокурор (по согласованию)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85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Главы поселений, входящих в состав Шарангского муниципального района (по согласованию)</w:t>
            </w:r>
          </w:p>
        </w:tc>
      </w:tr>
    </w:tbl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 Нижегородской области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15.04.2020г. №189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Утверждено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постановлением администрации</w:t>
      </w:r>
    </w:p>
    <w:p>
      <w:pPr>
        <w:pStyle w:val="ConsTitle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15.04.2020г. №189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 w:val="false"/>
        <w:bidi w:val="0"/>
        <w:spacing w:lineRule="auto" w:line="240" w:before="0" w:after="0"/>
        <w:ind w:left="1134" w:right="1077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ConsPlusTitle"/>
        <w:widowControl w:val="false"/>
        <w:bidi w:val="0"/>
        <w:spacing w:lineRule="auto" w:line="240" w:before="0" w:after="0"/>
        <w:ind w:left="1134" w:right="1077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комиссии по оказанию мер поддержки хозяйствующим субъектам Шарангского муниципального района Нижегородской области, пострадавшим от распространения новой коронавирусной инфекции (</w:t>
      </w:r>
      <w:r>
        <w:rPr>
          <w:rFonts w:cs="Times New Roman" w:ascii="Times New Roman" w:hAnsi="Times New Roman"/>
          <w:sz w:val="24"/>
          <w:szCs w:val="24"/>
          <w:lang w:val="en-US"/>
        </w:rPr>
        <w:t>COVID</w:t>
      </w:r>
      <w:r>
        <w:rPr>
          <w:rFonts w:cs="Times New Roman" w:ascii="Times New Roman" w:hAnsi="Times New Roman"/>
          <w:sz w:val="24"/>
          <w:szCs w:val="24"/>
        </w:rPr>
        <w:t xml:space="preserve">-19) </w:t>
      </w:r>
    </w:p>
    <w:p>
      <w:pPr>
        <w:pStyle w:val="Normal"/>
        <w:widowControl w:val="false"/>
        <w:bidi w:val="0"/>
        <w:spacing w:lineRule="auto" w:line="240" w:before="0" w:after="0"/>
        <w:ind w:left="1134" w:right="1077" w:hanging="0"/>
        <w:jc w:val="center"/>
        <w:rPr>
          <w:sz w:val="24"/>
          <w:szCs w:val="24"/>
        </w:rPr>
      </w:pPr>
      <w:r>
        <w:rPr>
          <w:sz w:val="24"/>
          <w:szCs w:val="24"/>
        </w:rPr>
        <w:t>(далее - Положение)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определяет порядок деятельности комиссии по оказанию мер поддержки хозяйствующим субъектам Шарангского муниципального района, пострадавшим от распространения новой коронавирусной инфекции (COVID-19) (далее - Комиссия)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1.1. Комиссия является коллегиальным совещательным органом, обеспечивающим взаимодействие органов местного самоуправления Шарангского муниципального района, территориальных органов федеральных органов исполнительной власти, организаций независимо от их организационно - правовой формы, и принимающим решения по предоставлению финансовой поддержки хозяйствующим субъектам Шарангского муниципального района, пострадавшим от распространения новой коронавирусной инфекции (COVID-19).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правовыми актами Нижегородской области.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2. Задачи Комиссии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Основной задачей Комиссии является проведение отбора хозяйствующих субъектов Шарангского муниципального района, пострадавших от распространения новой коронавирусной инфекции (COVID-19) (далее – хозяйствующие субъекты) для оказания им финансовой поддержки: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целях компенсации части затрат на оплату труда работникам;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оплату коммунальных услуг (минимально необходимых для поддержания функционирования).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Обеспечение эффективного использования бюджетных средств, выделяемых на поддержку хозяйствующим субъектам Шарангского муниципального района, пострадавшим от распространения новой коронавирусной инфекции (COVID-19).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3. Полномочия Комиссии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целях выполнения возложенных на неё задач осуществляет следующие полномочия: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Запрашивает в установленном порядке от хозяйствующих субъектов независимо от их организационно-правовых форм и ведомственной принадлежности информацию, необходимую для принятия решений по вопросам предоставления финансовой поддержки.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Приглашает на заседания Комиссии представителей территориальных органов федеральных органов исполнительной власти, органов местного самоуправления поселений, на территории которого ведут свою хозяйственную деятельность хозяйствующие субъекты, претендующие на получение финансовой поддержки.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Принимает решение о включении организации в перечень организаций, имеющих право на получение финансовой поддержки и определение размера финансовой поддержки организации.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наличия оснований, принимает решение об отказе во включении организации в перечень.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Принимает решение о формировании списка организаций с перечнем работников, привлекаемых к выполнению социально значимых работ, необходимых для осуществления полномочий органов местного самоуправления Шарангского муниципального района в период режима повышенной готовности, введенного в целях борьбы с распространением коронавирусной инфекции (COVID-19).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Состав Комиссии области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Комиссия состоит из председателя комиссии, заместителя председателя комиссии, секретаря и членов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Председатель Комиссии (в его отсутствие заместитель председателя Комиссии):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руководит деятельностью Комиссии;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проект повестки очередного заседания Комиссии;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дает поручения членам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Секретарь Комиссии: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подготовку материалов к заседанию Комиссии;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оповещает членов Комиссии об очередных заседаниях Комиссии и о повестке очередного заседания Комиссии;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ведет протоколы заседаний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Члены Комиссии: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присутствуют на заседаниях Комиссии и обладают равными правами при обсуждении вопросов о принятии решений;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участвуют в работе Комиссии лично или направляют представителей соответствующего органа (организации) на основании доверенности, оформленной в установленном порядке;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руководствуются в своей деятельности настоящим Положением, а также не допускают разглашения сведений, ставших им известными в ходе ее деятельности.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Состав Комиссии утверждается постановлением администрации Шарангского муниципального района Нижегородской области.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Регламент деятельности Комиссии 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Комиссии проводятся по мере поступления заявок на участие в отборе.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Заседание Комиссии проводится без приглашения организаций, подавших заявки на участие в отборе.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Заседание Комиссии считается правомочным для принятия решений о предоставлении финансовой поддержки либо отказе в предоставлении финансовой поддержки, если в нем принимает участие более половины членов от списочного состава членов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Решение о предоставлении финансовой поддержки либо отказе в предоставлении финансовой поддержки принимается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председательствующего на заседании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Протокол заседания комиссии подписывается председательствующим на заседании Комиссии, а также всеми членами Комиссии в течение 3 рабочих дней после заседания Комиссии.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Прекращение деятельности Комиссии 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прекращает свою деятельность на основании постановления администрации Шарангского муниципального района Нижегородской области.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color w:val="auto"/>
      <w:kern w:val="2"/>
      <w:sz w:val="16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LibreOffice/6.4.2.2$Windows_X86_64 LibreOffice_project/4e471d8c02c9c90f512f7f9ead8875b57fcb1ec3</Application>
  <Pages>7</Pages>
  <Words>997</Words>
  <Characters>7779</Characters>
  <CharactersWithSpaces>8680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2020-04-17T16:37:45Z</cp:lastPrinted>
  <dcterms:modified xsi:type="dcterms:W3CDTF">2020-04-17T16:40:40Z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