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ED" w:rsidRDefault="00F648A3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ED" w:rsidRDefault="00F972ED">
      <w:pPr>
        <w:spacing w:before="40" w:line="216" w:lineRule="auto"/>
        <w:jc w:val="center"/>
        <w:rPr>
          <w:b/>
          <w:kern w:val="2"/>
          <w:sz w:val="32"/>
        </w:rPr>
      </w:pP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F972ED" w:rsidRDefault="00F648A3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F972ED" w:rsidRDefault="00F648A3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972ED" w:rsidRDefault="00F972ED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F972ED" w:rsidRDefault="00F648A3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972ED">
      <w:pPr>
        <w:jc w:val="both"/>
        <w:rPr>
          <w:spacing w:val="60"/>
          <w:sz w:val="28"/>
          <w:szCs w:val="28"/>
        </w:rPr>
      </w:pPr>
    </w:p>
    <w:p w:rsidR="00F972ED" w:rsidRDefault="00F648A3">
      <w:pPr>
        <w:tabs>
          <w:tab w:val="left" w:pos="8789"/>
        </w:tabs>
      </w:pPr>
      <w:r>
        <w:rPr>
          <w:sz w:val="28"/>
          <w:szCs w:val="28"/>
        </w:rPr>
        <w:t xml:space="preserve">от </w:t>
      </w:r>
      <w:r w:rsidR="003B0450">
        <w:rPr>
          <w:sz w:val="28"/>
          <w:szCs w:val="28"/>
        </w:rPr>
        <w:t>14.</w:t>
      </w:r>
      <w:r w:rsidR="003A1867">
        <w:rPr>
          <w:sz w:val="28"/>
          <w:szCs w:val="28"/>
        </w:rPr>
        <w:t>10.2020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3B0450">
        <w:rPr>
          <w:sz w:val="28"/>
          <w:szCs w:val="28"/>
        </w:rPr>
        <w:t>418</w:t>
      </w: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F972ED" w:rsidRDefault="00F972ED">
      <w:pPr>
        <w:jc w:val="both"/>
        <w:rPr>
          <w:sz w:val="28"/>
          <w:szCs w:val="28"/>
        </w:rPr>
      </w:pPr>
    </w:p>
    <w:p w:rsidR="00F972ED" w:rsidRDefault="003B0450">
      <w:pPr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электронного аукциона</w:t>
      </w: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72ED" w:rsidRDefault="00F972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450" w:rsidRPr="003B0450" w:rsidRDefault="003B0450" w:rsidP="003B04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0450">
        <w:rPr>
          <w:color w:val="000000"/>
          <w:sz w:val="28"/>
          <w:szCs w:val="28"/>
        </w:rPr>
        <w:t xml:space="preserve">В соответствии с Федеральным законом от 5 апреля 2013 года N 44-ФЗ «О контрактной системе в сфере закупок товаров, работ, услуг для обеспечения государственных и муниципальных нужд», </w:t>
      </w:r>
      <w:r w:rsidRPr="003B0450">
        <w:rPr>
          <w:color w:val="000000" w:themeColor="text1"/>
          <w:sz w:val="28"/>
          <w:szCs w:val="28"/>
        </w:rPr>
        <w:t>в целях реализации</w:t>
      </w:r>
      <w:r w:rsidRPr="003B0450">
        <w:rPr>
          <w:color w:val="FF0000"/>
          <w:sz w:val="28"/>
          <w:szCs w:val="28"/>
        </w:rPr>
        <w:t xml:space="preserve"> </w:t>
      </w:r>
      <w:r w:rsidRPr="003B0450">
        <w:rPr>
          <w:color w:val="000000" w:themeColor="text1"/>
          <w:sz w:val="28"/>
          <w:szCs w:val="28"/>
        </w:rPr>
        <w:t>г</w:t>
      </w:r>
      <w:r w:rsidRPr="003B0450">
        <w:rPr>
          <w:color w:val="000000"/>
          <w:sz w:val="28"/>
          <w:szCs w:val="28"/>
        </w:rPr>
        <w:t xml:space="preserve">осударственной региональной адресной программы «Переселение граждан из аварийного жилищного фонда на территории Нижегородской области на 2019-2025 годы», администрация Шарангского муниципального района </w:t>
      </w:r>
    </w:p>
    <w:p w:rsidR="003B0450" w:rsidRPr="003B0450" w:rsidRDefault="003B0450" w:rsidP="003B0450">
      <w:pPr>
        <w:widowControl w:val="0"/>
        <w:tabs>
          <w:tab w:val="left" w:pos="3705"/>
        </w:tabs>
        <w:spacing w:line="360" w:lineRule="auto"/>
        <w:jc w:val="both"/>
        <w:outlineLvl w:val="3"/>
        <w:rPr>
          <w:b/>
          <w:color w:val="000000"/>
          <w:sz w:val="28"/>
          <w:szCs w:val="28"/>
        </w:rPr>
      </w:pPr>
      <w:proofErr w:type="spellStart"/>
      <w:r w:rsidRPr="003B0450">
        <w:rPr>
          <w:b/>
          <w:color w:val="000000"/>
          <w:sz w:val="28"/>
          <w:szCs w:val="28"/>
        </w:rPr>
        <w:t>п</w:t>
      </w:r>
      <w:proofErr w:type="spellEnd"/>
      <w:r w:rsidRPr="003B0450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3B0450">
        <w:rPr>
          <w:b/>
          <w:color w:val="000000"/>
          <w:sz w:val="28"/>
          <w:szCs w:val="28"/>
        </w:rPr>
        <w:t>н</w:t>
      </w:r>
      <w:proofErr w:type="spellEnd"/>
      <w:r w:rsidRPr="003B0450">
        <w:rPr>
          <w:b/>
          <w:color w:val="000000"/>
          <w:sz w:val="28"/>
          <w:szCs w:val="28"/>
        </w:rPr>
        <w:t xml:space="preserve"> о в л я е т:</w:t>
      </w:r>
      <w:r w:rsidRPr="003B0450">
        <w:rPr>
          <w:b/>
          <w:color w:val="000000"/>
          <w:sz w:val="28"/>
          <w:szCs w:val="28"/>
        </w:rPr>
        <w:tab/>
      </w:r>
    </w:p>
    <w:p w:rsidR="003B0450" w:rsidRPr="003B0450" w:rsidRDefault="003B0450" w:rsidP="003B0450">
      <w:pPr>
        <w:spacing w:line="360" w:lineRule="auto"/>
        <w:ind w:firstLine="709"/>
        <w:jc w:val="both"/>
        <w:rPr>
          <w:sz w:val="28"/>
          <w:szCs w:val="28"/>
        </w:rPr>
      </w:pPr>
      <w:r w:rsidRPr="003B0450">
        <w:rPr>
          <w:sz w:val="28"/>
          <w:szCs w:val="28"/>
        </w:rPr>
        <w:t>1. Провести электронный аукцион на</w:t>
      </w:r>
      <w:r>
        <w:rPr>
          <w:sz w:val="28"/>
          <w:szCs w:val="28"/>
        </w:rPr>
        <w:t xml:space="preserve"> </w:t>
      </w:r>
      <w:r w:rsidRPr="003B0450">
        <w:rPr>
          <w:sz w:val="28"/>
          <w:szCs w:val="28"/>
        </w:rPr>
        <w:t>Приобретение жилых помещений (квартир) в многоквартирном (-</w:t>
      </w:r>
      <w:proofErr w:type="spellStart"/>
      <w:r w:rsidRPr="003B0450">
        <w:rPr>
          <w:sz w:val="28"/>
          <w:szCs w:val="28"/>
        </w:rPr>
        <w:t>ных</w:t>
      </w:r>
      <w:proofErr w:type="spellEnd"/>
      <w:r w:rsidRPr="003B0450">
        <w:rPr>
          <w:sz w:val="28"/>
          <w:szCs w:val="28"/>
        </w:rPr>
        <w:t>) доме (-ах)</w:t>
      </w:r>
      <w:r>
        <w:rPr>
          <w:sz w:val="28"/>
          <w:szCs w:val="28"/>
        </w:rPr>
        <w:t xml:space="preserve"> </w:t>
      </w:r>
      <w:r w:rsidRPr="003B0450">
        <w:rPr>
          <w:sz w:val="28"/>
          <w:szCs w:val="28"/>
        </w:rPr>
        <w:t>на первичном рынке, расположенных в границах р.п. Шаранга Шарангского муниципального района Нижегородской области, для переселения граждан из аварийного жилищного фонда в рамках адресной программы "Переселение граждан на территории Нижегородской области на 2019-2025 годы" .</w:t>
      </w:r>
    </w:p>
    <w:p w:rsidR="003B0450" w:rsidRPr="003B0450" w:rsidRDefault="003B0450" w:rsidP="003B0450">
      <w:pPr>
        <w:spacing w:line="360" w:lineRule="auto"/>
        <w:ind w:firstLine="709"/>
        <w:jc w:val="both"/>
        <w:rPr>
          <w:sz w:val="28"/>
          <w:szCs w:val="28"/>
        </w:rPr>
      </w:pPr>
      <w:r w:rsidRPr="003B0450">
        <w:rPr>
          <w:sz w:val="28"/>
          <w:szCs w:val="28"/>
        </w:rPr>
        <w:t xml:space="preserve">2. Поручить Главному специалисту отдела экономики и имущественных отношений </w:t>
      </w:r>
      <w:proofErr w:type="spellStart"/>
      <w:r w:rsidRPr="003B0450">
        <w:rPr>
          <w:sz w:val="28"/>
          <w:szCs w:val="28"/>
        </w:rPr>
        <w:t>Лачковой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0450">
        <w:rPr>
          <w:sz w:val="28"/>
          <w:szCs w:val="28"/>
        </w:rPr>
        <w:t>Юлие</w:t>
      </w:r>
      <w:proofErr w:type="spellEnd"/>
      <w:r w:rsidRPr="003B0450">
        <w:rPr>
          <w:sz w:val="28"/>
          <w:szCs w:val="28"/>
        </w:rPr>
        <w:t xml:space="preserve"> Анатольевне:</w:t>
      </w:r>
    </w:p>
    <w:p w:rsidR="003B0450" w:rsidRPr="003B0450" w:rsidRDefault="003B0450" w:rsidP="003B0450">
      <w:pPr>
        <w:spacing w:line="360" w:lineRule="auto"/>
        <w:ind w:firstLine="709"/>
        <w:jc w:val="both"/>
        <w:rPr>
          <w:sz w:val="28"/>
          <w:szCs w:val="28"/>
        </w:rPr>
      </w:pPr>
      <w:r w:rsidRPr="003B0450">
        <w:rPr>
          <w:sz w:val="28"/>
          <w:szCs w:val="28"/>
        </w:rPr>
        <w:t>2.1.Разработать и представить на утверждение документацию об электронном аукционе, включая проект контракта;</w:t>
      </w:r>
    </w:p>
    <w:p w:rsidR="003B0450" w:rsidRPr="003B0450" w:rsidRDefault="003B0450" w:rsidP="003B0450">
      <w:pPr>
        <w:spacing w:line="360" w:lineRule="auto"/>
        <w:ind w:firstLine="709"/>
        <w:jc w:val="both"/>
        <w:rPr>
          <w:sz w:val="28"/>
          <w:szCs w:val="28"/>
        </w:rPr>
      </w:pPr>
      <w:r w:rsidRPr="003B0450">
        <w:rPr>
          <w:sz w:val="28"/>
          <w:szCs w:val="28"/>
        </w:rPr>
        <w:t>2.2. Обеспечить заключение и исполнение контракта по итогам аукциона.</w:t>
      </w:r>
    </w:p>
    <w:p w:rsidR="00F972ED" w:rsidRPr="003B0450" w:rsidRDefault="003B0450" w:rsidP="003B0450">
      <w:pPr>
        <w:pStyle w:val="HTML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50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оставляю за с</w:t>
      </w:r>
      <w:r w:rsidRPr="003B0450">
        <w:rPr>
          <w:rFonts w:ascii="Times New Roman" w:hAnsi="Times New Roman" w:cs="Times New Roman"/>
          <w:sz w:val="28"/>
          <w:szCs w:val="28"/>
        </w:rPr>
        <w:t>о</w:t>
      </w:r>
      <w:r w:rsidRPr="003B0450">
        <w:rPr>
          <w:rFonts w:ascii="Times New Roman" w:hAnsi="Times New Roman" w:cs="Times New Roman"/>
          <w:sz w:val="28"/>
          <w:szCs w:val="28"/>
        </w:rPr>
        <w:t>бой.</w:t>
      </w:r>
    </w:p>
    <w:p w:rsidR="003A2B23" w:rsidRPr="003B0450" w:rsidRDefault="003A2B23" w:rsidP="003B0450">
      <w:pPr>
        <w:pStyle w:val="HTML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Pr="003B0450" w:rsidRDefault="00F972ED" w:rsidP="003B0450">
      <w:pPr>
        <w:pStyle w:val="HTML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972ED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ED" w:rsidRDefault="00F648A3">
      <w:pPr>
        <w:tabs>
          <w:tab w:val="left" w:pos="8220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О.Л.Зыков</w:t>
      </w:r>
      <w:r>
        <w:br w:type="page"/>
      </w: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49269E" w:rsidP="0049269E">
      <w:pPr>
        <w:pStyle w:val="14"/>
        <w:jc w:val="left"/>
        <w:rPr>
          <w:b w:val="0"/>
          <w:bCs/>
          <w:color w:val="auto"/>
          <w:kern w:val="2"/>
          <w:szCs w:val="28"/>
        </w:rPr>
      </w:pPr>
    </w:p>
    <w:p w:rsidR="0049269E" w:rsidRDefault="003B0450" w:rsidP="0049269E">
      <w:pPr>
        <w:pStyle w:val="14"/>
        <w:jc w:val="left"/>
      </w:pPr>
      <w:r>
        <w:rPr>
          <w:b w:val="0"/>
          <w:bCs/>
          <w:color w:val="auto"/>
          <w:kern w:val="2"/>
          <w:szCs w:val="28"/>
        </w:rPr>
        <w:t xml:space="preserve">Ю.А. </w:t>
      </w:r>
      <w:proofErr w:type="spellStart"/>
      <w:r>
        <w:rPr>
          <w:b w:val="0"/>
          <w:bCs/>
          <w:color w:val="auto"/>
          <w:kern w:val="2"/>
          <w:szCs w:val="28"/>
        </w:rPr>
        <w:t>Лачкова</w:t>
      </w:r>
      <w:proofErr w:type="spellEnd"/>
    </w:p>
    <w:p w:rsidR="0049269E" w:rsidRDefault="003B0450" w:rsidP="0049269E">
      <w:pPr>
        <w:pStyle w:val="14"/>
        <w:jc w:val="left"/>
        <w:rPr>
          <w:b w:val="0"/>
          <w:bCs/>
          <w:kern w:val="2"/>
          <w:szCs w:val="28"/>
        </w:rPr>
      </w:pPr>
      <w:r>
        <w:rPr>
          <w:b w:val="0"/>
          <w:bCs/>
          <w:color w:val="auto"/>
          <w:kern w:val="2"/>
          <w:szCs w:val="28"/>
        </w:rPr>
        <w:t>2-17-07</w:t>
      </w:r>
    </w:p>
    <w:p w:rsidR="0049269E" w:rsidRDefault="0049269E" w:rsidP="0049269E">
      <w:pPr>
        <w:pStyle w:val="af"/>
        <w:rPr>
          <w:b/>
          <w:bCs/>
          <w:color w:val="auto"/>
          <w:kern w:val="2"/>
          <w:sz w:val="28"/>
          <w:szCs w:val="28"/>
        </w:rPr>
      </w:pPr>
    </w:p>
    <w:p w:rsidR="0049269E" w:rsidRDefault="0049269E" w:rsidP="0049269E">
      <w:pPr>
        <w:pStyle w:val="a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Зав. орг.- прав. отделом</w:t>
      </w:r>
    </w:p>
    <w:sectPr w:rsidR="0049269E" w:rsidSect="00F972ED">
      <w:headerReference w:type="default" r:id="rId8"/>
      <w:headerReference w:type="first" r:id="rId9"/>
      <w:pgSz w:w="11906" w:h="16838"/>
      <w:pgMar w:top="987" w:right="850" w:bottom="1118" w:left="1418" w:header="93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ED" w:rsidRDefault="00F972ED" w:rsidP="00F972ED">
      <w:r>
        <w:separator/>
      </w:r>
    </w:p>
  </w:endnote>
  <w:endnote w:type="continuationSeparator" w:id="1">
    <w:p w:rsidR="00F972ED" w:rsidRDefault="00F972ED" w:rsidP="00F9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ED" w:rsidRDefault="00F972ED" w:rsidP="00F972ED">
      <w:r>
        <w:separator/>
      </w:r>
    </w:p>
  </w:footnote>
  <w:footnote w:type="continuationSeparator" w:id="1">
    <w:p w:rsidR="00F972ED" w:rsidRDefault="00F972ED" w:rsidP="00F97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ED" w:rsidRDefault="00FE5460">
    <w:pPr>
      <w:pStyle w:val="Header"/>
      <w:jc w:val="center"/>
    </w:pPr>
    <w:r>
      <w:fldChar w:fldCharType="begin"/>
    </w:r>
    <w:r w:rsidR="00F648A3">
      <w:instrText>PAGE</w:instrText>
    </w:r>
    <w:r>
      <w:fldChar w:fldCharType="separate"/>
    </w:r>
    <w:r w:rsidR="003B0450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ED" w:rsidRDefault="00F972E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B06"/>
    <w:multiLevelType w:val="multilevel"/>
    <w:tmpl w:val="3B0E1A9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D37DAD"/>
    <w:multiLevelType w:val="multilevel"/>
    <w:tmpl w:val="6F26A3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BE0D50"/>
    <w:multiLevelType w:val="multilevel"/>
    <w:tmpl w:val="750CAAF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2ED"/>
    <w:rsid w:val="003A1867"/>
    <w:rsid w:val="003A2B23"/>
    <w:rsid w:val="003B0450"/>
    <w:rsid w:val="004316AF"/>
    <w:rsid w:val="0049269E"/>
    <w:rsid w:val="005224AB"/>
    <w:rsid w:val="00C8642C"/>
    <w:rsid w:val="00F648A3"/>
    <w:rsid w:val="00F972ED"/>
    <w:rsid w:val="00FE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F972ED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55234D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269E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Priemnaja</cp:lastModifiedBy>
  <cp:revision>2</cp:revision>
  <cp:lastPrinted>2020-10-15T11:45:00Z</cp:lastPrinted>
  <dcterms:created xsi:type="dcterms:W3CDTF">2020-10-15T11:46:00Z</dcterms:created>
  <dcterms:modified xsi:type="dcterms:W3CDTF">2020-10-15T11:46:00Z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