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02.11.20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446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муниципального этапа </w:t>
      </w:r>
      <w:r>
        <w:rPr>
          <w:b/>
          <w:bCs/>
          <w:color w:val="000000"/>
          <w:sz w:val="28"/>
          <w:szCs w:val="28"/>
          <w:lang w:bidi="ru-RU"/>
        </w:rPr>
        <w:t>Всероссийского конкурса социальной рекламы антинаркотической направленности и пропаганды здорового образа жизни «Спасем жизнь вместе»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Планом работы комиссии по делам несовершеннолетних и защите их прав при администрации Шарангского муниципального района (далее – КДН и ЗП) и в </w:t>
      </w:r>
      <w:r>
        <w:rPr>
          <w:rFonts w:cs="Times New Roman"/>
          <w:color w:val="000000"/>
          <w:sz w:val="28"/>
          <w:szCs w:val="28"/>
          <w:lang w:bidi="ru-RU"/>
        </w:rPr>
        <w:t>целях привлечения внимания общественности к проблеме незаконного потребления наркотических средств, психотропных веществ и формирования в обществе негативного отношения к их незаконному потреблению</w:t>
      </w:r>
      <w:r>
        <w:rPr>
          <w:rFonts w:cs="Times New Roman"/>
          <w:color w:val="000000"/>
          <w:sz w:val="28"/>
          <w:szCs w:val="28"/>
        </w:rPr>
        <w:t xml:space="preserve"> администрация Шарангского муниципального района </w:t>
      </w:r>
      <w:r>
        <w:rPr>
          <w:rFonts w:cs="Times New Roman"/>
          <w:b/>
          <w:bCs/>
          <w:color w:val="000000"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муниципальный этап </w:t>
      </w:r>
      <w:r>
        <w:rPr>
          <w:color w:val="000000"/>
          <w:sz w:val="28"/>
          <w:szCs w:val="28"/>
          <w:lang w:bidi="ru-RU"/>
        </w:rPr>
        <w:t>Всероссийского конкурса социальной рекламы антинаркотической направленности и пропаганды здорового образа жизни «Спасем жизнь вместе» в период с 1 ноября 2020 г по 1 декабря 2020 г..</w:t>
      </w:r>
    </w:p>
    <w:p>
      <w:pPr>
        <w:pStyle w:val="21"/>
        <w:shd w:val="clear" w:color="auto" w:fill="auto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b w:val="false"/>
          <w:color w:val="000000"/>
          <w:sz w:val="28"/>
          <w:szCs w:val="28"/>
          <w:lang w:bidi="ru-RU"/>
        </w:rPr>
        <w:t>2. Утвердить порядок проведения муниципального этапа Всероссийского конкурса социальной рекламы антинаркотической направленности и пропаганды здорового образа жизни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  <w:lang w:bidi="ru-RU"/>
        </w:rPr>
        <w:t>«Спасем жизнь вместе» (Приложение 1).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3. Контроль за исполнением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>
          <w:rFonts w:cs="Times New Roman"/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И.о. г</w:t>
      </w:r>
      <w:r>
        <w:rPr>
          <w:sz w:val="28"/>
          <w:szCs w:val="28"/>
        </w:rPr>
        <w:t>лавы администрации</w:t>
        <w:tab/>
        <w:t>Д.О.Ожиганов</w:t>
      </w:r>
      <w:r>
        <w:br w:type="page"/>
      </w:r>
    </w:p>
    <w:p>
      <w:pPr>
        <w:pStyle w:val="21"/>
        <w:widowControl w:val="false"/>
        <w:shd w:val="clear" w:color="auto" w:fill="auto"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rFonts w:cs="Times New Roman"/>
          <w:b w:val="false"/>
          <w:color w:val="000000"/>
          <w:sz w:val="24"/>
          <w:szCs w:val="24"/>
          <w:lang w:eastAsia="ru-RU" w:bidi="ru-RU"/>
        </w:rPr>
        <w:t>Приложение 1</w:t>
      </w:r>
    </w:p>
    <w:p>
      <w:pPr>
        <w:pStyle w:val="21"/>
        <w:widowControl w:val="false"/>
        <w:shd w:val="clear" w:color="auto" w:fill="auto"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rFonts w:cs="Times New Roman"/>
          <w:b w:val="false"/>
          <w:color w:val="000000"/>
          <w:sz w:val="24"/>
          <w:szCs w:val="24"/>
          <w:lang w:eastAsia="ru-RU" w:bidi="ru-RU"/>
        </w:rPr>
        <w:t>Утверждено</w:t>
      </w:r>
    </w:p>
    <w:p>
      <w:pPr>
        <w:pStyle w:val="21"/>
        <w:widowControl w:val="false"/>
        <w:shd w:val="clear" w:color="auto" w:fill="auto"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rFonts w:cs="Times New Roman"/>
          <w:b w:val="false"/>
          <w:color w:val="000000"/>
          <w:sz w:val="24"/>
          <w:szCs w:val="24"/>
          <w:lang w:eastAsia="ru-RU" w:bidi="ru-RU"/>
        </w:rPr>
        <w:t xml:space="preserve"> </w:t>
      </w:r>
      <w:r>
        <w:rPr>
          <w:rFonts w:cs="Times New Roman"/>
          <w:b w:val="false"/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</w:p>
    <w:p>
      <w:pPr>
        <w:pStyle w:val="21"/>
        <w:widowControl w:val="false"/>
        <w:shd w:val="clear" w:color="auto" w:fill="auto"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rFonts w:cs="Times New Roman"/>
          <w:b w:val="false"/>
          <w:color w:val="000000"/>
          <w:sz w:val="24"/>
          <w:szCs w:val="24"/>
          <w:lang w:eastAsia="ru-RU" w:bidi="ru-RU"/>
        </w:rPr>
        <w:t xml:space="preserve">Шарангского муниципального района </w:t>
      </w:r>
    </w:p>
    <w:p>
      <w:pPr>
        <w:pStyle w:val="21"/>
        <w:widowControl w:val="false"/>
        <w:shd w:val="clear" w:color="auto" w:fill="auto"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rFonts w:cs="Times New Roman"/>
          <w:b w:val="false"/>
          <w:color w:val="000000"/>
          <w:sz w:val="24"/>
          <w:szCs w:val="24"/>
          <w:lang w:eastAsia="ru-RU" w:bidi="ru-RU"/>
        </w:rPr>
        <w:t>от 02.11.2020 г. № 446</w:t>
      </w:r>
    </w:p>
    <w:p>
      <w:pPr>
        <w:pStyle w:val="21"/>
        <w:shd w:val="clear" w:color="auto" w:fill="auto"/>
        <w:spacing w:lineRule="auto" w:line="240"/>
        <w:ind w:left="0" w:right="0" w:firstLine="567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cs="Times New Roman"/>
          <w:color w:val="000000"/>
          <w:sz w:val="24"/>
          <w:szCs w:val="24"/>
          <w:lang w:eastAsia="ru-RU" w:bidi="ru-RU"/>
        </w:rPr>
      </w:r>
    </w:p>
    <w:p>
      <w:pPr>
        <w:pStyle w:val="21"/>
        <w:widowControl w:val="false"/>
        <w:shd w:val="clear" w:color="auto" w:fill="auto"/>
        <w:suppressAutoHyphens w:val="true"/>
        <w:overflowPunct w:val="false"/>
        <w:bidi w:val="0"/>
        <w:spacing w:lineRule="auto" w:line="240" w:before="0" w:after="0"/>
        <w:ind w:left="1134" w:right="1134" w:hanging="0"/>
        <w:jc w:val="center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eastAsia="ru-RU" w:bidi="ru-RU"/>
        </w:rPr>
        <w:t>Порядок проведения муниципального этапа Всероссийского конкурса социальной рекламы антинаркотической направленности и пропаганды здорового образа жизни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  <w:lang w:eastAsia="ru-RU" w:bidi="ru-RU"/>
        </w:rPr>
        <w:t>«Спасем жизнь вместе»</w:t>
      </w:r>
    </w:p>
    <w:p>
      <w:pPr>
        <w:pStyle w:val="21"/>
        <w:widowControl w:val="false"/>
        <w:shd w:val="clear" w:color="auto" w:fill="auto"/>
        <w:suppressAutoHyphens w:val="true"/>
        <w:overflowPunct w:val="false"/>
        <w:bidi w:val="0"/>
        <w:spacing w:lineRule="auto" w:line="240" w:before="0" w:after="0"/>
        <w:ind w:left="1134" w:right="1134" w:hanging="0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cs="Times New Roman"/>
          <w:color w:val="000000"/>
          <w:lang w:eastAsia="ru-RU" w:bidi="ru-RU"/>
        </w:rPr>
      </w:r>
    </w:p>
    <w:p>
      <w:pPr>
        <w:pStyle w:val="Normal"/>
        <w:widowControl w:val="false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1. Всероссийский конкурс социальной рекламы антинаркотической направленности и пропаганды здорового образа жизни «Спасем жизнь вместе» проводится в целях привлечения внимания общественности к проблеме незаконного потребления наркотических средств, психотропных веществ и формирования в обществе негативного отношения к их незаконному потреблению.</w:t>
      </w:r>
    </w:p>
    <w:p>
      <w:pPr>
        <w:pStyle w:val="Normal"/>
        <w:widowControl w:val="false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2. Организатором Конкурса является Главное управление по контролю за оборотом наркотиков Министерства внутренних дел Российской Федерации.</w:t>
      </w:r>
    </w:p>
    <w:p>
      <w:pPr>
        <w:pStyle w:val="Normal"/>
        <w:widowControl w:val="false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3. В Конкурсе могут принимать участие физические и юридические лица.</w:t>
      </w:r>
    </w:p>
    <w:p>
      <w:pPr>
        <w:pStyle w:val="Normal"/>
        <w:widowControl w:val="false"/>
        <w:tabs>
          <w:tab w:val="clear" w:pos="709"/>
          <w:tab w:val="left" w:pos="4074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color w:val="000000"/>
          <w:sz w:val="24"/>
          <w:szCs w:val="24"/>
          <w:lang w:bidi="ru-RU"/>
        </w:rPr>
        <w:t>Участие в Конкурсе определяется согласно поданному в установленный срок заявлению.</w:t>
      </w:r>
    </w:p>
    <w:p>
      <w:pPr>
        <w:pStyle w:val="Normal"/>
        <w:widowControl w:val="false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5. Конкурсные работы представляются по номинациям: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«лучший макет наружной социальной рекламы, направленной на снижение спроса на наркотики»;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«лучший видеоролик антинаркотической направленности и пропаганды здорового образа жизни»;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«лучший буклет антинаркотической направленности и пропаганды здорового образа жизни».</w:t>
      </w:r>
    </w:p>
    <w:p>
      <w:pPr>
        <w:pStyle w:val="Normal"/>
        <w:widowControl w:val="false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6. Задачами Конкурса являются: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 формирование негативного отношения в обществе к незаконному потреблению наркотиков;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 информирование населения о последствиях незаконного потребления наркотиков;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 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 взаимодействие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направленности;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>
      <w:pPr>
        <w:pStyle w:val="Normal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color w:val="000000"/>
          <w:sz w:val="24"/>
          <w:szCs w:val="24"/>
          <w:lang w:bidi="ru-RU"/>
        </w:rPr>
        <w:t xml:space="preserve">. Конкурс проводится в три этапа (муниципальный, региональный и федеральный). </w:t>
      </w:r>
    </w:p>
    <w:p>
      <w:pPr>
        <w:pStyle w:val="Normal"/>
        <w:widowControl w:val="false"/>
        <w:tabs>
          <w:tab w:val="clear" w:pos="709"/>
          <w:tab w:val="left" w:pos="1998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8. В ходе муниципального этапа осуществляется проведение предварительного конкурсного отбора в период с 1 ноября по 1 декабря 2020 г..</w:t>
      </w:r>
    </w:p>
    <w:p>
      <w:pPr>
        <w:pStyle w:val="Normal"/>
        <w:widowControl w:val="false"/>
        <w:tabs>
          <w:tab w:val="clear" w:pos="709"/>
          <w:tab w:val="left" w:pos="1998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9. Организатором муниципального этапа выступает КДН и ЗП.</w:t>
      </w:r>
    </w:p>
    <w:p>
      <w:pPr>
        <w:pStyle w:val="Normal"/>
        <w:widowControl w:val="false"/>
        <w:tabs>
          <w:tab w:val="clear" w:pos="709"/>
          <w:tab w:val="left" w:pos="1998" w:leader="none"/>
        </w:tabs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10. По результатам предварительного конкурсного отбора оформляется протокол заседания муниципальной отборочной комиссии и лучшие работы по каждой номинации вместе с заявлением (приложение 1 к порядку проведения муниципального этапа Всероссийского конкурса социальной рекламы антинаркотической направленности и пропаганды здорового образа жизни «Спасем жизнь вместе») направляются в Управление по контролю за оборотом наркотиков ГУ МВД России по Нижегородской области в срок до 10 декабря 2020 г..</w:t>
      </w:r>
    </w:p>
    <w:p>
      <w:pPr>
        <w:pStyle w:val="11"/>
        <w:shd w:val="clear" w:color="auto" w:fill="auto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11. Информация об итогах Конкурса размещается на ресурсах АПК «Официальный сайт МВД России» и на официальных аккаунтах ГУНК МВД России.</w:t>
      </w:r>
    </w:p>
    <w:p>
      <w:pPr>
        <w:pStyle w:val="Normal"/>
        <w:widowControl w:val="false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12. Конкурсная работа, ее содержание, сюжет, действие сценических лиц и персонажей не должны противоречить законодательству Российской Федерации.</w:t>
      </w:r>
    </w:p>
    <w:p>
      <w:pPr>
        <w:pStyle w:val="Normal"/>
        <w:widowControl w:val="false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13. Организатор муниципального этапа Конкурса оставляет за собой право без уведомления участника Конкурса не принимать к участию в Конкурсе работы, содержание которых не соответствует или противоречит законодательству Российской Федерации, настоящему Положению, а также оформленные ненадлежащим образом (в том числе с нарушением технических требований).</w:t>
      </w:r>
    </w:p>
    <w:p>
      <w:pPr>
        <w:pStyle w:val="Normal"/>
        <w:widowControl w:val="false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14. Работы в номинации «Лучший макет наружной социальной рекламы, направленной на снижение спроса на наркотики» представляются на оптических носителях </w:t>
      </w:r>
      <w:r>
        <w:rPr>
          <w:color w:val="000000"/>
          <w:sz w:val="24"/>
          <w:szCs w:val="24"/>
          <w:lang w:eastAsia="en-US" w:bidi="en-US"/>
        </w:rPr>
        <w:t>(</w:t>
      </w:r>
      <w:r>
        <w:rPr>
          <w:color w:val="000000"/>
          <w:sz w:val="24"/>
          <w:szCs w:val="24"/>
          <w:lang w:val="en-US" w:eastAsia="en-US" w:bidi="en-US"/>
        </w:rPr>
        <w:t>CD</w:t>
      </w:r>
      <w:r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или </w:t>
      </w:r>
      <w:r>
        <w:rPr>
          <w:color w:val="000000"/>
          <w:sz w:val="24"/>
          <w:szCs w:val="24"/>
          <w:lang w:val="en-US" w:eastAsia="en-US" w:bidi="en-US"/>
        </w:rPr>
        <w:t>DVD</w:t>
      </w:r>
      <w:r>
        <w:rPr>
          <w:color w:val="000000"/>
          <w:sz w:val="24"/>
          <w:szCs w:val="24"/>
          <w:lang w:eastAsia="en-US" w:bidi="en-US"/>
        </w:rPr>
        <w:t xml:space="preserve">). </w:t>
      </w:r>
      <w:r>
        <w:rPr>
          <w:color w:val="000000"/>
          <w:sz w:val="24"/>
          <w:szCs w:val="24"/>
          <w:lang w:bidi="ru-RU"/>
        </w:rPr>
        <w:t xml:space="preserve">Форматы файла; </w:t>
      </w:r>
      <w:r>
        <w:rPr>
          <w:color w:val="000000"/>
          <w:sz w:val="24"/>
          <w:szCs w:val="24"/>
          <w:lang w:val="en-US" w:eastAsia="en-US" w:bidi="en-US"/>
        </w:rPr>
        <w:t>JPG</w:t>
      </w:r>
      <w:r>
        <w:rPr>
          <w:color w:val="000000"/>
          <w:sz w:val="24"/>
          <w:szCs w:val="24"/>
          <w:lang w:eastAsia="en-US" w:bidi="en-US"/>
        </w:rPr>
        <w:t xml:space="preserve">, </w:t>
      </w:r>
      <w:r>
        <w:rPr>
          <w:color w:val="000000"/>
          <w:sz w:val="24"/>
          <w:szCs w:val="24"/>
          <w:lang w:bidi="ru-RU"/>
        </w:rPr>
        <w:t>разрешение 1</w:t>
      </w:r>
      <w:r>
        <w:rPr>
          <w:color w:val="000000"/>
          <w:sz w:val="24"/>
          <w:szCs w:val="24"/>
          <w:lang w:eastAsia="en-US" w:bidi="en-US"/>
        </w:rPr>
        <w:t>920</w:t>
      </w:r>
      <w:r>
        <w:rPr>
          <w:color w:val="000000"/>
          <w:sz w:val="24"/>
          <w:szCs w:val="24"/>
          <w:lang w:val="en-US" w:eastAsia="en-US" w:bidi="en-US"/>
        </w:rPr>
        <w:t>x</w:t>
      </w:r>
      <w:r>
        <w:rPr>
          <w:color w:val="000000"/>
          <w:sz w:val="24"/>
          <w:szCs w:val="24"/>
          <w:lang w:eastAsia="en-US" w:bidi="en-US"/>
        </w:rPr>
        <w:t>1</w:t>
      </w:r>
      <w:r>
        <w:rPr>
          <w:color w:val="000000"/>
          <w:sz w:val="24"/>
          <w:szCs w:val="24"/>
          <w:lang w:bidi="ru-RU"/>
        </w:rPr>
        <w:t xml:space="preserve">080р (формат </w:t>
      </w:r>
      <w:r>
        <w:rPr>
          <w:color w:val="000000"/>
          <w:sz w:val="24"/>
          <w:szCs w:val="24"/>
          <w:lang w:eastAsia="en-US" w:bidi="en-US"/>
        </w:rPr>
        <w:t>16</w:t>
      </w:r>
      <w:r>
        <w:rPr>
          <w:color w:val="000000"/>
          <w:sz w:val="24"/>
          <w:szCs w:val="24"/>
          <w:lang w:val="en-US" w:eastAsia="en-US" w:bidi="en-US"/>
        </w:rPr>
        <w:t>x</w:t>
      </w:r>
      <w:r>
        <w:rPr>
          <w:color w:val="000000"/>
          <w:sz w:val="24"/>
          <w:szCs w:val="24"/>
          <w:lang w:eastAsia="en-US" w:bidi="en-US"/>
        </w:rPr>
        <w:t xml:space="preserve">9), </w:t>
      </w:r>
      <w:r>
        <w:rPr>
          <w:color w:val="000000"/>
          <w:sz w:val="24"/>
          <w:szCs w:val="24"/>
          <w:lang w:bidi="ru-RU"/>
        </w:rPr>
        <w:t>не более 10 МБ.</w:t>
      </w:r>
    </w:p>
    <w:p>
      <w:pPr>
        <w:pStyle w:val="Normal"/>
        <w:widowControl w:val="false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15. Работы в номинации «Лучший видеоролик антинаркотической направленности и пропаганды здорового образа жизни» представляются на оптических носителях </w:t>
      </w:r>
      <w:r>
        <w:rPr>
          <w:color w:val="000000"/>
          <w:sz w:val="24"/>
          <w:szCs w:val="24"/>
          <w:lang w:eastAsia="en-US" w:bidi="en-US"/>
        </w:rPr>
        <w:t>(</w:t>
      </w:r>
      <w:r>
        <w:rPr>
          <w:color w:val="000000"/>
          <w:sz w:val="24"/>
          <w:szCs w:val="24"/>
          <w:lang w:val="en-US" w:eastAsia="en-US" w:bidi="en-US"/>
        </w:rPr>
        <w:t>CD</w:t>
      </w:r>
      <w:r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или </w:t>
      </w:r>
      <w:r>
        <w:rPr>
          <w:color w:val="000000"/>
          <w:sz w:val="24"/>
          <w:szCs w:val="24"/>
          <w:lang w:val="en-US" w:eastAsia="en-US" w:bidi="en-US"/>
        </w:rPr>
        <w:t>DVD</w:t>
      </w:r>
      <w:r>
        <w:rPr>
          <w:color w:val="000000"/>
          <w:sz w:val="24"/>
          <w:szCs w:val="24"/>
          <w:lang w:eastAsia="en-US" w:bidi="en-US"/>
        </w:rPr>
        <w:t xml:space="preserve">). </w:t>
      </w:r>
      <w:r>
        <w:rPr>
          <w:color w:val="000000"/>
          <w:sz w:val="24"/>
          <w:szCs w:val="24"/>
          <w:lang w:bidi="ru-RU"/>
        </w:rPr>
        <w:t xml:space="preserve">Форматы файла: </w:t>
      </w:r>
      <w:r>
        <w:rPr>
          <w:color w:val="000000"/>
          <w:sz w:val="24"/>
          <w:szCs w:val="24"/>
          <w:lang w:val="en-US" w:eastAsia="en-US" w:bidi="en-US"/>
        </w:rPr>
        <w:t>avi</w:t>
      </w:r>
      <w:r>
        <w:rPr>
          <w:color w:val="000000"/>
          <w:sz w:val="24"/>
          <w:szCs w:val="24"/>
          <w:lang w:eastAsia="en-US" w:bidi="en-US"/>
        </w:rPr>
        <w:t xml:space="preserve">, </w:t>
      </w:r>
      <w:r>
        <w:rPr>
          <w:color w:val="000000"/>
          <w:sz w:val="24"/>
          <w:szCs w:val="24"/>
          <w:lang w:val="en-US" w:eastAsia="en-US" w:bidi="en-US"/>
        </w:rPr>
        <w:t>mpeg</w:t>
      </w:r>
      <w:r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4; разрешение 1920х1080р, не более 500 МБ; длительность: не более 120 сек.; звук: 16 бит, стерео.</w:t>
      </w:r>
    </w:p>
    <w:p>
      <w:pPr>
        <w:pStyle w:val="Normal"/>
        <w:widowControl w:val="false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16. Работы в номинации «Лучший буклет антинаркотической направленности и пропаганды здорового образа жизни» представляются в бумажном виде, а также на оптических носителях </w:t>
      </w:r>
      <w:r>
        <w:rPr>
          <w:color w:val="000000"/>
          <w:sz w:val="24"/>
          <w:szCs w:val="24"/>
          <w:lang w:eastAsia="en-US" w:bidi="en-US"/>
        </w:rPr>
        <w:t>(</w:t>
      </w:r>
      <w:r>
        <w:rPr>
          <w:color w:val="000000"/>
          <w:sz w:val="24"/>
          <w:szCs w:val="24"/>
          <w:lang w:val="en-US" w:eastAsia="en-US" w:bidi="en-US"/>
        </w:rPr>
        <w:t>CD</w:t>
      </w:r>
      <w:r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или </w:t>
      </w:r>
      <w:r>
        <w:rPr>
          <w:color w:val="000000"/>
          <w:sz w:val="24"/>
          <w:szCs w:val="24"/>
          <w:lang w:val="en-US" w:eastAsia="en-US" w:bidi="en-US"/>
        </w:rPr>
        <w:t>DVD</w:t>
      </w:r>
      <w:r>
        <w:rPr>
          <w:color w:val="000000"/>
          <w:sz w:val="24"/>
          <w:szCs w:val="24"/>
          <w:lang w:eastAsia="en-US" w:bidi="en-US"/>
        </w:rPr>
        <w:t xml:space="preserve">). </w:t>
      </w:r>
      <w:r>
        <w:rPr>
          <w:color w:val="000000"/>
          <w:sz w:val="24"/>
          <w:szCs w:val="24"/>
          <w:lang w:bidi="ru-RU"/>
        </w:rPr>
        <w:t xml:space="preserve">Форматы файла: </w:t>
      </w:r>
      <w:r>
        <w:rPr>
          <w:color w:val="000000"/>
          <w:sz w:val="24"/>
          <w:szCs w:val="24"/>
          <w:lang w:val="en-US" w:eastAsia="en-US" w:bidi="en-US"/>
        </w:rPr>
        <w:t>JPG</w:t>
      </w:r>
      <w:r>
        <w:rPr>
          <w:color w:val="000000"/>
          <w:sz w:val="24"/>
          <w:szCs w:val="24"/>
          <w:lang w:eastAsia="en-US" w:bidi="en-US"/>
        </w:rPr>
        <w:t>/</w:t>
      </w:r>
      <w:r>
        <w:rPr>
          <w:color w:val="000000"/>
          <w:sz w:val="24"/>
          <w:szCs w:val="24"/>
          <w:lang w:val="en-US" w:eastAsia="en-US" w:bidi="en-US"/>
        </w:rPr>
        <w:t>PDF</w:t>
      </w:r>
      <w:r>
        <w:rPr>
          <w:color w:val="000000"/>
          <w:sz w:val="24"/>
          <w:szCs w:val="24"/>
          <w:lang w:eastAsia="en-US" w:bidi="en-US"/>
        </w:rPr>
        <w:t xml:space="preserve">, </w:t>
      </w:r>
      <w:r>
        <w:rPr>
          <w:color w:val="000000"/>
          <w:sz w:val="24"/>
          <w:szCs w:val="24"/>
          <w:lang w:bidi="ru-RU"/>
        </w:rPr>
        <w:t xml:space="preserve">разрешение </w:t>
      </w:r>
      <w:r>
        <w:rPr>
          <w:color w:val="000000"/>
          <w:sz w:val="24"/>
          <w:szCs w:val="24"/>
          <w:lang w:eastAsia="en-US" w:bidi="en-US"/>
        </w:rPr>
        <w:t>1920</w:t>
      </w:r>
      <w:r>
        <w:rPr>
          <w:color w:val="000000"/>
          <w:sz w:val="24"/>
          <w:szCs w:val="24"/>
          <w:lang w:val="en-US" w:eastAsia="en-US" w:bidi="en-US"/>
        </w:rPr>
        <w:t>x</w:t>
      </w:r>
      <w:r>
        <w:rPr>
          <w:color w:val="000000"/>
          <w:sz w:val="24"/>
          <w:szCs w:val="24"/>
          <w:lang w:eastAsia="en-US" w:bidi="en-US"/>
        </w:rPr>
        <w:t>1</w:t>
      </w:r>
      <w:r>
        <w:rPr>
          <w:color w:val="000000"/>
          <w:sz w:val="24"/>
          <w:szCs w:val="24"/>
          <w:lang w:bidi="ru-RU"/>
        </w:rPr>
        <w:t xml:space="preserve">080р (формат </w:t>
      </w:r>
      <w:r>
        <w:rPr>
          <w:color w:val="000000"/>
          <w:sz w:val="24"/>
          <w:szCs w:val="24"/>
          <w:lang w:eastAsia="en-US" w:bidi="en-US"/>
        </w:rPr>
        <w:t>16</w:t>
      </w:r>
      <w:r>
        <w:rPr>
          <w:color w:val="000000"/>
          <w:sz w:val="24"/>
          <w:szCs w:val="24"/>
          <w:lang w:val="en-US" w:eastAsia="en-US" w:bidi="en-US"/>
        </w:rPr>
        <w:t>x</w:t>
      </w:r>
      <w:r>
        <w:rPr>
          <w:color w:val="000000"/>
          <w:sz w:val="24"/>
          <w:szCs w:val="24"/>
          <w:lang w:eastAsia="en-US" w:bidi="en-US"/>
        </w:rPr>
        <w:t xml:space="preserve">9), </w:t>
      </w:r>
      <w:r>
        <w:rPr>
          <w:color w:val="000000"/>
          <w:sz w:val="24"/>
          <w:szCs w:val="24"/>
          <w:lang w:bidi="ru-RU"/>
        </w:rPr>
        <w:t>не более 10 МБ.</w:t>
      </w:r>
    </w:p>
    <w:p>
      <w:pPr>
        <w:pStyle w:val="Normal"/>
        <w:widowControl w:val="false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17. Представленные работы не должны нарушать авторские права или иные права интеллектуальной собственности третьих лиц. В случае обнаружения нарушений, представленные работы снимаются с Конкурса.</w:t>
      </w:r>
    </w:p>
    <w:p>
      <w:pPr>
        <w:pStyle w:val="11"/>
        <w:shd w:val="clear" w:color="auto" w:fill="auto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18. Оптические носители, представленные на Конкурс и имеющие брак в изображении или звуке, к рассмотрению не допускаются.</w:t>
      </w:r>
    </w:p>
    <w:p>
      <w:pPr>
        <w:pStyle w:val="11"/>
        <w:shd w:val="clear" w:color="auto" w:fill="auto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19. Конкурсные работы не рецензируются и не возвращаются. Участники Конкурса передают организаторам Конкурса на безвозмездной основе бессрочно исключительные права на свои работы.</w:t>
      </w:r>
    </w:p>
    <w:p>
      <w:pPr>
        <w:pStyle w:val="11"/>
        <w:shd w:val="clear" w:color="auto" w:fill="auto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20. Подача заявки на Конкурс означает, что участник принимает все его условия и согласен с тем, что организаторы имеют право использовать работы по собственному усмотрению, не выплачивая авторского вознаграждения.</w:t>
      </w:r>
    </w:p>
    <w:p>
      <w:pPr>
        <w:pStyle w:val="11"/>
        <w:shd w:val="clear" w:color="auto" w:fill="auto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21. Лучшие работы могут размещаться в эфире федеральных и региональных телевизионных каналов, на видео- и рекламных установках, в сети Интернет.</w:t>
      </w:r>
    </w:p>
    <w:p>
      <w:pPr>
        <w:pStyle w:val="11"/>
        <w:shd w:val="clear" w:color="auto" w:fill="auto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22. К работам, представляемым на Конкурс, прилагаются: заявление на участие в Конкурсе, краткая аннотация к направляемой работе.</w:t>
      </w:r>
    </w:p>
    <w:p>
      <w:pPr>
        <w:pStyle w:val="11"/>
        <w:shd w:val="clear" w:color="auto" w:fill="auto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23. Представленные на Конкурс работы оцениваются членами муниципальной конкурсной комиссией индивидуально по десятибалльной шкале каждая в отдельности по следующим основным критериям:</w:t>
      </w:r>
    </w:p>
    <w:p>
      <w:pPr>
        <w:pStyle w:val="11"/>
        <w:shd w:val="clear" w:color="auto" w:fill="auto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социальная значимость;</w:t>
      </w:r>
    </w:p>
    <w:p>
      <w:pPr>
        <w:pStyle w:val="11"/>
        <w:shd w:val="clear" w:color="auto" w:fill="auto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информативность;</w:t>
      </w:r>
    </w:p>
    <w:p>
      <w:pPr>
        <w:pStyle w:val="11"/>
        <w:shd w:val="clear" w:color="auto" w:fill="auto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универсальность;</w:t>
      </w:r>
    </w:p>
    <w:p>
      <w:pPr>
        <w:pStyle w:val="11"/>
        <w:shd w:val="clear" w:color="auto" w:fill="auto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глубина проработки темы;</w:t>
      </w:r>
    </w:p>
    <w:p>
      <w:pPr>
        <w:pStyle w:val="11"/>
        <w:shd w:val="clear" w:color="auto" w:fill="auto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оригинальность подачи материала;</w:t>
      </w:r>
    </w:p>
    <w:p>
      <w:pPr>
        <w:pStyle w:val="11"/>
        <w:shd w:val="clear" w:color="auto" w:fill="auto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практическая ценность.</w:t>
      </w:r>
    </w:p>
    <w:p>
      <w:pPr>
        <w:pStyle w:val="11"/>
        <w:shd w:val="clear" w:color="auto" w:fill="auto"/>
        <w:spacing w:lineRule="auto" w:line="240"/>
        <w:ind w:left="0" w:right="0" w:firstLine="567"/>
        <w:jc w:val="both"/>
        <w:rPr/>
      </w:pPr>
      <w:r>
        <w:rPr>
          <w:sz w:val="24"/>
          <w:szCs w:val="24"/>
        </w:rPr>
        <w:t>24.</w:t>
      </w:r>
      <w:r>
        <w:rPr>
          <w:color w:val="000000"/>
          <w:sz w:val="24"/>
          <w:szCs w:val="24"/>
          <w:lang w:eastAsia="ru-RU" w:bidi="ru-RU"/>
        </w:rPr>
        <w:t xml:space="preserve"> Работы оцениваются по каждой номинации. По итогам Конкурса </w:t>
      </w:r>
      <w:r>
        <w:rPr>
          <w:rStyle w:val="115pt"/>
          <w:b w:val="false"/>
          <w:sz w:val="24"/>
          <w:szCs w:val="24"/>
        </w:rPr>
        <w:t xml:space="preserve">победителям присуждаются </w:t>
      </w:r>
      <w:r>
        <w:rPr>
          <w:rStyle w:val="115pt"/>
          <w:b w:val="false"/>
          <w:sz w:val="24"/>
          <w:szCs w:val="24"/>
          <w:lang w:val="en-US" w:bidi="en-US"/>
        </w:rPr>
        <w:t>I</w:t>
      </w:r>
      <w:r>
        <w:rPr>
          <w:rStyle w:val="115pt"/>
          <w:b w:val="false"/>
          <w:sz w:val="24"/>
          <w:szCs w:val="24"/>
          <w:lang w:bidi="en-US"/>
        </w:rPr>
        <w:t xml:space="preserve">, </w:t>
      </w:r>
      <w:r>
        <w:rPr>
          <w:rStyle w:val="115pt"/>
          <w:b w:val="false"/>
          <w:sz w:val="24"/>
          <w:szCs w:val="24"/>
        </w:rPr>
        <w:t>II и III места в каждой номинации.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rStyle w:val="115pt"/>
          <w:b w:val="false"/>
          <w:sz w:val="24"/>
          <w:szCs w:val="24"/>
        </w:rPr>
        <w:t xml:space="preserve">25. Организация награждения победителей и призеров муниципального этапа осуществляется КДН и ЗП </w:t>
      </w:r>
      <w:r>
        <w:rPr>
          <w:sz w:val="24"/>
          <w:szCs w:val="24"/>
        </w:rPr>
        <w:t>за счет средств, предусмотренных муниципальной программой «Профилактика безнадзорности и правонарушений несовершеннолетних в Шарангском муниципальном районе на 2018-2020 годы», утвержденной постановлением администрации Шарангского муниципального района от 27.11.2017 №634.</w:t>
      </w:r>
    </w:p>
    <w:p>
      <w:pPr>
        <w:pStyle w:val="11"/>
        <w:shd w:val="clear" w:color="auto" w:fill="auto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Участники муниципального этапа Конкурса, которые представили наиболее интересные работы, не вошедшие в число победителей и призеров Конкурса, по усмотрению комиссии могут быть поощрены отдельно «За активное участие в конкурсе социальной рекламы антинаркотической направленности и пропаганды здорового образа жизни «Спасем жизнь вместе». </w:t>
      </w:r>
      <w:r>
        <w:br w:type="page"/>
      </w:r>
    </w:p>
    <w:p>
      <w:pPr>
        <w:pStyle w:val="11"/>
        <w:widowControl w:val="false"/>
        <w:shd w:val="clear" w:color="auto" w:fill="auto"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21"/>
        <w:widowControl w:val="false"/>
        <w:shd w:val="clear" w:color="auto" w:fill="auto"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rFonts w:cs="Times New Roman"/>
          <w:b w:val="false"/>
          <w:sz w:val="24"/>
          <w:szCs w:val="24"/>
        </w:rPr>
        <w:t xml:space="preserve"> </w:t>
      </w:r>
      <w:r>
        <w:rPr>
          <w:rFonts w:cs="Times New Roman"/>
          <w:b w:val="false"/>
          <w:sz w:val="24"/>
          <w:szCs w:val="24"/>
        </w:rPr>
        <w:t>к порядку</w:t>
      </w:r>
      <w:r>
        <w:rPr>
          <w:rFonts w:cs="Times New Roman"/>
          <w:b w:val="false"/>
          <w:color w:val="000000"/>
          <w:sz w:val="24"/>
          <w:szCs w:val="24"/>
          <w:lang w:eastAsia="ru-RU" w:bidi="ru-RU"/>
        </w:rPr>
        <w:t xml:space="preserve"> проведения муниципального этапа</w:t>
      </w:r>
    </w:p>
    <w:p>
      <w:pPr>
        <w:pStyle w:val="21"/>
        <w:widowControl w:val="false"/>
        <w:shd w:val="clear" w:color="auto" w:fill="auto"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rFonts w:cs="Times New Roman"/>
          <w:b w:val="false"/>
          <w:color w:val="000000"/>
          <w:sz w:val="24"/>
          <w:szCs w:val="24"/>
          <w:lang w:eastAsia="ru-RU" w:bidi="ru-RU"/>
        </w:rPr>
        <w:t xml:space="preserve"> </w:t>
      </w:r>
      <w:r>
        <w:rPr>
          <w:rFonts w:cs="Times New Roman"/>
          <w:b w:val="false"/>
          <w:color w:val="000000"/>
          <w:sz w:val="24"/>
          <w:szCs w:val="24"/>
          <w:lang w:eastAsia="ru-RU" w:bidi="ru-RU"/>
        </w:rPr>
        <w:t>Всероссийского конкурса социальной рекламы</w:t>
      </w:r>
    </w:p>
    <w:p>
      <w:pPr>
        <w:pStyle w:val="21"/>
        <w:widowControl w:val="false"/>
        <w:shd w:val="clear" w:color="auto" w:fill="auto"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rFonts w:cs="Times New Roman"/>
          <w:b w:val="false"/>
          <w:color w:val="000000"/>
          <w:sz w:val="24"/>
          <w:szCs w:val="24"/>
          <w:lang w:eastAsia="ru-RU" w:bidi="ru-RU"/>
        </w:rPr>
        <w:t xml:space="preserve"> </w:t>
      </w:r>
      <w:r>
        <w:rPr>
          <w:rFonts w:cs="Times New Roman"/>
          <w:b w:val="false"/>
          <w:color w:val="000000"/>
          <w:sz w:val="24"/>
          <w:szCs w:val="24"/>
          <w:lang w:eastAsia="ru-RU" w:bidi="ru-RU"/>
        </w:rPr>
        <w:t>антинаркотической направленности и</w:t>
      </w:r>
    </w:p>
    <w:p>
      <w:pPr>
        <w:pStyle w:val="21"/>
        <w:widowControl w:val="false"/>
        <w:shd w:val="clear" w:color="auto" w:fill="auto"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rFonts w:cs="Times New Roman"/>
          <w:b w:val="false"/>
          <w:color w:val="000000"/>
          <w:sz w:val="24"/>
          <w:szCs w:val="24"/>
          <w:lang w:eastAsia="ru-RU" w:bidi="ru-RU"/>
        </w:rPr>
        <w:t xml:space="preserve"> </w:t>
      </w:r>
      <w:r>
        <w:rPr>
          <w:rFonts w:cs="Times New Roman"/>
          <w:b w:val="false"/>
          <w:color w:val="000000"/>
          <w:sz w:val="24"/>
          <w:szCs w:val="24"/>
          <w:lang w:eastAsia="ru-RU" w:bidi="ru-RU"/>
        </w:rPr>
        <w:t>пропаганды здорового образа жизни</w:t>
      </w:r>
    </w:p>
    <w:p>
      <w:pPr>
        <w:pStyle w:val="21"/>
        <w:widowControl w:val="false"/>
        <w:shd w:val="clear" w:color="auto" w:fill="auto"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rFonts w:cs="Times New Roman"/>
          <w:b w:val="false"/>
          <w:sz w:val="24"/>
          <w:szCs w:val="24"/>
        </w:rPr>
        <w:t xml:space="preserve"> </w:t>
      </w:r>
      <w:r>
        <w:rPr>
          <w:rFonts w:cs="Times New Roman"/>
          <w:b w:val="false"/>
          <w:color w:val="000000"/>
          <w:sz w:val="24"/>
          <w:szCs w:val="24"/>
          <w:lang w:eastAsia="ru-RU" w:bidi="ru-RU"/>
        </w:rPr>
        <w:t>«Спасем жизнь вместе»</w:t>
      </w:r>
    </w:p>
    <w:p>
      <w:pPr>
        <w:pStyle w:val="11"/>
        <w:shd w:val="clear" w:color="auto" w:fill="auto"/>
        <w:spacing w:lineRule="auto" w:line="240"/>
        <w:ind w:left="0"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31"/>
        <w:widowControl w:val="false"/>
        <w:shd w:val="clear" w:color="auto" w:fill="auto"/>
        <w:suppressAutoHyphens w:val="true"/>
        <w:overflowPunct w:val="false"/>
        <w:bidi w:val="0"/>
        <w:spacing w:lineRule="auto" w:line="240" w:before="0" w:after="0"/>
        <w:ind w:left="1134" w:right="1134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ЗАЯВКА</w:t>
      </w:r>
    </w:p>
    <w:p>
      <w:pPr>
        <w:pStyle w:val="31"/>
        <w:widowControl w:val="false"/>
        <w:shd w:val="clear" w:color="auto" w:fill="auto"/>
        <w:suppressAutoHyphens w:val="true"/>
        <w:overflowPunct w:val="false"/>
        <w:bidi w:val="0"/>
        <w:spacing w:lineRule="auto" w:line="240" w:before="0" w:after="0"/>
        <w:ind w:left="1134" w:right="1134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участие во Всероссийском конкурсе социальной рекламы антинаркотической направленности и пропаганды здорового образа жизни «Спасем жизнь вместе»</w:t>
      </w:r>
    </w:p>
    <w:p>
      <w:pPr>
        <w:pStyle w:val="11"/>
        <w:shd w:val="clear" w:color="auto" w:fill="auto"/>
        <w:spacing w:lineRule="auto" w:line="24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87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000"/>
      </w:tblPr>
      <w:tblGrid>
        <w:gridCol w:w="765"/>
        <w:gridCol w:w="8821"/>
      </w:tblGrid>
      <w:tr>
        <w:trPr>
          <w:trHeight w:val="570" w:hRule="atLeast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11"/>
              <w:widowControl w:val="false"/>
              <w:shd w:val="clear" w:color="auto" w:fill="auto"/>
              <w:spacing w:lineRule="auto" w:line="24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1"/>
              <w:widowControl w:val="false"/>
              <w:shd w:val="clear" w:color="auto" w:fill="auto"/>
              <w:spacing w:lineRule="exact" w:line="252"/>
              <w:ind w:left="140" w:hanging="0"/>
              <w:jc w:val="left"/>
              <w:rPr/>
            </w:pPr>
            <w:r>
              <w:rPr>
                <w:rStyle w:val="9pt0pt"/>
                <w:sz w:val="24"/>
                <w:szCs w:val="24"/>
              </w:rPr>
              <w:t>Фамилия, имя, отчество (при наличии)/наименование организации/наименование авторского коллектива:</w:t>
            </w:r>
          </w:p>
        </w:tc>
      </w:tr>
      <w:tr>
        <w:trPr>
          <w:trHeight w:val="570" w:hRule="atLeast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11"/>
              <w:widowControl w:val="false"/>
              <w:shd w:val="clear" w:color="auto" w:fill="auto"/>
              <w:spacing w:lineRule="exact" w:line="180"/>
              <w:ind w:left="160" w:hanging="0"/>
              <w:jc w:val="left"/>
              <w:rPr/>
            </w:pPr>
            <w:r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1"/>
              <w:widowControl w:val="false"/>
              <w:shd w:val="clear" w:color="auto" w:fill="auto"/>
              <w:spacing w:lineRule="exact" w:line="180"/>
              <w:ind w:left="140" w:hanging="0"/>
              <w:jc w:val="left"/>
              <w:rPr/>
            </w:pPr>
            <w:r>
              <w:rPr>
                <w:rStyle w:val="9pt0pt"/>
                <w:sz w:val="24"/>
                <w:szCs w:val="24"/>
              </w:rPr>
              <w:t>Дата рождения (число, месяц, год) для физических лиц):</w:t>
            </w:r>
          </w:p>
        </w:tc>
      </w:tr>
      <w:tr>
        <w:trPr>
          <w:trHeight w:val="390" w:hRule="atLeast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11"/>
              <w:widowControl w:val="false"/>
              <w:shd w:val="clear" w:color="auto" w:fill="auto"/>
              <w:spacing w:lineRule="exact" w:line="180"/>
              <w:ind w:left="160" w:hanging="0"/>
              <w:jc w:val="left"/>
              <w:rPr/>
            </w:pPr>
            <w:r>
              <w:rPr>
                <w:rStyle w:val="9pt0pt"/>
                <w:sz w:val="24"/>
                <w:szCs w:val="24"/>
              </w:rPr>
              <w:t>3</w:t>
            </w: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1"/>
              <w:widowControl w:val="false"/>
              <w:shd w:val="clear" w:color="auto" w:fill="auto"/>
              <w:spacing w:lineRule="exact" w:line="180"/>
              <w:ind w:left="140" w:hanging="0"/>
              <w:jc w:val="left"/>
              <w:rPr/>
            </w:pPr>
            <w:r>
              <w:rPr>
                <w:rStyle w:val="9pt0pt"/>
                <w:sz w:val="24"/>
                <w:szCs w:val="24"/>
              </w:rPr>
              <w:t>Место жительства/регистрации/юридический адрес юридического лица:</w:t>
            </w:r>
          </w:p>
        </w:tc>
      </w:tr>
      <w:tr>
        <w:trPr>
          <w:trHeight w:val="570" w:hRule="atLeast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11"/>
              <w:widowControl w:val="false"/>
              <w:shd w:val="clear" w:color="auto" w:fill="auto"/>
              <w:spacing w:lineRule="exact" w:line="180"/>
              <w:ind w:left="160" w:hanging="0"/>
              <w:jc w:val="left"/>
              <w:rPr/>
            </w:pPr>
            <w:r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1"/>
              <w:widowControl w:val="false"/>
              <w:shd w:val="clear" w:color="auto" w:fill="auto"/>
              <w:spacing w:lineRule="exact" w:line="281"/>
              <w:ind w:left="140" w:hanging="0"/>
              <w:jc w:val="left"/>
              <w:rPr/>
            </w:pPr>
            <w:r>
              <w:rPr>
                <w:rStyle w:val="9pt0pt"/>
                <w:sz w:val="24"/>
                <w:szCs w:val="24"/>
              </w:rPr>
              <w:t>Контактные телефоны: код города служебный , домашний , мобильный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11"/>
              <w:widowControl w:val="false"/>
              <w:shd w:val="clear" w:color="auto" w:fill="auto"/>
              <w:spacing w:lineRule="exact" w:line="180"/>
              <w:ind w:left="160" w:hanging="0"/>
              <w:jc w:val="left"/>
              <w:rPr/>
            </w:pPr>
            <w:r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1"/>
              <w:widowControl w:val="false"/>
              <w:shd w:val="clear" w:color="auto" w:fill="auto"/>
              <w:spacing w:lineRule="exact" w:line="180"/>
              <w:ind w:left="140" w:hanging="0"/>
              <w:jc w:val="left"/>
              <w:rPr/>
            </w:pPr>
            <w:r>
              <w:rPr>
                <w:rStyle w:val="9pt0pt"/>
                <w:sz w:val="24"/>
                <w:szCs w:val="24"/>
              </w:rPr>
              <w:t>Место работы, учебы (курс, факультет (для физических лиц)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11"/>
              <w:widowControl w:val="false"/>
              <w:shd w:val="clear" w:color="auto" w:fill="auto"/>
              <w:spacing w:lineRule="exact" w:line="180"/>
              <w:ind w:left="160" w:hanging="0"/>
              <w:jc w:val="left"/>
              <w:rPr/>
            </w:pPr>
            <w:r>
              <w:rPr>
                <w:rStyle w:val="9pt0pt"/>
                <w:sz w:val="24"/>
                <w:szCs w:val="24"/>
              </w:rPr>
              <w:t>6</w:t>
            </w: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1"/>
              <w:widowControl w:val="false"/>
              <w:shd w:val="clear" w:color="auto" w:fill="auto"/>
              <w:spacing w:lineRule="exact" w:line="180"/>
              <w:ind w:left="140" w:hanging="0"/>
              <w:jc w:val="left"/>
              <w:rPr/>
            </w:pPr>
            <w:r>
              <w:rPr>
                <w:rStyle w:val="9pt0pt"/>
                <w:sz w:val="24"/>
                <w:szCs w:val="24"/>
              </w:rPr>
              <w:t>Номинация и наименование конкурсной работы:</w:t>
            </w:r>
          </w:p>
        </w:tc>
      </w:tr>
      <w:tr>
        <w:trPr>
          <w:trHeight w:val="390" w:hRule="atLeast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09" w:hRule="atLeast"/>
        </w:trPr>
        <w:tc>
          <w:tcPr>
            <w:tcW w:w="95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1"/>
              <w:widowControl w:val="false"/>
              <w:shd w:val="clear" w:color="auto" w:fill="auto"/>
              <w:spacing w:lineRule="exact" w:line="241"/>
              <w:ind w:firstLine="440"/>
              <w:jc w:val="both"/>
              <w:rPr>
                <w:rStyle w:val="9pt0pt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11"/>
              <w:widowControl w:val="false"/>
              <w:shd w:val="clear" w:color="auto" w:fill="auto"/>
              <w:spacing w:lineRule="exact" w:line="241"/>
              <w:ind w:firstLine="440"/>
              <w:jc w:val="both"/>
              <w:rPr/>
            </w:pPr>
            <w:r>
              <w:rPr>
                <w:rStyle w:val="9pt0pt"/>
                <w:sz w:val="24"/>
                <w:szCs w:val="24"/>
              </w:rP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>
            <w:pPr>
              <w:pStyle w:val="11"/>
              <w:widowControl w:val="false"/>
              <w:shd w:val="clear" w:color="auto" w:fill="auto"/>
              <w:spacing w:lineRule="exact" w:line="241"/>
              <w:ind w:firstLine="440"/>
              <w:jc w:val="both"/>
              <w:rPr/>
            </w:pPr>
            <w:r>
              <w:rPr>
                <w:rStyle w:val="9pt0pt"/>
                <w:sz w:val="24"/>
                <w:szCs w:val="24"/>
              </w:rP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>
            <w:pPr>
              <w:pStyle w:val="11"/>
              <w:widowControl w:val="false"/>
              <w:shd w:val="clear" w:color="auto" w:fill="auto"/>
              <w:spacing w:lineRule="exact" w:line="241"/>
              <w:ind w:firstLine="440"/>
              <w:jc w:val="both"/>
              <w:rPr/>
            </w:pPr>
            <w:r>
              <w:rPr>
                <w:rStyle w:val="9pt0pt"/>
                <w:sz w:val="24"/>
                <w:szCs w:val="24"/>
              </w:rP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 телекоммуникационной сети «Интернет».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/>
      </w:r>
    </w:p>
    <w:sectPr>
      <w:headerReference w:type="default" r:id="rId3"/>
      <w:type w:val="nextPage"/>
      <w:pgSz w:w="11906" w:h="16838"/>
      <w:pgMar w:left="1418" w:right="850" w:header="570" w:top="627" w:footer="0" w:bottom="728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Основной текст_"/>
    <w:basedOn w:val="DefaultParagraphFont"/>
    <w:qFormat/>
    <w:rPr>
      <w:rFonts w:ascii="Times New Roman" w:hAnsi="Times New Roman" w:eastAsia="Times New Roman" w:cs="Times New Roman"/>
      <w:shd w:fill="FFFFFF" w:val="clear"/>
    </w:rPr>
  </w:style>
  <w:style w:type="character" w:styleId="115pt">
    <w:name w:val="Основной текст + 11;5 pt;Полужирный"/>
    <w:basedOn w:val="Style12"/>
    <w:qFormat/>
    <w:rPr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styleId="9pt0pt">
    <w:name w:val="Основной текст + 9 pt;Интервал 0 pt"/>
    <w:basedOn w:val="Style1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18"/>
      <w:szCs w:val="18"/>
      <w:u w:val="none"/>
      <w:lang w:val="ru-RU" w:eastAsia="ru-RU" w:bidi="ru-RU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21">
    <w:name w:val="Основной текст (2)"/>
    <w:basedOn w:val="Normal"/>
    <w:qFormat/>
    <w:pPr>
      <w:widowControl w:val="false"/>
      <w:shd w:val="clear" w:color="auto" w:fill="FFFFFF"/>
      <w:spacing w:lineRule="exact" w:line="274"/>
      <w:jc w:val="center"/>
    </w:pPr>
    <w:rPr>
      <w:b/>
      <w:bCs/>
      <w:sz w:val="23"/>
      <w:szCs w:val="23"/>
    </w:rPr>
  </w:style>
  <w:style w:type="paragraph" w:styleId="11">
    <w:name w:val="Основной текст1"/>
    <w:basedOn w:val="Normal"/>
    <w:qFormat/>
    <w:pPr>
      <w:widowControl w:val="false"/>
      <w:shd w:val="clear" w:color="auto" w:fill="FFFFFF"/>
      <w:spacing w:lineRule="exact" w:line="322"/>
      <w:jc w:val="center"/>
    </w:pPr>
    <w:rPr>
      <w:sz w:val="22"/>
      <w:szCs w:val="22"/>
      <w:lang w:eastAsia="en-US"/>
    </w:rPr>
  </w:style>
  <w:style w:type="paragraph" w:styleId="31">
    <w:name w:val="Основной текст (3)"/>
    <w:basedOn w:val="Normal"/>
    <w:qFormat/>
    <w:pPr>
      <w:widowControl w:val="false"/>
      <w:shd w:val="clear" w:color="auto" w:fill="FFFFFF"/>
      <w:spacing w:lineRule="exact" w:line="235"/>
      <w:jc w:val="center"/>
    </w:pPr>
    <w:rPr>
      <w:spacing w:val="10"/>
      <w:sz w:val="18"/>
      <w:szCs w:val="1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LibreOffice/7.0.2.2$Windows_X86_64 LibreOffice_project/8349ace3c3162073abd90d81fd06dcfb6b36b994</Application>
  <Pages>4</Pages>
  <Words>1083</Words>
  <Characters>7718</Characters>
  <CharactersWithSpaces>8737</CharactersWithSpaces>
  <Paragraphs>84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2020-11-05T14:11:35Z</cp:lastPrinted>
  <dcterms:modified xsi:type="dcterms:W3CDTF">2020-11-05T14:15:09Z</dcterms:modified>
  <cp:revision>84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