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0" w:rsidRDefault="004756FA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00" w:rsidRDefault="002A3C00">
      <w:pPr>
        <w:spacing w:before="40" w:line="216" w:lineRule="auto"/>
        <w:jc w:val="center"/>
        <w:rPr>
          <w:b/>
          <w:kern w:val="2"/>
          <w:sz w:val="32"/>
        </w:rPr>
      </w:pPr>
    </w:p>
    <w:p w:rsidR="002A3C00" w:rsidRDefault="004756FA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2A3C00" w:rsidRDefault="004756FA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2A3C00" w:rsidRDefault="004756FA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A3C00" w:rsidRDefault="002A3C00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2A3C00" w:rsidRDefault="004756FA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2A3C00" w:rsidRDefault="002A3C00">
      <w:pPr>
        <w:jc w:val="both"/>
        <w:rPr>
          <w:spacing w:val="60"/>
          <w:sz w:val="28"/>
          <w:szCs w:val="28"/>
        </w:rPr>
      </w:pPr>
    </w:p>
    <w:p w:rsidR="002A3C00" w:rsidRDefault="002A3C00">
      <w:pPr>
        <w:jc w:val="both"/>
        <w:rPr>
          <w:spacing w:val="60"/>
          <w:sz w:val="28"/>
          <w:szCs w:val="28"/>
        </w:rPr>
      </w:pPr>
    </w:p>
    <w:p w:rsidR="002A3C00" w:rsidRDefault="004756FA">
      <w:pPr>
        <w:tabs>
          <w:tab w:val="left" w:pos="8789"/>
        </w:tabs>
      </w:pPr>
      <w:r>
        <w:rPr>
          <w:sz w:val="28"/>
          <w:szCs w:val="28"/>
        </w:rPr>
        <w:t>от 07.04.2021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173</w:t>
      </w:r>
    </w:p>
    <w:p w:rsidR="002A3C00" w:rsidRDefault="002A3C00">
      <w:pPr>
        <w:jc w:val="both"/>
        <w:rPr>
          <w:sz w:val="28"/>
          <w:szCs w:val="28"/>
        </w:rPr>
      </w:pPr>
    </w:p>
    <w:p w:rsidR="002A3C00" w:rsidRDefault="002A3C00">
      <w:pPr>
        <w:jc w:val="both"/>
        <w:rPr>
          <w:sz w:val="28"/>
          <w:szCs w:val="28"/>
        </w:rPr>
      </w:pPr>
    </w:p>
    <w:p w:rsidR="002A3C00" w:rsidRDefault="002A3C00">
      <w:pPr>
        <w:jc w:val="both"/>
        <w:rPr>
          <w:sz w:val="28"/>
          <w:szCs w:val="28"/>
        </w:rPr>
      </w:pPr>
    </w:p>
    <w:p w:rsidR="002A3C00" w:rsidRDefault="004756FA">
      <w:pPr>
        <w:ind w:left="1134" w:right="113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«Управление муниципальным имуществом Шарангского муниципального района Нижегородской области на 2021-2025 годы»</w:t>
      </w:r>
    </w:p>
    <w:p w:rsidR="002A3C00" w:rsidRDefault="002A3C0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3C00" w:rsidRDefault="002A3C0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56FA" w:rsidRPr="004756FA" w:rsidRDefault="004756FA" w:rsidP="004756F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756FA">
        <w:rPr>
          <w:sz w:val="28"/>
          <w:szCs w:val="28"/>
        </w:rPr>
        <w:t>В целях приведения в соответствие с решением Земского собрания Шарангского муниципального района Нижегородской области от 24.12.2020 года</w:t>
      </w:r>
      <w:r w:rsidR="0086005D">
        <w:rPr>
          <w:sz w:val="28"/>
          <w:szCs w:val="28"/>
        </w:rPr>
        <w:t xml:space="preserve"> </w:t>
      </w:r>
      <w:r w:rsidRPr="004756FA">
        <w:rPr>
          <w:sz w:val="28"/>
          <w:szCs w:val="28"/>
        </w:rPr>
        <w:t xml:space="preserve">№ 42 «О районном бюджете на 2021 год и на плановый период 2022 и 2023 годов», в соответствии с Уставом Шарангского муниципального района Нижегородской области администрация Шарангского муниципального района </w:t>
      </w:r>
      <w:proofErr w:type="spellStart"/>
      <w:r w:rsidRPr="004756FA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4756F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56FA">
        <w:rPr>
          <w:b/>
          <w:sz w:val="28"/>
          <w:szCs w:val="28"/>
        </w:rPr>
        <w:t>т:</w:t>
      </w:r>
    </w:p>
    <w:p w:rsidR="004756FA" w:rsidRPr="004756FA" w:rsidRDefault="004756FA" w:rsidP="004756FA">
      <w:pPr>
        <w:spacing w:line="360" w:lineRule="auto"/>
        <w:ind w:firstLine="567"/>
        <w:jc w:val="both"/>
        <w:rPr>
          <w:sz w:val="28"/>
          <w:szCs w:val="28"/>
        </w:rPr>
      </w:pPr>
      <w:r w:rsidRPr="004756FA">
        <w:rPr>
          <w:sz w:val="28"/>
          <w:szCs w:val="28"/>
        </w:rPr>
        <w:t>Внести в муниципальную программу «Управление муниципальным имуществом Шарангского муниципального района Нижегородской области на 2021-2025 годы», утвержденную постановлением администрации Шарангского муниципального района</w:t>
      </w:r>
      <w:r w:rsidR="0086005D">
        <w:rPr>
          <w:sz w:val="28"/>
          <w:szCs w:val="28"/>
        </w:rPr>
        <w:t xml:space="preserve"> </w:t>
      </w:r>
      <w:r w:rsidRPr="004756FA">
        <w:rPr>
          <w:sz w:val="28"/>
          <w:szCs w:val="28"/>
        </w:rPr>
        <w:t>от 28.09.2020 года № 392 (далее-</w:t>
      </w:r>
      <w:r>
        <w:rPr>
          <w:sz w:val="28"/>
          <w:szCs w:val="28"/>
        </w:rPr>
        <w:t xml:space="preserve"> </w:t>
      </w:r>
      <w:r w:rsidRPr="004756FA">
        <w:rPr>
          <w:sz w:val="28"/>
          <w:szCs w:val="28"/>
        </w:rPr>
        <w:t>Программа), следующие изменения:</w:t>
      </w:r>
    </w:p>
    <w:p w:rsidR="004756FA" w:rsidRPr="004756FA" w:rsidRDefault="004756FA" w:rsidP="004756FA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4756FA">
        <w:rPr>
          <w:sz w:val="28"/>
          <w:szCs w:val="28"/>
        </w:rPr>
        <w:t>В паспорте Программы:</w:t>
      </w:r>
    </w:p>
    <w:p w:rsidR="004756FA" w:rsidRPr="004756FA" w:rsidRDefault="004756FA" w:rsidP="004756FA">
      <w:pPr>
        <w:spacing w:line="360" w:lineRule="auto"/>
        <w:ind w:firstLine="709"/>
        <w:jc w:val="both"/>
        <w:rPr>
          <w:sz w:val="28"/>
          <w:szCs w:val="28"/>
        </w:rPr>
      </w:pPr>
      <w:r w:rsidRPr="004756FA">
        <w:rPr>
          <w:sz w:val="28"/>
          <w:szCs w:val="28"/>
        </w:rPr>
        <w:t>- пункт 1.9 изложить в следующей редакции:</w:t>
      </w:r>
    </w:p>
    <w:p w:rsidR="004756FA" w:rsidRDefault="004756FA" w:rsidP="004756F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4756FA" w:rsidRDefault="004756FA" w:rsidP="004756FA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802"/>
        <w:gridCol w:w="6769"/>
      </w:tblGrid>
      <w:tr w:rsidR="004756FA" w:rsidTr="004756FA">
        <w:tc>
          <w:tcPr>
            <w:tcW w:w="2802" w:type="dxa"/>
          </w:tcPr>
          <w:p w:rsidR="004756FA" w:rsidRDefault="004756FA" w:rsidP="00475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Объемы и источники финансирования </w:t>
            </w:r>
            <w:r>
              <w:rPr>
                <w:sz w:val="24"/>
                <w:szCs w:val="24"/>
              </w:rPr>
              <w:lastRenderedPageBreak/>
              <w:t>Программы (в тысячах рублей)</w:t>
            </w:r>
          </w:p>
        </w:tc>
        <w:tc>
          <w:tcPr>
            <w:tcW w:w="6769" w:type="dxa"/>
          </w:tcPr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D4B20">
              <w:rPr>
                <w:color w:val="auto"/>
                <w:sz w:val="28"/>
                <w:szCs w:val="28"/>
              </w:rPr>
              <w:lastRenderedPageBreak/>
              <w:t>Объем финансирования для реализации Программы составляет</w:t>
            </w:r>
            <w:r w:rsidRPr="00BD4B20">
              <w:rPr>
                <w:color w:val="FF0000"/>
                <w:sz w:val="28"/>
                <w:szCs w:val="28"/>
              </w:rPr>
              <w:t xml:space="preserve"> </w:t>
            </w:r>
            <w:r w:rsidRPr="00BD4B20">
              <w:rPr>
                <w:color w:val="auto"/>
                <w:sz w:val="28"/>
                <w:szCs w:val="28"/>
              </w:rPr>
              <w:t xml:space="preserve">3542,6 тыс. руб., в том числе тыс.руб. из </w:t>
            </w:r>
            <w:r w:rsidRPr="00BD4B20">
              <w:rPr>
                <w:color w:val="auto"/>
                <w:sz w:val="28"/>
                <w:szCs w:val="28"/>
              </w:rPr>
              <w:lastRenderedPageBreak/>
              <w:t>средств районного бюджета тыс.руб.</w:t>
            </w:r>
          </w:p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D4B20">
              <w:rPr>
                <w:color w:val="auto"/>
                <w:sz w:val="28"/>
                <w:szCs w:val="28"/>
              </w:rPr>
              <w:t xml:space="preserve"> </w:t>
            </w:r>
          </w:p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auto"/>
              </w:rPr>
            </w:pPr>
            <w:r w:rsidRPr="00BD4B20">
              <w:rPr>
                <w:color w:val="auto"/>
              </w:rPr>
              <w:t xml:space="preserve">2021 год – 905,0 тыс. рублей; </w:t>
            </w:r>
          </w:p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auto"/>
              </w:rPr>
            </w:pPr>
            <w:r w:rsidRPr="00BD4B20">
              <w:rPr>
                <w:color w:val="auto"/>
              </w:rPr>
              <w:t xml:space="preserve">2022 год – 405,0 тыс. рублей; </w:t>
            </w:r>
          </w:p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auto"/>
              </w:rPr>
            </w:pPr>
            <w:r w:rsidRPr="00BD4B20">
              <w:rPr>
                <w:color w:val="auto"/>
              </w:rPr>
              <w:t xml:space="preserve">2023 год – 1405,0 тыс. рублей; </w:t>
            </w:r>
          </w:p>
          <w:p w:rsidR="004756FA" w:rsidRPr="00BD4B20" w:rsidRDefault="004756FA" w:rsidP="004756FA">
            <w:pPr>
              <w:pStyle w:val="af1"/>
              <w:suppressAutoHyphens/>
              <w:jc w:val="both"/>
              <w:rPr>
                <w:color w:val="FF0000"/>
              </w:rPr>
            </w:pPr>
            <w:r w:rsidRPr="00BD4B20">
              <w:rPr>
                <w:color w:val="auto"/>
              </w:rPr>
              <w:t>2024 год – 413,8 тыс.рублей</w:t>
            </w:r>
            <w:r>
              <w:rPr>
                <w:color w:val="auto"/>
              </w:rPr>
              <w:t>;</w:t>
            </w:r>
            <w:r w:rsidRPr="00BD4B20">
              <w:rPr>
                <w:color w:val="auto"/>
              </w:rPr>
              <w:t xml:space="preserve"> </w:t>
            </w:r>
          </w:p>
          <w:p w:rsidR="004756FA" w:rsidRPr="00BD4B20" w:rsidRDefault="004756FA" w:rsidP="004756FA">
            <w:pPr>
              <w:jc w:val="both"/>
              <w:rPr>
                <w:sz w:val="28"/>
                <w:szCs w:val="28"/>
              </w:rPr>
            </w:pPr>
            <w:r w:rsidRPr="00BD4B20">
              <w:rPr>
                <w:color w:val="auto"/>
                <w:sz w:val="24"/>
                <w:szCs w:val="24"/>
              </w:rPr>
              <w:t>2025 год – 413,8тыс.рублей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4756FA" w:rsidRDefault="004756FA" w:rsidP="004756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4756FA" w:rsidRPr="004756FA" w:rsidRDefault="004756FA" w:rsidP="004756FA">
      <w:pPr>
        <w:pStyle w:val="ae"/>
        <w:numPr>
          <w:ilvl w:val="0"/>
          <w:numId w:val="3"/>
        </w:numPr>
        <w:overflowPunct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756FA">
        <w:rPr>
          <w:rFonts w:ascii="Times New Roman" w:hAnsi="Times New Roman"/>
          <w:sz w:val="28"/>
          <w:szCs w:val="28"/>
        </w:rPr>
        <w:t xml:space="preserve">В разделе 3 Подпрограммы: </w:t>
      </w:r>
    </w:p>
    <w:p w:rsidR="004756FA" w:rsidRPr="004756FA" w:rsidRDefault="004756FA" w:rsidP="004756FA">
      <w:pPr>
        <w:spacing w:line="360" w:lineRule="auto"/>
        <w:ind w:firstLine="709"/>
        <w:rPr>
          <w:sz w:val="28"/>
          <w:szCs w:val="28"/>
        </w:rPr>
      </w:pPr>
      <w:r w:rsidRPr="004756FA">
        <w:rPr>
          <w:sz w:val="28"/>
          <w:szCs w:val="28"/>
        </w:rPr>
        <w:t>2.1. в паспорте Подпрограммы 1</w:t>
      </w:r>
    </w:p>
    <w:p w:rsidR="004756FA" w:rsidRPr="004756FA" w:rsidRDefault="004756FA" w:rsidP="004756FA">
      <w:pPr>
        <w:pStyle w:val="a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756FA">
        <w:rPr>
          <w:rFonts w:ascii="Times New Roman" w:hAnsi="Times New Roman"/>
          <w:sz w:val="28"/>
          <w:szCs w:val="28"/>
        </w:rPr>
        <w:t>пункт 1.8. изложить в следующей редакции:</w:t>
      </w:r>
    </w:p>
    <w:p w:rsidR="004756FA" w:rsidRPr="004756FA" w:rsidRDefault="004756FA" w:rsidP="004756FA">
      <w:pPr>
        <w:pStyle w:val="ae"/>
        <w:ind w:left="0"/>
        <w:rPr>
          <w:rFonts w:ascii="Times New Roman" w:hAnsi="Times New Roman"/>
          <w:sz w:val="28"/>
          <w:szCs w:val="28"/>
        </w:rPr>
      </w:pPr>
      <w:r w:rsidRPr="004756FA"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/>
      </w:tblPr>
      <w:tblGrid>
        <w:gridCol w:w="2802"/>
        <w:gridCol w:w="6769"/>
      </w:tblGrid>
      <w:tr w:rsidR="004756FA" w:rsidTr="004756FA">
        <w:tc>
          <w:tcPr>
            <w:tcW w:w="2802" w:type="dxa"/>
          </w:tcPr>
          <w:p w:rsidR="004756FA" w:rsidRPr="004756FA" w:rsidRDefault="004756FA" w:rsidP="004756FA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56FA">
              <w:rPr>
                <w:rFonts w:ascii="Times New Roman" w:hAnsi="Times New Roman"/>
                <w:sz w:val="24"/>
                <w:szCs w:val="24"/>
              </w:rPr>
              <w:t>1.8. Объемы и источники финансирования Подпрограммы 1 (в тысячах рублей)</w:t>
            </w:r>
          </w:p>
        </w:tc>
        <w:tc>
          <w:tcPr>
            <w:tcW w:w="6769" w:type="dxa"/>
          </w:tcPr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auto"/>
                <w:szCs w:val="24"/>
              </w:rPr>
            </w:pPr>
            <w:r w:rsidRPr="004756FA">
              <w:rPr>
                <w:color w:val="auto"/>
                <w:szCs w:val="24"/>
              </w:rPr>
              <w:t>Объем финансирования для реализации Программы составляет</w:t>
            </w:r>
            <w:r w:rsidRPr="004756FA">
              <w:rPr>
                <w:color w:val="FF0000"/>
                <w:szCs w:val="24"/>
              </w:rPr>
              <w:t xml:space="preserve"> </w:t>
            </w:r>
            <w:r w:rsidRPr="004756FA">
              <w:rPr>
                <w:color w:val="auto"/>
                <w:szCs w:val="24"/>
              </w:rPr>
              <w:t>3542,6 тыс. руб., в том числе тыс.руб. из средств районного бюджета тыс.руб.</w:t>
            </w:r>
          </w:p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auto"/>
                <w:szCs w:val="24"/>
              </w:rPr>
            </w:pPr>
            <w:r w:rsidRPr="004756FA">
              <w:rPr>
                <w:color w:val="auto"/>
                <w:szCs w:val="24"/>
              </w:rPr>
              <w:t xml:space="preserve"> </w:t>
            </w:r>
          </w:p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auto"/>
                <w:szCs w:val="24"/>
              </w:rPr>
            </w:pPr>
            <w:r w:rsidRPr="004756FA">
              <w:rPr>
                <w:color w:val="auto"/>
                <w:szCs w:val="24"/>
              </w:rPr>
              <w:t xml:space="preserve">2021 год – 905,0 тыс. рублей; </w:t>
            </w:r>
          </w:p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auto"/>
                <w:szCs w:val="24"/>
              </w:rPr>
            </w:pPr>
            <w:r w:rsidRPr="004756FA">
              <w:rPr>
                <w:color w:val="auto"/>
                <w:szCs w:val="24"/>
              </w:rPr>
              <w:t xml:space="preserve">2022 год – 405,0 тыс. рублей; </w:t>
            </w:r>
          </w:p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auto"/>
                <w:szCs w:val="24"/>
              </w:rPr>
            </w:pPr>
            <w:r w:rsidRPr="004756FA">
              <w:rPr>
                <w:color w:val="auto"/>
                <w:szCs w:val="24"/>
              </w:rPr>
              <w:t xml:space="preserve">2023 год – 1405,0 тыс. рублей; </w:t>
            </w:r>
          </w:p>
          <w:p w:rsidR="004756FA" w:rsidRPr="004756FA" w:rsidRDefault="004756FA" w:rsidP="004756FA">
            <w:pPr>
              <w:pStyle w:val="af1"/>
              <w:suppressAutoHyphens/>
              <w:jc w:val="both"/>
              <w:rPr>
                <w:color w:val="FF0000"/>
                <w:szCs w:val="24"/>
              </w:rPr>
            </w:pPr>
            <w:r w:rsidRPr="004756FA">
              <w:rPr>
                <w:color w:val="auto"/>
                <w:szCs w:val="24"/>
              </w:rPr>
              <w:t xml:space="preserve">2024 год – 413,8 тыс.рублей; </w:t>
            </w:r>
          </w:p>
          <w:p w:rsidR="004756FA" w:rsidRPr="004756FA" w:rsidRDefault="004756FA" w:rsidP="004756FA">
            <w:pPr>
              <w:pStyle w:val="ae"/>
              <w:overflowPunct w:val="0"/>
              <w:spacing w:after="0" w:line="240" w:lineRule="auto"/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  <w:r w:rsidRPr="004756FA">
              <w:rPr>
                <w:rFonts w:ascii="Times New Roman" w:hAnsi="Times New Roman"/>
                <w:color w:val="auto"/>
                <w:sz w:val="24"/>
                <w:szCs w:val="24"/>
              </w:rPr>
              <w:t>– 413,8тыс.рублей.</w:t>
            </w:r>
          </w:p>
        </w:tc>
      </w:tr>
    </w:tbl>
    <w:p w:rsidR="004756FA" w:rsidRDefault="004756FA" w:rsidP="004756FA">
      <w:pPr>
        <w:pStyle w:val="ae"/>
        <w:ind w:left="0"/>
        <w:rPr>
          <w:sz w:val="24"/>
          <w:szCs w:val="24"/>
        </w:rPr>
      </w:pPr>
    </w:p>
    <w:p w:rsidR="004756FA" w:rsidRDefault="004756FA" w:rsidP="004756FA">
      <w:pPr>
        <w:pStyle w:val="ae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756FA" w:rsidRPr="004756FA" w:rsidRDefault="004756FA" w:rsidP="004756FA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4756FA">
        <w:rPr>
          <w:rFonts w:ascii="Times New Roman" w:hAnsi="Times New Roman"/>
          <w:sz w:val="28"/>
          <w:szCs w:val="28"/>
        </w:rPr>
        <w:t>2.2. Мероприятия Подпрограммы 1 изложить в следующей редакции:</w:t>
      </w:r>
    </w:p>
    <w:p w:rsidR="004756FA" w:rsidRPr="004756FA" w:rsidRDefault="004756FA" w:rsidP="004756FA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4756FA">
        <w:rPr>
          <w:rFonts w:ascii="Times New Roman" w:hAnsi="Times New Roman"/>
          <w:sz w:val="28"/>
          <w:szCs w:val="28"/>
        </w:rPr>
        <w:t>« Мероприятия Подпрограммы 1</w:t>
      </w:r>
    </w:p>
    <w:tbl>
      <w:tblPr>
        <w:tblStyle w:val="af0"/>
        <w:tblW w:w="0" w:type="auto"/>
        <w:tblLook w:val="04A0"/>
      </w:tblPr>
      <w:tblGrid>
        <w:gridCol w:w="2681"/>
        <w:gridCol w:w="971"/>
        <w:gridCol w:w="992"/>
        <w:gridCol w:w="993"/>
        <w:gridCol w:w="992"/>
        <w:gridCol w:w="1016"/>
        <w:gridCol w:w="1926"/>
      </w:tblGrid>
      <w:tr w:rsidR="004756FA" w:rsidTr="004756FA">
        <w:tc>
          <w:tcPr>
            <w:tcW w:w="2681" w:type="dxa"/>
            <w:vMerge w:val="restart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4" w:type="dxa"/>
            <w:gridSpan w:val="5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92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4756FA" w:rsidTr="004756FA">
        <w:tc>
          <w:tcPr>
            <w:tcW w:w="2681" w:type="dxa"/>
            <w:vMerge/>
          </w:tcPr>
          <w:p w:rsidR="004756FA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1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2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</w:tr>
      <w:tr w:rsidR="004756FA" w:rsidTr="004756FA">
        <w:tc>
          <w:tcPr>
            <w:tcW w:w="268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1.1.Проведение технической инвентаризации, рыночной оценки стоимости объектов, изготовление </w:t>
            </w:r>
            <w:proofErr w:type="spellStart"/>
            <w:r>
              <w:rPr>
                <w:sz w:val="24"/>
                <w:szCs w:val="24"/>
              </w:rPr>
              <w:t>техпланов</w:t>
            </w:r>
            <w:proofErr w:type="spellEnd"/>
            <w:r>
              <w:rPr>
                <w:sz w:val="24"/>
                <w:szCs w:val="24"/>
              </w:rPr>
              <w:t>, визуального обследования объектов принадлежавших району.</w:t>
            </w:r>
          </w:p>
        </w:tc>
        <w:tc>
          <w:tcPr>
            <w:tcW w:w="97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2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4756FA" w:rsidTr="004756FA">
        <w:tc>
          <w:tcPr>
            <w:tcW w:w="268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Проведение кадастровых работ, разработка проектов планировки и межевания, изготовление топографических съемок, публикация в </w:t>
            </w:r>
            <w:r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97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855,0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93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363,8</w:t>
            </w:r>
          </w:p>
        </w:tc>
        <w:tc>
          <w:tcPr>
            <w:tcW w:w="101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363,8</w:t>
            </w:r>
          </w:p>
        </w:tc>
        <w:tc>
          <w:tcPr>
            <w:tcW w:w="192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4756FA" w:rsidTr="004756FA">
        <w:tc>
          <w:tcPr>
            <w:tcW w:w="268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71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993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992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</w:t>
            </w:r>
          </w:p>
        </w:tc>
        <w:tc>
          <w:tcPr>
            <w:tcW w:w="101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</w:t>
            </w:r>
          </w:p>
        </w:tc>
        <w:tc>
          <w:tcPr>
            <w:tcW w:w="1926" w:type="dxa"/>
          </w:tcPr>
          <w:p w:rsidR="004756FA" w:rsidRDefault="004756FA" w:rsidP="004756FA">
            <w:pPr>
              <w:rPr>
                <w:sz w:val="24"/>
                <w:szCs w:val="24"/>
              </w:rPr>
            </w:pPr>
          </w:p>
        </w:tc>
      </w:tr>
    </w:tbl>
    <w:p w:rsidR="004756FA" w:rsidRDefault="004756FA" w:rsidP="004756FA">
      <w:pPr>
        <w:ind w:left="360"/>
        <w:rPr>
          <w:sz w:val="24"/>
          <w:szCs w:val="24"/>
        </w:rPr>
      </w:pPr>
    </w:p>
    <w:p w:rsidR="004756FA" w:rsidRDefault="004756FA" w:rsidP="004756F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rPr>
          <w:sz w:val="24"/>
          <w:szCs w:val="24"/>
        </w:rPr>
      </w:pPr>
    </w:p>
    <w:p w:rsidR="004756FA" w:rsidRDefault="004756FA" w:rsidP="004756FA">
      <w:pPr>
        <w:ind w:left="8505"/>
        <w:jc w:val="center"/>
        <w:rPr>
          <w:sz w:val="22"/>
          <w:szCs w:val="22"/>
        </w:rPr>
        <w:sectPr w:rsidR="004756FA" w:rsidSect="004756F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756FA" w:rsidRPr="004756FA" w:rsidRDefault="004756FA" w:rsidP="004756FA">
      <w:pPr>
        <w:spacing w:line="360" w:lineRule="auto"/>
        <w:ind w:firstLine="709"/>
        <w:rPr>
          <w:sz w:val="28"/>
          <w:szCs w:val="28"/>
        </w:rPr>
      </w:pPr>
      <w:r w:rsidRPr="004756FA">
        <w:rPr>
          <w:sz w:val="28"/>
          <w:szCs w:val="28"/>
        </w:rPr>
        <w:lastRenderedPageBreak/>
        <w:t>3. Приложение 1 к муниципальной программе «Управление муниципальным имуществом Шарангского муниципального района Нижегородской области на 2021-2025 годы»</w:t>
      </w:r>
      <w:r w:rsidR="0086005D">
        <w:rPr>
          <w:sz w:val="28"/>
          <w:szCs w:val="28"/>
        </w:rPr>
        <w:t xml:space="preserve"> </w:t>
      </w:r>
      <w:r w:rsidRPr="004756FA">
        <w:rPr>
          <w:sz w:val="28"/>
          <w:szCs w:val="28"/>
        </w:rPr>
        <w:t>изложить в следующей редакции:</w:t>
      </w:r>
    </w:p>
    <w:p w:rsidR="004756FA" w:rsidRDefault="004756FA" w:rsidP="004756FA">
      <w:pPr>
        <w:ind w:left="8505"/>
        <w:jc w:val="center"/>
        <w:rPr>
          <w:sz w:val="22"/>
          <w:szCs w:val="22"/>
        </w:rPr>
      </w:pPr>
    </w:p>
    <w:p w:rsidR="004756FA" w:rsidRDefault="004756FA" w:rsidP="004756FA">
      <w:pPr>
        <w:ind w:left="850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1</w:t>
      </w:r>
    </w:p>
    <w:p w:rsidR="004756FA" w:rsidRDefault="004756FA" w:rsidP="004756FA">
      <w:pPr>
        <w:ind w:left="850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8476D">
        <w:rPr>
          <w:sz w:val="22"/>
          <w:szCs w:val="22"/>
        </w:rPr>
        <w:t>муниципальной программе «Управление муниципальным имуществом Шарангского муниципального района Нижегородской области на 2021-2025 годы»</w:t>
      </w:r>
    </w:p>
    <w:p w:rsidR="004756FA" w:rsidRDefault="004756FA" w:rsidP="004756FA">
      <w:pPr>
        <w:ind w:left="8505"/>
        <w:jc w:val="center"/>
        <w:rPr>
          <w:sz w:val="22"/>
          <w:szCs w:val="22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189"/>
        <w:gridCol w:w="1309"/>
        <w:gridCol w:w="1308"/>
        <w:gridCol w:w="1019"/>
        <w:gridCol w:w="1041"/>
        <w:gridCol w:w="1647"/>
        <w:gridCol w:w="1095"/>
        <w:gridCol w:w="1308"/>
      </w:tblGrid>
      <w:tr w:rsidR="004756FA" w:rsidRPr="00D8476D" w:rsidTr="004756FA">
        <w:trPr>
          <w:trHeight w:val="404"/>
        </w:trPr>
        <w:tc>
          <w:tcPr>
            <w:tcW w:w="15498" w:type="dxa"/>
            <w:gridSpan w:val="9"/>
            <w:noWrap/>
            <w:hideMark/>
          </w:tcPr>
          <w:p w:rsidR="004756FA" w:rsidRPr="00D8476D" w:rsidRDefault="004756FA" w:rsidP="004756FA">
            <w:pPr>
              <w:jc w:val="center"/>
              <w:rPr>
                <w:b/>
                <w:bCs/>
                <w:sz w:val="24"/>
                <w:szCs w:val="24"/>
              </w:rPr>
            </w:pPr>
            <w:r w:rsidRPr="00D8476D">
              <w:rPr>
                <w:b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4756FA" w:rsidRPr="00D8476D" w:rsidTr="004756FA">
        <w:trPr>
          <w:trHeight w:val="269"/>
        </w:trPr>
        <w:tc>
          <w:tcPr>
            <w:tcW w:w="582" w:type="dxa"/>
            <w:noWrap/>
            <w:hideMark/>
          </w:tcPr>
          <w:p w:rsidR="004756FA" w:rsidRPr="00D8476D" w:rsidRDefault="004756FA" w:rsidP="004756F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189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noWrap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</w:tr>
      <w:tr w:rsidR="004756FA" w:rsidRPr="00D8476D" w:rsidTr="004756FA">
        <w:trPr>
          <w:trHeight w:val="329"/>
        </w:trPr>
        <w:tc>
          <w:tcPr>
            <w:tcW w:w="582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 xml:space="preserve">№ </w:t>
            </w:r>
            <w:proofErr w:type="spellStart"/>
            <w:r w:rsidRPr="00D8476D">
              <w:rPr>
                <w:sz w:val="24"/>
                <w:szCs w:val="24"/>
              </w:rPr>
              <w:t>п</w:t>
            </w:r>
            <w:proofErr w:type="spellEnd"/>
            <w:r w:rsidRPr="00D8476D">
              <w:rPr>
                <w:sz w:val="24"/>
                <w:szCs w:val="24"/>
              </w:rPr>
              <w:t>/</w:t>
            </w:r>
            <w:proofErr w:type="spellStart"/>
            <w:r w:rsidRPr="00D8476D">
              <w:rPr>
                <w:sz w:val="24"/>
                <w:szCs w:val="24"/>
              </w:rPr>
              <w:t>п</w:t>
            </w:r>
            <w:proofErr w:type="spellEnd"/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189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Задача</w:t>
            </w:r>
          </w:p>
        </w:tc>
        <w:tc>
          <w:tcPr>
            <w:tcW w:w="1309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418" w:type="dxa"/>
            <w:gridSpan w:val="6"/>
            <w:hideMark/>
          </w:tcPr>
          <w:p w:rsidR="004756FA" w:rsidRPr="00D8476D" w:rsidRDefault="004756FA" w:rsidP="004756FA">
            <w:pPr>
              <w:ind w:left="57" w:right="57"/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Объемы финансирования, тыс.руб.</w:t>
            </w:r>
          </w:p>
        </w:tc>
      </w:tr>
      <w:tr w:rsidR="004756FA" w:rsidRPr="00D8476D" w:rsidTr="004756FA">
        <w:trPr>
          <w:trHeight w:val="689"/>
        </w:trPr>
        <w:tc>
          <w:tcPr>
            <w:tcW w:w="582" w:type="dxa"/>
            <w:vMerge/>
            <w:hideMark/>
          </w:tcPr>
          <w:p w:rsidR="004756FA" w:rsidRPr="00D8476D" w:rsidRDefault="004756FA" w:rsidP="004756F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189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D8476D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прочие источники</w:t>
            </w:r>
          </w:p>
        </w:tc>
      </w:tr>
      <w:tr w:rsidR="004756FA" w:rsidRPr="00D8476D" w:rsidTr="004756FA">
        <w:trPr>
          <w:trHeight w:val="253"/>
        </w:trPr>
        <w:tc>
          <w:tcPr>
            <w:tcW w:w="582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</w:t>
            </w:r>
          </w:p>
        </w:tc>
        <w:tc>
          <w:tcPr>
            <w:tcW w:w="618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9</w:t>
            </w:r>
          </w:p>
        </w:tc>
      </w:tr>
      <w:tr w:rsidR="004756FA" w:rsidRPr="00D8476D" w:rsidTr="004756FA">
        <w:trPr>
          <w:trHeight w:val="360"/>
        </w:trPr>
        <w:tc>
          <w:tcPr>
            <w:tcW w:w="582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</w:t>
            </w:r>
          </w:p>
        </w:tc>
        <w:tc>
          <w:tcPr>
            <w:tcW w:w="6189" w:type="dxa"/>
            <w:vMerge w:val="restart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Подпрограмма 1 «Совершенствование учета и разграничения муниципального имущества, его структуризация, классификация и содержание объектов недвижимости в 2021-2025 годах»</w:t>
            </w: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464"/>
        </w:trPr>
        <w:tc>
          <w:tcPr>
            <w:tcW w:w="582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421"/>
        </w:trPr>
        <w:tc>
          <w:tcPr>
            <w:tcW w:w="582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2022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368"/>
        </w:trPr>
        <w:tc>
          <w:tcPr>
            <w:tcW w:w="582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2023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351"/>
        </w:trPr>
        <w:tc>
          <w:tcPr>
            <w:tcW w:w="582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2024</w:t>
            </w:r>
          </w:p>
        </w:tc>
        <w:tc>
          <w:tcPr>
            <w:tcW w:w="130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413,8</w:t>
            </w:r>
          </w:p>
        </w:tc>
        <w:tc>
          <w:tcPr>
            <w:tcW w:w="1019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413,8</w:t>
            </w:r>
          </w:p>
        </w:tc>
        <w:tc>
          <w:tcPr>
            <w:tcW w:w="109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341"/>
        </w:trPr>
        <w:tc>
          <w:tcPr>
            <w:tcW w:w="582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2025</w:t>
            </w:r>
          </w:p>
        </w:tc>
        <w:tc>
          <w:tcPr>
            <w:tcW w:w="130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413,8</w:t>
            </w:r>
          </w:p>
        </w:tc>
        <w:tc>
          <w:tcPr>
            <w:tcW w:w="1019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413,8</w:t>
            </w:r>
          </w:p>
        </w:tc>
        <w:tc>
          <w:tcPr>
            <w:tcW w:w="109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D8476D" w:rsidTr="004756FA">
        <w:trPr>
          <w:trHeight w:val="341"/>
        </w:trPr>
        <w:tc>
          <w:tcPr>
            <w:tcW w:w="582" w:type="dxa"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</w:t>
            </w:r>
          </w:p>
        </w:tc>
        <w:tc>
          <w:tcPr>
            <w:tcW w:w="6189" w:type="dxa"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Подпрограмма 2 «Оказание имущественной поддержки субъектам малого и среднего предпринимательства в 2021-2025 годах»</w:t>
            </w:r>
          </w:p>
        </w:tc>
        <w:tc>
          <w:tcPr>
            <w:tcW w:w="8727" w:type="dxa"/>
            <w:gridSpan w:val="7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Финансирование по подпрограмме 2 не предусмотрено</w:t>
            </w:r>
          </w:p>
        </w:tc>
      </w:tr>
      <w:tr w:rsidR="004756FA" w:rsidRPr="00D8476D" w:rsidTr="004756FA">
        <w:trPr>
          <w:trHeight w:val="393"/>
        </w:trPr>
        <w:tc>
          <w:tcPr>
            <w:tcW w:w="582" w:type="dxa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6189" w:type="dxa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30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019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09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</w:tbl>
    <w:p w:rsidR="004756FA" w:rsidRDefault="004756FA" w:rsidP="004756FA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756FA" w:rsidRDefault="004756FA" w:rsidP="004756FA">
      <w:pPr>
        <w:ind w:left="8505"/>
        <w:jc w:val="center"/>
        <w:rPr>
          <w:sz w:val="24"/>
          <w:szCs w:val="24"/>
        </w:rPr>
        <w:sectPr w:rsidR="004756FA" w:rsidSect="00475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56FA" w:rsidRPr="004756FA" w:rsidRDefault="004756FA" w:rsidP="0086005D">
      <w:pPr>
        <w:spacing w:line="360" w:lineRule="auto"/>
        <w:ind w:firstLine="709"/>
        <w:jc w:val="both"/>
        <w:rPr>
          <w:sz w:val="28"/>
          <w:szCs w:val="28"/>
        </w:rPr>
      </w:pPr>
      <w:r w:rsidRPr="004756FA">
        <w:rPr>
          <w:sz w:val="28"/>
          <w:szCs w:val="28"/>
        </w:rPr>
        <w:lastRenderedPageBreak/>
        <w:t>4. Приложение 2 к муниципальной программе «Управление муниципальным имуществом Шарангского муниципального района Нижегородской области на 2021-2025 годы»</w:t>
      </w:r>
      <w:r w:rsidR="0086005D">
        <w:rPr>
          <w:sz w:val="28"/>
          <w:szCs w:val="28"/>
        </w:rPr>
        <w:t xml:space="preserve"> </w:t>
      </w:r>
      <w:r w:rsidRPr="004756FA">
        <w:rPr>
          <w:sz w:val="28"/>
          <w:szCs w:val="28"/>
        </w:rPr>
        <w:t>изложить в следующей редакции:</w:t>
      </w:r>
    </w:p>
    <w:p w:rsidR="004756FA" w:rsidRDefault="004756FA" w:rsidP="004756FA">
      <w:pPr>
        <w:ind w:left="9639"/>
        <w:jc w:val="center"/>
        <w:rPr>
          <w:sz w:val="22"/>
          <w:szCs w:val="22"/>
        </w:rPr>
      </w:pPr>
    </w:p>
    <w:p w:rsidR="004756FA" w:rsidRPr="00D8476D" w:rsidRDefault="004756FA" w:rsidP="004756FA">
      <w:pPr>
        <w:ind w:left="9639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2</w:t>
      </w:r>
    </w:p>
    <w:p w:rsidR="004756FA" w:rsidRDefault="004756FA" w:rsidP="004756FA">
      <w:pPr>
        <w:ind w:left="9639"/>
        <w:jc w:val="center"/>
        <w:rPr>
          <w:sz w:val="22"/>
          <w:szCs w:val="22"/>
        </w:rPr>
      </w:pPr>
      <w:r w:rsidRPr="00D8476D">
        <w:rPr>
          <w:sz w:val="22"/>
          <w:szCs w:val="22"/>
        </w:rPr>
        <w:t>к муниципальной программе «Управление муниципальным имуществом Шарангского муниципального района Нижегородской области на 2021-2025 годы»</w:t>
      </w:r>
    </w:p>
    <w:p w:rsidR="004756FA" w:rsidRDefault="004756FA" w:rsidP="004756FA">
      <w:pPr>
        <w:ind w:left="8505"/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8"/>
        <w:gridCol w:w="2835"/>
        <w:gridCol w:w="1418"/>
        <w:gridCol w:w="1417"/>
        <w:gridCol w:w="993"/>
        <w:gridCol w:w="1134"/>
        <w:gridCol w:w="1275"/>
        <w:gridCol w:w="1134"/>
        <w:gridCol w:w="1418"/>
        <w:gridCol w:w="1276"/>
        <w:gridCol w:w="1417"/>
      </w:tblGrid>
      <w:tr w:rsidR="004756FA" w:rsidRPr="009F389B" w:rsidTr="004756FA">
        <w:trPr>
          <w:trHeight w:val="363"/>
        </w:trPr>
        <w:tc>
          <w:tcPr>
            <w:tcW w:w="14992" w:type="dxa"/>
            <w:gridSpan w:val="12"/>
            <w:noWrap/>
            <w:hideMark/>
          </w:tcPr>
          <w:p w:rsidR="004756FA" w:rsidRPr="00D8476D" w:rsidRDefault="004756FA" w:rsidP="004756FA">
            <w:pPr>
              <w:jc w:val="center"/>
              <w:rPr>
                <w:b/>
                <w:bCs/>
                <w:sz w:val="24"/>
                <w:szCs w:val="24"/>
              </w:rPr>
            </w:pPr>
            <w:r w:rsidRPr="00D8476D">
              <w:rPr>
                <w:b/>
                <w:bCs/>
                <w:sz w:val="24"/>
                <w:szCs w:val="24"/>
              </w:rPr>
              <w:t>СИСТЕМА ПРОГРАММНЫХ МЕРОПРИЯТИЙ</w:t>
            </w:r>
          </w:p>
          <w:p w:rsidR="004756FA" w:rsidRPr="00D8476D" w:rsidRDefault="004756FA" w:rsidP="004756F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756FA" w:rsidRPr="009F389B" w:rsidTr="004756FA">
        <w:trPr>
          <w:trHeight w:val="332"/>
        </w:trPr>
        <w:tc>
          <w:tcPr>
            <w:tcW w:w="567" w:type="dxa"/>
            <w:vMerge w:val="restart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vMerge w:val="restart"/>
            <w:hideMark/>
          </w:tcPr>
          <w:p w:rsidR="004756FA" w:rsidRPr="00D8476D" w:rsidRDefault="004756FA" w:rsidP="004756FA">
            <w:pPr>
              <w:ind w:right="317"/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Годы</w:t>
            </w:r>
          </w:p>
        </w:tc>
        <w:tc>
          <w:tcPr>
            <w:tcW w:w="7654" w:type="dxa"/>
            <w:gridSpan w:val="6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 w:rsidR="004756FA" w:rsidRPr="009F389B" w:rsidTr="004756FA">
        <w:trPr>
          <w:trHeight w:val="529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D8476D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прочие источники</w:t>
            </w:r>
          </w:p>
        </w:tc>
      </w:tr>
      <w:tr w:rsidR="004756FA" w:rsidRPr="009F389B" w:rsidTr="004756FA">
        <w:trPr>
          <w:trHeight w:val="332"/>
        </w:trPr>
        <w:tc>
          <w:tcPr>
            <w:tcW w:w="56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gridSpan w:val="2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11</w:t>
            </w:r>
          </w:p>
        </w:tc>
      </w:tr>
      <w:tr w:rsidR="004756FA" w:rsidRPr="009F389B" w:rsidTr="004756FA">
        <w:trPr>
          <w:trHeight w:val="635"/>
        </w:trPr>
        <w:tc>
          <w:tcPr>
            <w:tcW w:w="14992" w:type="dxa"/>
            <w:gridSpan w:val="12"/>
            <w:hideMark/>
          </w:tcPr>
          <w:p w:rsidR="004756FA" w:rsidRPr="00D8476D" w:rsidRDefault="004756FA" w:rsidP="004756F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8"/>
            <w:r w:rsidRPr="00D8476D">
              <w:rPr>
                <w:b/>
                <w:bCs/>
                <w:sz w:val="24"/>
                <w:szCs w:val="24"/>
              </w:rPr>
              <w:t>1. Подпрограмма 1 «Совершенствование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  <w:bookmarkEnd w:id="0"/>
            <w:r w:rsidRPr="00D8476D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756FA" w:rsidRPr="009F389B" w:rsidTr="004756FA">
        <w:trPr>
          <w:trHeight w:val="620"/>
        </w:trPr>
        <w:tc>
          <w:tcPr>
            <w:tcW w:w="567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1.1.</w:t>
            </w:r>
          </w:p>
        </w:tc>
        <w:tc>
          <w:tcPr>
            <w:tcW w:w="2943" w:type="dxa"/>
            <w:gridSpan w:val="2"/>
            <w:vMerge w:val="restart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Цель: 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Задачи: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 xml:space="preserve">- совершенствование учета муниципального </w:t>
            </w:r>
            <w:r w:rsidRPr="00D8476D">
              <w:rPr>
                <w:sz w:val="24"/>
                <w:szCs w:val="24"/>
              </w:rPr>
              <w:lastRenderedPageBreak/>
              <w:t>имущества;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- внедрение современных форм и методов управления муниципальным имуществом Шарангского муниципального района Нижегородской области;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-проведение сбалансированной политики в сфере приватизации муниципального имущества;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- развитие взаимоотношений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 xml:space="preserve">с поселениями в сфере </w:t>
            </w:r>
            <w:proofErr w:type="spellStart"/>
            <w:r w:rsidRPr="00D8476D">
              <w:rPr>
                <w:sz w:val="24"/>
                <w:szCs w:val="24"/>
              </w:rPr>
              <w:t>имущественно-земельных</w:t>
            </w:r>
            <w:proofErr w:type="spellEnd"/>
            <w:r w:rsidRPr="00D8476D">
              <w:rPr>
                <w:sz w:val="24"/>
                <w:szCs w:val="24"/>
              </w:rPr>
              <w:t xml:space="preserve"> отношений;</w:t>
            </w:r>
          </w:p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Проведение: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-технической инвентаризации,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-рыночной оценки стоимости,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-визуального обследования объектов, принадлежащих району.</w:t>
            </w:r>
          </w:p>
        </w:tc>
        <w:tc>
          <w:tcPr>
            <w:tcW w:w="1418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2021 - 2025 г.г.</w:t>
            </w:r>
          </w:p>
        </w:tc>
        <w:tc>
          <w:tcPr>
            <w:tcW w:w="1417" w:type="dxa"/>
            <w:vMerge w:val="restart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 xml:space="preserve">Отдел экономики и имущественных отношений администрации Шарангского муниципального района, Управление </w:t>
            </w:r>
            <w:r w:rsidRPr="00D8476D">
              <w:rPr>
                <w:sz w:val="24"/>
                <w:szCs w:val="24"/>
              </w:rPr>
              <w:lastRenderedPageBreak/>
              <w:t>Федеральной службы государственной регистрации, кадастра и картографии по Нижегородской области (по согласованию)</w:t>
            </w: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544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635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615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420"/>
        </w:trPr>
        <w:tc>
          <w:tcPr>
            <w:tcW w:w="56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615"/>
        </w:trPr>
        <w:tc>
          <w:tcPr>
            <w:tcW w:w="56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559"/>
        </w:trPr>
        <w:tc>
          <w:tcPr>
            <w:tcW w:w="567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1.2.</w:t>
            </w:r>
          </w:p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vMerge w:val="restart"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Проведение кадастровых работ,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разработка проектов планировки и межевания,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изготовление топографических съемок,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публикация в СМИ.</w:t>
            </w:r>
          </w:p>
        </w:tc>
        <w:tc>
          <w:tcPr>
            <w:tcW w:w="1418" w:type="dxa"/>
            <w:vMerge w:val="restart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2021-2025г.г.</w:t>
            </w:r>
          </w:p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Отдел экономики и имущественных отношений</w:t>
            </w:r>
          </w:p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Шарангско</w:t>
            </w:r>
            <w:r w:rsidRPr="00D8476D">
              <w:rPr>
                <w:sz w:val="24"/>
                <w:szCs w:val="24"/>
              </w:rPr>
              <w:lastRenderedPageBreak/>
              <w:t>го муниципального района</w:t>
            </w:r>
          </w:p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3292,6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3292,6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332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332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211"/>
        </w:trPr>
        <w:tc>
          <w:tcPr>
            <w:tcW w:w="56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</w:p>
        </w:tc>
      </w:tr>
      <w:tr w:rsidR="004756FA" w:rsidRPr="009F389B" w:rsidTr="004756FA">
        <w:trPr>
          <w:trHeight w:val="412"/>
        </w:trPr>
        <w:tc>
          <w:tcPr>
            <w:tcW w:w="56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363,8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363,8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443"/>
        </w:trPr>
        <w:tc>
          <w:tcPr>
            <w:tcW w:w="56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363,8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363,8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rPr>
          <w:trHeight w:val="2082"/>
        </w:trPr>
        <w:tc>
          <w:tcPr>
            <w:tcW w:w="567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</w:p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Итого по подпрограмме1 :</w:t>
            </w: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both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756FA" w:rsidRPr="00D8476D" w:rsidRDefault="004756FA" w:rsidP="004756F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275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3542,6</w:t>
            </w:r>
          </w:p>
        </w:tc>
        <w:tc>
          <w:tcPr>
            <w:tcW w:w="1276" w:type="dxa"/>
            <w:hideMark/>
          </w:tcPr>
          <w:p w:rsidR="004756FA" w:rsidRPr="00D8476D" w:rsidRDefault="004756FA" w:rsidP="004756F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hideMark/>
          </w:tcPr>
          <w:p w:rsidR="004756FA" w:rsidRPr="00D8476D" w:rsidRDefault="004756FA" w:rsidP="004756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56FA" w:rsidRPr="009F389B" w:rsidTr="004756FA">
        <w:tc>
          <w:tcPr>
            <w:tcW w:w="14992" w:type="dxa"/>
            <w:gridSpan w:val="12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8476D">
              <w:rPr>
                <w:b/>
                <w:bCs/>
                <w:sz w:val="24"/>
                <w:szCs w:val="24"/>
              </w:rPr>
              <w:t xml:space="preserve">2. </w:t>
            </w:r>
            <w:r w:rsidRPr="00D8476D">
              <w:rPr>
                <w:b/>
                <w:sz w:val="24"/>
                <w:szCs w:val="24"/>
              </w:rPr>
              <w:t>Подпрограмма 2 «Оказание имущественной поддержки субъектам малого и среднего предпринимательства в 2021-2025 годах»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Цель: задачи:</w:t>
            </w:r>
          </w:p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Стимулирование развития малого и среднего бизнеса на территории Шарангского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>за счет использования имущественного потенциала района</w:t>
            </w:r>
          </w:p>
        </w:tc>
        <w:tc>
          <w:tcPr>
            <w:tcW w:w="1418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2021 - 2025 г.г</w:t>
            </w:r>
          </w:p>
        </w:tc>
        <w:tc>
          <w:tcPr>
            <w:tcW w:w="1417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</w:t>
            </w:r>
            <w:r w:rsidRPr="00D8476D">
              <w:rPr>
                <w:sz w:val="24"/>
                <w:szCs w:val="24"/>
              </w:rPr>
              <w:t>ных отношений администрации Шарангского муниципального района</w:t>
            </w: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Увеличение количества муниципального имущества, предназначенного</w:t>
            </w:r>
            <w:r>
              <w:rPr>
                <w:sz w:val="24"/>
                <w:szCs w:val="24"/>
              </w:rPr>
              <w:t xml:space="preserve"> </w:t>
            </w:r>
            <w:r w:rsidRPr="00D8476D">
              <w:rPr>
                <w:sz w:val="24"/>
                <w:szCs w:val="24"/>
              </w:rPr>
              <w:t xml:space="preserve">для предоставления субъектам малого и среднего предпринимательства, </w:t>
            </w:r>
            <w:r w:rsidRPr="00D8476D">
              <w:rPr>
                <w:sz w:val="24"/>
                <w:szCs w:val="24"/>
              </w:rPr>
              <w:lastRenderedPageBreak/>
              <w:t>расширение состава имущества, включаемого в Перечень, улучшение его качества, увеличение количества имущества, предоставляемого из Перечня субъектам малого и среднего предпринимательства в долгосрочное пользование на основании договоров, упрощение и повышение прозрачности процедур предоставления имущества во владение (пользование)</w:t>
            </w:r>
          </w:p>
        </w:tc>
        <w:tc>
          <w:tcPr>
            <w:tcW w:w="1418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2021 - 2025 г.г</w:t>
            </w:r>
          </w:p>
        </w:tc>
        <w:tc>
          <w:tcPr>
            <w:tcW w:w="1417" w:type="dxa"/>
            <w:vMerge w:val="restart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</w:t>
            </w:r>
            <w:r w:rsidRPr="00D8476D">
              <w:rPr>
                <w:sz w:val="24"/>
                <w:szCs w:val="24"/>
              </w:rPr>
              <w:t xml:space="preserve">ных отношений администрации </w:t>
            </w:r>
            <w:r w:rsidRPr="00D8476D">
              <w:rPr>
                <w:sz w:val="24"/>
                <w:szCs w:val="24"/>
              </w:rPr>
              <w:lastRenderedPageBreak/>
              <w:t>Шарангского муниципального района</w:t>
            </w: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  <w:tr w:rsidR="004756FA" w:rsidRPr="009F389B" w:rsidTr="004756FA">
        <w:tc>
          <w:tcPr>
            <w:tcW w:w="675" w:type="dxa"/>
            <w:gridSpan w:val="2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56FA" w:rsidRPr="00D8476D" w:rsidRDefault="004756FA" w:rsidP="004756FA">
            <w:pPr>
              <w:widowControl w:val="0"/>
              <w:tabs>
                <w:tab w:val="left" w:pos="928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8476D">
              <w:rPr>
                <w:sz w:val="24"/>
                <w:szCs w:val="24"/>
              </w:rPr>
              <w:t>0</w:t>
            </w:r>
          </w:p>
        </w:tc>
      </w:tr>
    </w:tbl>
    <w:p w:rsidR="004756FA" w:rsidRPr="00D8476D" w:rsidRDefault="004756FA" w:rsidP="004756FA">
      <w:pPr>
        <w:ind w:left="8505"/>
        <w:jc w:val="center"/>
        <w:rPr>
          <w:sz w:val="24"/>
          <w:szCs w:val="24"/>
        </w:rPr>
      </w:pPr>
    </w:p>
    <w:p w:rsidR="002A3C00" w:rsidRDefault="002A3C00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00" w:rsidRDefault="002A3C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00" w:rsidRDefault="002A3C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FA" w:rsidRDefault="004756FA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56FA" w:rsidSect="004756FA">
          <w:headerReference w:type="default" r:id="rId8"/>
          <w:headerReference w:type="first" r:id="rId9"/>
          <w:pgSz w:w="16838" w:h="11906" w:orient="landscape"/>
          <w:pgMar w:top="1418" w:right="1103" w:bottom="851" w:left="1117" w:header="930" w:footer="0" w:gutter="0"/>
          <w:cols w:space="720"/>
          <w:formProt w:val="0"/>
          <w:titlePg/>
          <w:docGrid w:linePitch="360" w:charSpace="32768"/>
        </w:sectPr>
      </w:pPr>
    </w:p>
    <w:p w:rsidR="004756FA" w:rsidRPr="0086005D" w:rsidRDefault="004756FA" w:rsidP="0086005D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6005D" w:rsidRPr="008600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86005D" w:rsidRPr="0086005D">
        <w:rPr>
          <w:rFonts w:ascii="Times New Roman" w:hAnsi="Times New Roman" w:cs="Times New Roman"/>
          <w:sz w:val="28"/>
          <w:szCs w:val="28"/>
        </w:rPr>
        <w:t>а</w:t>
      </w:r>
      <w:r w:rsidR="0086005D" w:rsidRPr="0086005D">
        <w:rPr>
          <w:rFonts w:ascii="Times New Roman" w:hAnsi="Times New Roman" w:cs="Times New Roman"/>
          <w:sz w:val="28"/>
          <w:szCs w:val="28"/>
        </w:rPr>
        <w:t>местителя главы администрации, заведующую отделом экономики и имущес</w:t>
      </w:r>
      <w:r w:rsidR="0086005D" w:rsidRPr="0086005D">
        <w:rPr>
          <w:rFonts w:ascii="Times New Roman" w:hAnsi="Times New Roman" w:cs="Times New Roman"/>
          <w:sz w:val="28"/>
          <w:szCs w:val="28"/>
        </w:rPr>
        <w:t>т</w:t>
      </w:r>
      <w:r w:rsidR="0086005D" w:rsidRPr="0086005D">
        <w:rPr>
          <w:rFonts w:ascii="Times New Roman" w:hAnsi="Times New Roman" w:cs="Times New Roman"/>
          <w:sz w:val="28"/>
          <w:szCs w:val="28"/>
        </w:rPr>
        <w:t>венных отношений Т.В. Новоселову</w:t>
      </w:r>
      <w:r w:rsidR="0086005D">
        <w:rPr>
          <w:rFonts w:ascii="Times New Roman" w:hAnsi="Times New Roman" w:cs="Times New Roman"/>
          <w:sz w:val="28"/>
          <w:szCs w:val="28"/>
        </w:rPr>
        <w:t>.</w:t>
      </w:r>
    </w:p>
    <w:p w:rsidR="0086005D" w:rsidRPr="0086005D" w:rsidRDefault="0086005D" w:rsidP="0086005D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05D" w:rsidRDefault="0086005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05D" w:rsidRDefault="0086005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00" w:rsidRDefault="004756FA">
      <w:pPr>
        <w:tabs>
          <w:tab w:val="left" w:pos="7485"/>
        </w:tabs>
        <w:jc w:val="both"/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  <w:r>
        <w:br w:type="page"/>
      </w:r>
    </w:p>
    <w:p w:rsidR="002A3C00" w:rsidRDefault="002A3C00">
      <w:r>
        <w:lastRenderedPageBreak/>
        <w:pict>
          <v:rect id="_x0000_s1026" style="position:absolute;margin-left:8.5pt;margin-top:642.05pt;width:232.95pt;height:81.95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4756FA" w:rsidRDefault="0086005D">
                  <w:pPr>
                    <w:pStyle w:val="14"/>
                    <w:jc w:val="left"/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О.В. Глушенкова</w:t>
                  </w:r>
                </w:p>
                <w:p w:rsidR="004756FA" w:rsidRDefault="004756F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2-</w:t>
                  </w:r>
                  <w:r w:rsidR="0086005D"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17-07</w:t>
                  </w:r>
                </w:p>
                <w:p w:rsidR="004756FA" w:rsidRDefault="004756FA">
                  <w:pPr>
                    <w:pStyle w:val="af"/>
                    <w:rPr>
                      <w:b/>
                      <w:bCs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4756FA" w:rsidRDefault="004756FA">
                  <w:pPr>
                    <w:pStyle w:val="af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Зав. орг.- прав. отделом</w:t>
                  </w:r>
                </w:p>
                <w:p w:rsidR="004756FA" w:rsidRDefault="004756FA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sectPr w:rsidR="002A3C00" w:rsidSect="004756FA">
      <w:pgSz w:w="11906" w:h="16838"/>
      <w:pgMar w:top="1106" w:right="851" w:bottom="1117" w:left="1418" w:header="93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FA" w:rsidRDefault="004756FA" w:rsidP="002A3C00">
      <w:r>
        <w:separator/>
      </w:r>
    </w:p>
  </w:endnote>
  <w:endnote w:type="continuationSeparator" w:id="1">
    <w:p w:rsidR="004756FA" w:rsidRDefault="004756FA" w:rsidP="002A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FA" w:rsidRDefault="004756FA" w:rsidP="002A3C00">
      <w:r>
        <w:separator/>
      </w:r>
    </w:p>
  </w:footnote>
  <w:footnote w:type="continuationSeparator" w:id="1">
    <w:p w:rsidR="004756FA" w:rsidRDefault="004756FA" w:rsidP="002A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A" w:rsidRDefault="004756FA">
    <w:pPr>
      <w:pStyle w:val="Header"/>
      <w:jc w:val="center"/>
    </w:pPr>
    <w:fldSimple w:instr="PAGE">
      <w:r w:rsidR="0086005D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A" w:rsidRDefault="004756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524"/>
    <w:multiLevelType w:val="multilevel"/>
    <w:tmpl w:val="34503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A6524F"/>
    <w:multiLevelType w:val="hybridMultilevel"/>
    <w:tmpl w:val="EE5CBF20"/>
    <w:lvl w:ilvl="0" w:tplc="87321AB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197"/>
    <w:multiLevelType w:val="multilevel"/>
    <w:tmpl w:val="758015E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89326D6"/>
    <w:multiLevelType w:val="multilevel"/>
    <w:tmpl w:val="534866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C00"/>
    <w:rsid w:val="002A3C00"/>
    <w:rsid w:val="004756FA"/>
    <w:rsid w:val="008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"/>
    <w:rsid w:val="004756FA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2021-04-12T10:57:00Z</cp:lastPrinted>
  <dcterms:created xsi:type="dcterms:W3CDTF">2021-04-12T10:57:00Z</dcterms:created>
  <dcterms:modified xsi:type="dcterms:W3CDTF">2021-04-12T10:57:00Z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