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>
        <w:rPr>
          <w:sz w:val="28"/>
          <w:szCs w:val="28"/>
        </w:rPr>
        <w:t>.09.2021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378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Шарангского муниципального района от 05.04.2019 № 197 «О реализации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Title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В соответствии с Уставом Шарангского муниципального района Нижегородской области администрация Шарангского муниципального района </w:t>
      </w:r>
    </w:p>
    <w:p>
      <w:pPr>
        <w:pStyle w:val="ConsPlusTitle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 о с т а н о в л я е т:</w:t>
      </w:r>
    </w:p>
    <w:p>
      <w:pPr>
        <w:pStyle w:val="Normal"/>
        <w:tabs>
          <w:tab w:val="clear" w:pos="709"/>
          <w:tab w:val="left" w:pos="567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 Внести изменения в постановление администрации Шарангского муниципального района от 05.04.2019 № 197 «О реализации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сфере»:</w:t>
      </w:r>
    </w:p>
    <w:p>
      <w:pPr>
        <w:pStyle w:val="Normal"/>
        <w:tabs>
          <w:tab w:val="clear" w:pos="709"/>
          <w:tab w:val="left" w:pos="567" w:leader="none"/>
        </w:tabs>
        <w:spacing w:lineRule="auto" w:line="360"/>
        <w:ind w:left="0" w:right="0" w:firstLine="709"/>
        <w:jc w:val="both"/>
        <w:rPr/>
      </w:pPr>
      <w:r>
        <w:rPr>
          <w:sz w:val="28"/>
        </w:rPr>
        <w:t xml:space="preserve">1.1. Пункт </w:t>
      </w:r>
      <w:r>
        <w:rPr>
          <w:sz w:val="28"/>
          <w:szCs w:val="28"/>
        </w:rPr>
        <w:t>2.4. изложить в новой редакции:</w:t>
      </w:r>
    </w:p>
    <w:p>
      <w:pPr>
        <w:pStyle w:val="Normal"/>
        <w:tabs>
          <w:tab w:val="clear" w:pos="709"/>
          <w:tab w:val="left" w:pos="567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«2.4. Организовать проведение семинаров, информационных курсов по тематике жилищно-коммунального хозяйства с участием председателей товариществ собственников жилья, собственников и нанимателей помещений в многоквартирных домах, представителей общественности (далее-информационные курсы, семинары).».</w:t>
      </w:r>
    </w:p>
    <w:p>
      <w:pPr>
        <w:pStyle w:val="Normal"/>
        <w:tabs>
          <w:tab w:val="clear" w:pos="709"/>
          <w:tab w:val="left" w:pos="567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1.2. Дополнить подпунктами 2.4.1.; 2.4.2.; 2.4.3.:</w:t>
      </w:r>
    </w:p>
    <w:p>
      <w:pPr>
        <w:pStyle w:val="Normal"/>
        <w:tabs>
          <w:tab w:val="clear" w:pos="709"/>
          <w:tab w:val="left" w:pos="567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«2.4.1. Проводить информационные курсы, семинары в здании администрации Шарангского муниципального района Нижегородской области, расположенном по адресу: Нижегородская область, р.п. Шаранга, ул. Свободы, д. 2, актовый зал.</w:t>
      </w:r>
    </w:p>
    <w:p>
      <w:pPr>
        <w:pStyle w:val="Normal"/>
        <w:tabs>
          <w:tab w:val="clear" w:pos="709"/>
          <w:tab w:val="left" w:pos="567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2.4.2. Дата и время проведения информационных курсов, семинаров определяется по мере необходимости, но не реже двух раз в год.</w:t>
      </w:r>
    </w:p>
    <w:p>
      <w:pPr>
        <w:pStyle w:val="Normal"/>
        <w:tabs>
          <w:tab w:val="clear" w:pos="709"/>
          <w:tab w:val="left" w:pos="567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2.4.3. Информировать о проведении информационных курсов, семинаров не менее чем за 5 дней путем размещения объявлений на официальном сайте  администрации Шарангского муниципального района.». </w:t>
      </w:r>
    </w:p>
    <w:p>
      <w:pPr>
        <w:pStyle w:val="Normal"/>
        <w:tabs>
          <w:tab w:val="clear" w:pos="709"/>
          <w:tab w:val="left" w:pos="567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2. Опубликовать настоящее постановление в порядке предусмотренном Уставом Шарангского муниципального района Нижегородской области.</w:t>
      </w:r>
    </w:p>
    <w:p>
      <w:pPr>
        <w:pStyle w:val="Normal"/>
        <w:tabs>
          <w:tab w:val="clear" w:pos="709"/>
          <w:tab w:val="left" w:pos="567" w:leader="none"/>
        </w:tabs>
        <w:spacing w:lineRule="auto" w:line="360"/>
        <w:ind w:left="0" w:right="0" w:firstLine="709"/>
        <w:jc w:val="both"/>
        <w:rPr/>
      </w:pPr>
      <w:r>
        <w:rPr>
          <w:rFonts w:cs="Times New Roman"/>
          <w:b w:val="false"/>
          <w:sz w:val="28"/>
          <w:szCs w:val="28"/>
        </w:rPr>
        <w:t>3. Постановление вступает в силу со дня опубликования.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0" w:gutter="0" w:header="930" w:top="987" w:footer="0" w:bottom="1118"/>
      <w:pgNumType w:fmt="decimal"/>
      <w:formProt w:val="false"/>
      <w:titlePg/>
      <w:textDirection w:val="lrTb"/>
      <w:docGrid w:type="default" w:linePitch="36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ConsPlusTitle">
    <w:name w:val="ConsPlusTitle"/>
    <w:qFormat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0"/>
      <w:szCs w:val="20"/>
      <w:lang w:bidi="ar-SA" w:val="ru-RU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LibreOffice/7.2.0.4$Windows_X86_64 LibreOffice_project/9a9c6381e3f7a62afc1329bd359cc48accb6435b</Application>
  <AppVersion>15.0000</AppVersion>
  <Pages>2</Pages>
  <Words>258</Words>
  <Characters>1886</Characters>
  <CharactersWithSpaces>2129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2021-09-07T13:15:30Z</cp:lastPrinted>
  <dcterms:modified xsi:type="dcterms:W3CDTF">2021-09-07T13:15:54Z</dcterms:modified>
  <cp:revision>97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