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.12.2021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555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 w:eastAsia="ru-RU"/>
        </w:rPr>
        <w:t>О внесении изменений в Положение об организационно-правовом отделе администрации Шарангского муниципального района</w:t>
      </w:r>
      <w:r>
        <w:rPr>
          <w:rFonts w:cs="Times New Roman"/>
          <w:b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val="ru-RU" w:eastAsia="ru-RU"/>
        </w:rPr>
        <w:t xml:space="preserve">В соответствии с </w:t>
      </w:r>
      <w:r>
        <w:rPr>
          <w:iCs/>
          <w:sz w:val="28"/>
          <w:szCs w:val="28"/>
        </w:rPr>
        <w:t xml:space="preserve">Уставом Шарангского муниципального района Нижегородской области,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ind w:left="0" w:right="0" w:firstLine="709"/>
        <w:jc w:val="both"/>
        <w:rPr/>
      </w:pPr>
      <w:r>
        <w:rPr>
          <w:sz w:val="28"/>
        </w:rPr>
        <w:t xml:space="preserve">1. </w:t>
      </w:r>
      <w:r>
        <w:rPr>
          <w:sz w:val="28"/>
        </w:rPr>
        <w:t>Внести в Положение об организационно-правовом отделе администрации Шарангского муниципального района, утвержденное постановлением администрации Шарангского муниципального района от 16.02.2017г. № 84 (далее – Положение), следующие изменения: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ind w:left="0" w:right="0" w:firstLine="709"/>
        <w:jc w:val="both"/>
        <w:rPr/>
      </w:pPr>
      <w:r>
        <w:rPr>
          <w:sz w:val="28"/>
        </w:rPr>
        <w:t xml:space="preserve">1) </w:t>
      </w:r>
      <w:r>
        <w:rPr>
          <w:sz w:val="28"/>
        </w:rPr>
        <w:t>По тексту Положения слова «глава администрации» в соответствующих падеже и числе заменить словами «глава местного самоуправления» в соответствующих числе и падеже;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ind w:left="0" w:right="0" w:firstLine="709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абзац восьмой пункта 1.5. изложить в следующей редакции: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ind w:left="0" w:right="0" w:firstLine="709"/>
        <w:jc w:val="both"/>
        <w:rPr/>
      </w:pPr>
      <w:r>
        <w:rPr>
          <w:sz w:val="28"/>
        </w:rPr>
        <w:t>«-</w:t>
      </w:r>
      <w:r>
        <w:rPr>
          <w:sz w:val="28"/>
          <w:szCs w:val="28"/>
        </w:rPr>
        <w:t xml:space="preserve"> ведущий специалист, исполняющий функции по решению кадровых вопросов;». </w:t>
      </w:r>
    </w:p>
    <w:p>
      <w:pPr>
        <w:pStyle w:val="Style12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pacing w:val="2"/>
          <w:sz w:val="28"/>
          <w:szCs w:val="28"/>
          <w:shd w:fill="FFFFFF" w:val="clear"/>
        </w:rPr>
        <w:t>Настоящее постановление вступает в силу с момента принятия.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type w:val="nextPage"/>
      <w:pgSz w:w="11906" w:h="16838"/>
      <w:pgMar w:left="1418" w:right="850" w:gutter="0" w:header="705" w:top="762" w:footer="0" w:bottom="878"/>
      <w:pgNumType w:fmt="decimal"/>
      <w:formProt w:val="false"/>
      <w:textDirection w:val="lrTb"/>
      <w:docGrid w:type="default" w:linePitch="36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5">
    <w:name w:val="WW8Num5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LibreOffice/7.2.4.1$Windows_X86_64 LibreOffice_project/27d75539669ac387bb498e35313b970b7fe9c4f9</Application>
  <AppVersion>15.0000</AppVersion>
  <Pages>1</Pages>
  <Words>127</Words>
  <Characters>898</Characters>
  <CharactersWithSpaces>1015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2021-12-22T13:32:43Z</cp:lastPrinted>
  <dcterms:modified xsi:type="dcterms:W3CDTF">2021-12-22T13:32:59Z</dcterms:modified>
  <cp:revision>103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