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.02.20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внесение изменений в Порядок разработки, реализации и оценки эффективности муниципальных программ в Шарангском муниципальном районе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Уставом Шарангского муниципального района Нижегородской области администрация Шарангского муниципального района постановляет: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Внести изменения в Порядок разработки, реализации и оценки эффективности муниципальных программ в Шарангском муниципальном районе, утвержденный постановлением администрации Шарангского муниципального района от 12.11.2013 г. № 303:</w:t>
      </w:r>
    </w:p>
    <w:p>
      <w:pPr>
        <w:pStyle w:val="ListParagraph"/>
        <w:numPr>
          <w:ilvl w:val="1"/>
          <w:numId w:val="2"/>
        </w:numPr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1.1. </w:t>
      </w:r>
      <w:r>
        <w:rPr>
          <w:rFonts w:cs="Times New Roman" w:ascii="Times New Roman" w:hAnsi="Times New Roman"/>
          <w:sz w:val="28"/>
          <w:szCs w:val="28"/>
        </w:rPr>
        <w:t xml:space="preserve">Пункт 3.10. раздела 3 «Формирование и утверждение муниципальной программы» изложить в следующей редакции: </w:t>
      </w:r>
    </w:p>
    <w:p>
      <w:pPr>
        <w:pStyle w:val="ListParagraph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«3.10. Муниципальные программы утверждаются постановлением администрации.</w:t>
      </w:r>
    </w:p>
    <w:p>
      <w:pPr>
        <w:pStyle w:val="ListParagraph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подлежат утверждению не позднее 1 октября текущего финансового года.».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b w:val="false"/>
          <w:sz w:val="28"/>
          <w:szCs w:val="28"/>
        </w:rPr>
        <w:t>2. Контроль за исполнением настоящего постановления возложить на заместителя главы администрации, заведующего отделом экономики и имущественных отношений Т.В.Новоселову.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А.В.Медведева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HTML1">
    <w:name w:val="Стандартный HTML"/>
    <w:basedOn w:val="Normal"/>
    <w:qFormat/>
    <w:pPr>
      <w:suppressAutoHyphens w:val="false"/>
    </w:pPr>
    <w:rPr>
      <w:rFonts w:ascii="Courier New" w:hAnsi="Courier New" w:eastAsia="Courier New"/>
      <w:color w:val="00000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LibreOffice/7.0.4.2$Windows_X86_64 LibreOffice_project/dcf040e67528d9187c66b2379df5ea4407429775</Application>
  <AppVersion>15.0000</AppVersion>
  <Pages>2</Pages>
  <Words>130</Words>
  <Characters>1048</Characters>
  <CharactersWithSpaces>1171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Катышева Е. В.</dc:creator>
  <dc:description/>
  <dc:language>ru-RU</dc:language>
  <cp:lastModifiedBy/>
  <cp:lastPrinted>2021-02-15T16:12:03Z</cp:lastPrinted>
  <dcterms:modified xsi:type="dcterms:W3CDTF">2021-02-15T16:12:20Z</dcterms:modified>
  <cp:revision>89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