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5"/>
        <w:rPr>
          <w:highlight w:val="white"/>
        </w:rPr>
      </w:pPr>
      <w:r>
        <w:rPr>
          <w:shd w:fill="E6E6E6" w:val="clear"/>
        </w:rPr>
      </w:r>
    </w:p>
    <w:p>
      <w:pPr>
        <w:pStyle w:val="Normal"/>
        <w:tabs>
          <w:tab w:val="center" w:pos="4677" w:leader="none"/>
          <w:tab w:val="center" w:pos="4961" w:leader="none"/>
          <w:tab w:val="right" w:pos="9355" w:leader="none"/>
          <w:tab w:val="right" w:pos="9923" w:leader="none"/>
        </w:tabs>
        <w:spacing w:lineRule="auto" w:line="240" w:before="0" w:after="0"/>
        <w:jc w:val="right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eastAsia="Times New Roman" w:cs="Times New Roman" w:ascii="Times New Roman" w:hAnsi="Times New Roman"/>
          <w:sz w:val="16"/>
          <w:lang w:eastAsia="ru-RU"/>
        </w:rPr>
        <w:tab/>
      </w:r>
    </w:p>
    <w:p>
      <w:pPr>
        <w:pStyle w:val="Style33"/>
        <w:jc w:val="center"/>
        <w:rPr>
          <w:rFonts w:ascii="Times New Roman" w:hAnsi="Times New Roman" w:eastAsia="Times New Roman" w:cs="Times New Roman"/>
          <w:b/>
          <w:b/>
          <w:sz w:val="24"/>
          <w:szCs w:val="24"/>
          <w:highlight w:val="white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E6E6E6" w:val="clear"/>
          <w:lang w:val="ru-RU" w:eastAsia="ru-RU"/>
        </w:rPr>
      </w:r>
    </w:p>
    <w:p>
      <w:pPr>
        <w:pStyle w:val="Style33"/>
        <w:ind w:left="4678" w:hanging="0"/>
        <w:rPr>
          <w:rFonts w:ascii="Times New Roman" w:hAnsi="Times New Roman" w:cs="Times New Roman"/>
          <w:b/>
          <w:b/>
          <w:sz w:val="24"/>
          <w:szCs w:val="24"/>
          <w:highlight w:val="white"/>
          <w:lang w:val="ru-RU"/>
        </w:rPr>
      </w:pPr>
      <w:r>
        <w:rPr>
          <w:lang w:val="ru-RU" w:eastAsia="ru-RU"/>
        </w:rPr>
        <w:drawing>
          <wp:inline distT="0" distB="0" distL="0" distR="0">
            <wp:extent cx="664210" cy="63754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3"/>
        <w:jc w:val="center"/>
        <w:rPr>
          <w:rFonts w:ascii="Times New Roman" w:hAnsi="Times New Roman" w:cs="Times New Roman"/>
          <w:b/>
          <w:b/>
          <w:sz w:val="24"/>
          <w:szCs w:val="24"/>
          <w:highlight w:val="white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shd w:fill="E6E6E6" w:val="clear"/>
          <w:lang w:val="ru-RU"/>
        </w:rPr>
      </w:r>
    </w:p>
    <w:p>
      <w:pPr>
        <w:pStyle w:val="Style33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shd w:fill="E6E6E6" w:val="clear"/>
          <w:lang w:val="ru-RU"/>
        </w:rPr>
        <w:t xml:space="preserve">ЗАЯВКА НА УЧАСТИЕ В КОНКУРСЕ </w:t>
      </w:r>
    </w:p>
    <w:tbl>
      <w:tblPr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54"/>
        <w:gridCol w:w="284"/>
        <w:gridCol w:w="3156"/>
        <w:gridCol w:w="992"/>
        <w:gridCol w:w="4923"/>
        <w:gridCol w:w="172"/>
        <w:gridCol w:w="439"/>
        <w:gridCol w:w="10"/>
      </w:tblGrid>
      <w:tr>
        <w:trPr>
          <w:trHeight w:val="283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iCs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color w:val="FFFFFF"/>
                <w:sz w:val="24"/>
                <w:szCs w:val="24"/>
              </w:rPr>
            </w:r>
          </w:p>
        </w:tc>
        <w:tc>
          <w:tcPr>
            <w:tcW w:w="9071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FFFFFF"/>
                <w:sz w:val="24"/>
                <w:szCs w:val="24"/>
              </w:rPr>
              <w:t>КОНКУРСНАЯ НОМИНАЦИЯ «____________________________»</w:t>
            </w:r>
          </w:p>
        </w:tc>
        <w:tc>
          <w:tcPr>
            <w:tcW w:w="62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FFFFFF"/>
                <w:sz w:val="24"/>
                <w:szCs w:val="24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iCs/>
                <w:color w:val="FFFFFF"/>
                <w:sz w:val="20"/>
              </w:rPr>
            </w:pPr>
            <w:r>
              <w:rPr>
                <w:rFonts w:cs="Times New Roman" w:ascii="Times New Roman" w:hAnsi="Times New Roman"/>
                <w:bCs/>
                <w:iCs/>
                <w:color w:val="FFFFFF"/>
                <w:sz w:val="20"/>
              </w:rPr>
            </w:r>
          </w:p>
        </w:tc>
        <w:tc>
          <w:tcPr>
            <w:tcW w:w="9071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 xml:space="preserve">РАЗДЕЛ </w:t>
            </w:r>
            <w:r>
              <w:rPr>
                <w:rFonts w:cs="Times New Roman" w:ascii="Times New Roman" w:hAnsi="Times New Roman"/>
                <w:b/>
                <w:sz w:val="20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0"/>
              </w:rPr>
              <w:t>. РЕГИСТРАЦИОННЫЙ ЛИСТ</w:t>
            </w:r>
          </w:p>
        </w:tc>
        <w:tc>
          <w:tcPr>
            <w:tcW w:w="611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iCs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1.1</w:t>
            </w:r>
          </w:p>
        </w:tc>
        <w:tc>
          <w:tcPr>
            <w:tcW w:w="9071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Сведения о конкурсном товаре и предприятии</w:t>
            </w:r>
          </w:p>
        </w:tc>
        <w:tc>
          <w:tcPr>
            <w:tcW w:w="62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28" w:hanging="0"/>
              <w:rPr>
                <w:rFonts w:ascii="Times New Roman" w:hAnsi="Times New Roman" w:cs="Times New Roman"/>
                <w:color w:val="31849B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Полное наименование </w:t>
            </w:r>
            <w:r>
              <w:rPr>
                <w:rFonts w:cs="Times New Roman" w:ascii="Times New Roman" w:hAnsi="Times New Roman"/>
                <w:sz w:val="20"/>
                <w:szCs w:val="20"/>
                <w:u w:val="single"/>
              </w:rPr>
              <w:t>одного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вида или </w:t>
            </w:r>
            <w:r>
              <w:rPr>
                <w:rFonts w:cs="Times New Roman" w:ascii="Times New Roman" w:hAnsi="Times New Roman"/>
                <w:sz w:val="20"/>
                <w:szCs w:val="20"/>
                <w:u w:val="single"/>
              </w:rPr>
              <w:t>одной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ассортиментной группы продукции </w:t>
            </w: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для каталога</w:t>
            </w: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 xml:space="preserve"> </w:t>
              <w:br/>
              <w:t>(не более 90 знаков, включая пробелы и служебные символы)</w:t>
            </w:r>
            <w:r>
              <w:rPr>
                <w:rFonts w:cs="Times New Roman" w:ascii="Times New Roman" w:hAnsi="Times New Roman"/>
                <w:b/>
                <w:bCs/>
                <w:color w:val="31849B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38" w:right="-47" w:firstLine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911001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ind w:left="-28" w:right="-115" w:hanging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27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Код продукции по </w:t>
            </w:r>
          </w:p>
          <w:p>
            <w:pPr>
              <w:pStyle w:val="Normal"/>
              <w:spacing w:lineRule="auto" w:line="240" w:before="0" w:after="0"/>
              <w:ind w:left="-27" w:hanging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">
              <w:r>
                <w:rPr>
                  <w:rStyle w:val="Style10"/>
                  <w:rFonts w:cs="Arial" w:ascii="Arial" w:hAnsi="Arial"/>
                  <w:spacing w:val="2"/>
                  <w:sz w:val="20"/>
                  <w:szCs w:val="20"/>
                  <w:shd w:fill="FFFFFF" w:val="clear"/>
                </w:rPr>
                <w:t>ОК 034-2014 (КПЕС 2008)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911002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color w:val="FF0000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27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Код ОКВЭД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911003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27" w:hanging="0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Код ТН ВЭД  ЕАЭС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911004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color w:val="FF0000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27" w:hanging="0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Полное наименование</w:t>
              <w:br/>
              <w:t>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911005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color w:val="FF0000"/>
                <w:sz w:val="20"/>
                <w:szCs w:val="20"/>
                <w:lang w:val="en-US"/>
              </w:rPr>
            </w:r>
          </w:p>
        </w:tc>
      </w:tr>
      <w:tr>
        <w:trPr>
          <w:trHeight w:val="482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27" w:hanging="0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Краткое наименование </w:t>
              <w:br/>
              <w:t>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911006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482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28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Руководитель предприятия</w:t>
              <w:br/>
              <w:t>(ФИО, должность)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911007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84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ind w:left="-28" w:hanging="0"/>
              <w:rPr>
                <w:rFonts w:ascii="Times New Roman" w:hAnsi="Times New Roman" w:cs="Times New Roman"/>
                <w:b/>
                <w:b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1.2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Почтовый адрес предприятия для Каталога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FFFFFF"/>
                <w:sz w:val="24"/>
                <w:szCs w:val="24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>
                <w:lang w:val="ru-RU"/>
              </w:rPr>
            </w:pPr>
            <w:r>
              <w:rPr>
                <w:lang w:val="ru-RU"/>
              </w:rPr>
              <w:t>Почтовый индекс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912001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/>
            </w:pPr>
            <w:r>
              <w:rPr>
                <w:lang w:val="ru-RU"/>
              </w:rPr>
              <w:t>Республика, край, область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912002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482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>
                <w:lang w:val="ru-RU"/>
              </w:rPr>
            </w:pPr>
            <w:r>
              <w:rPr>
                <w:lang w:val="ru-RU"/>
              </w:rPr>
              <w:t>Населенный пункт</w:t>
              <w:br/>
              <w:t>(город, поселок, деревня, аул и др.)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912003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/>
            </w:pPr>
            <w:r>
              <w:rPr>
                <w:lang w:val="ru-RU"/>
              </w:rPr>
              <w:t>Улица (ул., шоссе, просп., проезд и др.)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912004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5173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>
                <w:lang w:val="ru-RU"/>
              </w:rPr>
            </w:pPr>
            <w:r>
              <w:rPr>
                <w:lang w:val="ru-RU"/>
              </w:rPr>
              <w:t>Дом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912005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>
                <w:lang w:val="ru-RU"/>
              </w:rPr>
            </w:pPr>
            <w:r>
              <w:rPr>
                <w:lang w:val="ru-RU"/>
              </w:rPr>
              <w:t>Корпус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912006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>
                <w:lang w:val="ru-RU"/>
              </w:rPr>
            </w:pPr>
            <w:r>
              <w:rPr>
                <w:lang w:val="ru-RU"/>
              </w:rPr>
              <w:t>Строение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912007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>
                <w:lang w:val="ru-RU"/>
              </w:rPr>
            </w:pPr>
            <w:r>
              <w:rPr>
                <w:lang w:val="ru-RU"/>
              </w:rPr>
              <w:t>Офис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912008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84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Style32"/>
              <w:rPr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color w:val="FFFFFF"/>
                <w:sz w:val="24"/>
                <w:szCs w:val="24"/>
                <w:lang w:val="ru-RU"/>
              </w:rPr>
              <w:t>1.3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Контактные данные предприятия для Каталога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FFFFFF"/>
                <w:sz w:val="24"/>
                <w:szCs w:val="24"/>
              </w:rPr>
            </w:r>
          </w:p>
        </w:tc>
      </w:tr>
      <w:tr>
        <w:trPr>
          <w:trHeight w:val="482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9" w:hanging="15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(Код города) телефон</w:t>
              <w:br/>
              <w:t>(не более двух телефонов)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913001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91300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Сайт в Интернете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91300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84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1.4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Информационно-рекламный текст для Каталога*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FFFFFF"/>
                <w:sz w:val="24"/>
                <w:szCs w:val="24"/>
              </w:rPr>
            </w:r>
          </w:p>
        </w:tc>
      </w:tr>
      <w:tr>
        <w:trPr>
          <w:trHeight w:val="1042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Текст (объем от 100 до 500 печатных знаков, включая пробелы и служебные символы)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70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914001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ind w:left="-40" w:hanging="11"/>
              <w:jc w:val="center"/>
              <w:rPr>
                <w:rFonts w:ascii="Times New Roman" w:hAnsi="Times New Roman" w:cs="Times New Roman"/>
                <w:spacing w:val="-16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pacing w:val="-16"/>
                <w:sz w:val="20"/>
                <w:szCs w:val="20"/>
                <w:lang w:val="en-US"/>
              </w:rPr>
            </w:r>
          </w:p>
        </w:tc>
      </w:tr>
      <w:tr>
        <w:trPr>
          <w:trHeight w:val="274" w:hRule="atLeast"/>
          <w:cantSplit w:val="true"/>
        </w:trPr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ind w:hanging="138"/>
              <w:jc w:val="center"/>
              <w:rPr>
                <w:rFonts w:ascii="Times New Roman" w:hAnsi="Times New Roman" w:cs="Times New Roman"/>
                <w:spacing w:val="-16"/>
                <w:sz w:val="18"/>
                <w:szCs w:val="18"/>
                <w:lang w:val="en-US"/>
              </w:rPr>
            </w:pPr>
            <w:r>
              <w:rPr>
                <w:rFonts w:cs="Times New Roman" w:ascii="Times New Roman" w:hAnsi="Times New Roman"/>
                <w:spacing w:val="-16"/>
                <w:sz w:val="18"/>
                <w:szCs w:val="18"/>
                <w:lang w:val="en-US"/>
              </w:rPr>
            </w:r>
          </w:p>
        </w:tc>
        <w:tc>
          <w:tcPr>
            <w:tcW w:w="9527" w:type="dxa"/>
            <w:gridSpan w:val="5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Текст включает описание потребительских свойств, преимущества, конкурентоспособность товара.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Не сканировать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ind w:left="-38" w:hanging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>
          <w:trHeight w:val="274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1.5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FFFF"/>
                <w:sz w:val="24"/>
                <w:szCs w:val="24"/>
              </w:rPr>
              <w:t>Реквизиты предприятия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ind w:left="-38" w:hanging="14"/>
              <w:rPr>
                <w:rFonts w:ascii="Times New Roman" w:hAnsi="Times New Roman" w:cs="Times New Roman"/>
                <w:color w:val="FFFFFF"/>
                <w:spacing w:val="-16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FFFFFF"/>
                <w:spacing w:val="-16"/>
                <w:sz w:val="24"/>
                <w:szCs w:val="24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>
                <w:lang w:val="ru-RU"/>
              </w:rPr>
            </w:pPr>
            <w:r>
              <w:rPr>
                <w:lang w:val="ru-RU"/>
              </w:rPr>
              <w:t>ИНН 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915001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2"/>
              <w:rPr/>
            </w:pPr>
            <w:r>
              <w:rPr>
                <w:lang w:val="ru-RU"/>
              </w:rPr>
              <w:t>Год образования и сведения</w:t>
              <w:br/>
              <w:t xml:space="preserve">о переименовании с 1998 г. </w:t>
              <w:br/>
              <w:t>(год – соответствующее наименование предприятия)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915002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292" w:hRule="atLeast"/>
          <w:cantSplit w:val="true"/>
        </w:trPr>
        <w:tc>
          <w:tcPr>
            <w:tcW w:w="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Style32"/>
              <w:rPr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1.6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FFFFFF"/>
                <w:sz w:val="24"/>
                <w:szCs w:val="24"/>
              </w:rPr>
              <w:t>Реквизиты ответственного за заполнение АНКЕТЫ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CC6600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FFFFFF"/>
                <w:sz w:val="24"/>
                <w:szCs w:val="24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cs="Times New Roman" w:ascii="Times New Roman" w:hAnsi="Times New Roman"/>
                <w:bCs/>
                <w:lang w:val="ru-RU" w:eastAsia="ru-RU"/>
              </w:rPr>
              <w:t>Фамилия, имя, отчество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cs="Times New Roman" w:ascii="Times New Roman" w:hAnsi="Times New Roman"/>
                <w:lang w:val="ru-RU" w:eastAsia="ru-RU"/>
              </w:rPr>
              <w:t>916001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snapToGrid w:val="false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val="en-US" w:eastAsia="ru-RU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rPr>
                <w:rFonts w:ascii="Times New Roman" w:hAnsi="Times New Roman" w:cs="Times New Roman"/>
                <w:bCs/>
                <w:lang w:val="ru-RU" w:eastAsia="ru-RU"/>
              </w:rPr>
            </w:pPr>
            <w:r>
              <w:rPr>
                <w:rFonts w:cs="Times New Roman" w:ascii="Times New Roman" w:hAnsi="Times New Roman"/>
                <w:bCs/>
                <w:lang w:val="ru-RU" w:eastAsia="ru-RU"/>
              </w:rPr>
              <w:t>Должность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cs="Times New Roman" w:ascii="Times New Roman" w:hAnsi="Times New Roman"/>
                <w:lang w:val="ru-RU" w:eastAsia="ru-RU"/>
              </w:rPr>
              <w:t>916002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snapToGrid w:val="false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val="en-US" w:eastAsia="ru-RU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rPr/>
            </w:pPr>
            <w:r>
              <w:rPr>
                <w:rFonts w:cs="Times New Roman" w:ascii="Times New Roman" w:hAnsi="Times New Roman"/>
                <w:bCs/>
                <w:lang w:val="ru-RU" w:eastAsia="ru-RU"/>
              </w:rPr>
              <w:t xml:space="preserve">(Код города) </w:t>
            </w:r>
            <w:r>
              <w:rPr>
                <w:rFonts w:cs="Times New Roman" w:ascii="Times New Roman" w:hAnsi="Times New Roman"/>
                <w:lang w:val="ru-RU" w:eastAsia="ru-RU"/>
              </w:rPr>
              <w:t>телефон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cs="Times New Roman" w:ascii="Times New Roman" w:hAnsi="Times New Roman"/>
                <w:lang w:val="ru-RU" w:eastAsia="ru-RU"/>
              </w:rPr>
              <w:t>916003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snapToGrid w:val="false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val="en-US" w:eastAsia="ru-RU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3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rPr>
                <w:rFonts w:ascii="Times New Roman" w:hAnsi="Times New Roman" w:cs="Times New Roman"/>
                <w:bCs/>
                <w:lang w:val="ru-RU" w:eastAsia="ru-RU"/>
              </w:rPr>
            </w:pPr>
            <w:r>
              <w:rPr>
                <w:rFonts w:cs="Times New Roman" w:ascii="Times New Roman" w:hAnsi="Times New Roman"/>
                <w:bCs/>
                <w:lang w:val="ru-RU" w:eastAsia="ru-RU"/>
              </w:rPr>
              <w:t>Электронная почта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cs="Times New Roman" w:ascii="Times New Roman" w:hAnsi="Times New Roman"/>
                <w:lang w:val="ru-RU" w:eastAsia="ru-RU"/>
              </w:rPr>
              <w:t>916004</w:t>
            </w:r>
          </w:p>
        </w:tc>
        <w:tc>
          <w:tcPr>
            <w:tcW w:w="5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3"/>
              <w:snapToGrid w:val="false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val="en-US" w:eastAsia="ru-RU"/>
              </w:rPr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851" w:right="851" w:header="0" w:top="284" w:footer="0" w:bottom="284" w:gutter="0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Arial Narrow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PragmaticaLightC">
    <w:charset w:val="00"/>
    <w:family w:val="decorative"/>
    <w:pitch w:val="variable"/>
  </w:font>
  <w:font w:name="Minion Pro">
    <w:charset w:val="00"/>
    <w:family w:val="roman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suff w:val="space"/>
      <w:lvlText w:val="%1."/>
      <w:lvlJc w:val="left"/>
      <w:pPr>
        <w:ind w:left="0" w:hanging="0"/>
      </w:pPr>
      <w:rPr>
        <w:rFonts w:cs="Times New Roman"/>
      </w:rPr>
    </w:lvl>
    <w:lvl w:ilvl="1">
      <w:start w:val="1"/>
      <w:pStyle w:val="2"/>
      <w:numFmt w:val="decimal"/>
      <w:suff w:val="space"/>
      <w:lvlText w:val="%1.%2."/>
      <w:lvlJc w:val="left"/>
      <w:pPr>
        <w:ind w:left="0" w:hanging="0"/>
      </w:pPr>
      <w:rPr>
        <w:rFonts w:cs="Times New Roman"/>
      </w:rPr>
    </w:lvl>
    <w:lvl w:ilvl="2">
      <w:start w:val="1"/>
      <w:pStyle w:val="3"/>
      <w:numFmt w:val="decimal"/>
      <w:suff w:val="space"/>
      <w:lvlText w:val="%1.%2.%3."/>
      <w:lvlJc w:val="left"/>
      <w:pPr>
        <w:ind w:left="0" w:hanging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 w:val="true"/>
      <w:keepLines/>
      <w:pageBreakBefore/>
      <w:numPr>
        <w:ilvl w:val="0"/>
        <w:numId w:val="1"/>
      </w:numPr>
      <w:suppressAutoHyphens w:val="true"/>
      <w:spacing w:lineRule="auto" w:line="240" w:before="40" w:after="200"/>
      <w:outlineLvl w:val="0"/>
    </w:pPr>
    <w:rPr>
      <w:rFonts w:ascii="Arial Narrow" w:hAnsi="Arial Narrow" w:eastAsia="Times New Roman" w:cs="Arial Narrow"/>
      <w:b/>
      <w:sz w:val="36"/>
      <w:szCs w:val="20"/>
      <w:lang w:val="ru-RU"/>
    </w:rPr>
  </w:style>
  <w:style w:type="paragraph" w:styleId="2">
    <w:name w:val="Heading 2"/>
    <w:basedOn w:val="1"/>
    <w:next w:val="Normal"/>
    <w:qFormat/>
    <w:pPr>
      <w:pageBreakBefore w:val="false"/>
      <w:numPr>
        <w:ilvl w:val="1"/>
        <w:numId w:val="1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">
    <w:name w:val="Heading 3"/>
    <w:basedOn w:val="1"/>
    <w:next w:val="Normal"/>
    <w:qFormat/>
    <w:pPr>
      <w:pageBreakBefore w:val="false"/>
      <w:numPr>
        <w:ilvl w:val="2"/>
        <w:numId w:val="1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Normal"/>
    <w:next w:val="Normal"/>
    <w:qFormat/>
    <w:pPr>
      <w:keepNext w:val="true"/>
      <w:keepLines/>
      <w:spacing w:lineRule="auto" w:line="240" w:before="200" w:after="0"/>
      <w:ind w:firstLine="720"/>
      <w:jc w:val="both"/>
      <w:outlineLvl w:val="3"/>
    </w:pPr>
    <w:rPr>
      <w:rFonts w:ascii="Cambria" w:hAnsi="Cambria" w:eastAsia="Times New Roman" w:cs="Cambria"/>
      <w:b/>
      <w:bCs/>
      <w:i/>
      <w:iCs/>
      <w:color w:val="4F81BD"/>
      <w:sz w:val="24"/>
      <w:szCs w:val="20"/>
      <w:lang w:val="ru-RU"/>
    </w:rPr>
  </w:style>
  <w:style w:type="paragraph" w:styleId="5">
    <w:name w:val="Heading 5"/>
    <w:basedOn w:val="Normal"/>
    <w:next w:val="Normal"/>
    <w:qFormat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sz w:val="18"/>
      <w:szCs w:val="20"/>
      <w:lang w:val="ru-RU"/>
    </w:rPr>
  </w:style>
  <w:style w:type="paragraph" w:styleId="6">
    <w:name w:val="Heading 6"/>
    <w:basedOn w:val="Normal"/>
    <w:next w:val="Normal"/>
    <w:qFormat/>
    <w:pPr>
      <w:keepNext w:val="true"/>
      <w:keepLines/>
      <w:spacing w:lineRule="auto" w:line="240" w:before="200" w:after="0"/>
      <w:ind w:firstLine="720"/>
      <w:jc w:val="both"/>
      <w:outlineLvl w:val="5"/>
    </w:pPr>
    <w:rPr>
      <w:rFonts w:ascii="Cambria" w:hAnsi="Cambria" w:eastAsia="Times New Roman" w:cs="Cambria"/>
      <w:i/>
      <w:iCs/>
      <w:color w:val="243F60"/>
      <w:sz w:val="24"/>
      <w:szCs w:val="20"/>
      <w:lang w:val="ru-RU"/>
    </w:rPr>
  </w:style>
  <w:style w:type="paragraph" w:styleId="7">
    <w:name w:val="Heading 7"/>
    <w:basedOn w:val="Normal"/>
    <w:next w:val="Normal"/>
    <w:qFormat/>
    <w:pPr>
      <w:keepNext w:val="true"/>
      <w:numPr>
        <w:ilvl w:val="0"/>
        <w:numId w:val="2"/>
      </w:numPr>
      <w:spacing w:lineRule="auto" w:line="240" w:before="0" w:after="0"/>
      <w:outlineLvl w:val="6"/>
    </w:pPr>
    <w:rPr>
      <w:rFonts w:ascii="Times New Roman" w:hAnsi="Times New Roman" w:eastAsia="Times New Roman" w:cs="Times New Roman"/>
      <w:b/>
      <w:sz w:val="24"/>
      <w:szCs w:val="20"/>
      <w:lang w:val="ru-RU"/>
    </w:rPr>
  </w:style>
  <w:style w:type="paragraph" w:styleId="8">
    <w:name w:val="Heading 8"/>
    <w:basedOn w:val="Normal"/>
    <w:next w:val="Normal"/>
    <w:qFormat/>
    <w:pPr>
      <w:keepNext w:val="true"/>
      <w:spacing w:lineRule="auto" w:line="240" w:before="0" w:after="0"/>
      <w:ind w:left="360" w:hanging="0"/>
      <w:outlineLvl w:val="7"/>
    </w:pPr>
    <w:rPr>
      <w:rFonts w:ascii="Times New Roman" w:hAnsi="Times New Roman" w:eastAsia="Times New Roman" w:cs="Times New Roman"/>
      <w:b/>
      <w:sz w:val="24"/>
      <w:szCs w:val="20"/>
      <w:lang w:val="ru-RU"/>
    </w:rPr>
  </w:style>
  <w:style w:type="paragraph" w:styleId="9">
    <w:name w:val="Heading 9"/>
    <w:basedOn w:val="4"/>
    <w:next w:val="Normal"/>
    <w:qFormat/>
    <w:pPr>
      <w:suppressLineNumbers/>
      <w:suppressAutoHyphens w:val="true"/>
      <w:spacing w:before="120" w:after="40"/>
      <w:jc w:val="left"/>
      <w:outlineLvl w:val="8"/>
    </w:pPr>
    <w:rPr>
      <w:rFonts w:ascii="Arial Narrow" w:hAnsi="Arial Narrow" w:cs="Arial Narrow"/>
      <w:b w:val="false"/>
      <w:bCs w:val="false"/>
      <w:iCs w:val="false"/>
      <w:color w:val="000000"/>
      <w:sz w:val="20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cs="Times New Roman"/>
    </w:rPr>
  </w:style>
  <w:style w:type="character" w:styleId="WW8Num3z2">
    <w:name w:val="WW8Num3z2"/>
    <w:qFormat/>
    <w:rPr>
      <w:rFonts w:cs="Times New Roman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cs="Times New Roman"/>
    </w:rPr>
  </w:style>
  <w:style w:type="character" w:styleId="WW8Num5z0">
    <w:name w:val="WW8Num5z0"/>
    <w:qFormat/>
    <w:rPr>
      <w:rFonts w:cs="Times New Roman"/>
    </w:rPr>
  </w:style>
  <w:style w:type="character" w:styleId="WW8Num5z1">
    <w:name w:val="WW8Num5z1"/>
    <w:qFormat/>
    <w:rPr>
      <w:rFonts w:cs="Times New Roman"/>
    </w:rPr>
  </w:style>
  <w:style w:type="character" w:styleId="WW8Num6z0">
    <w:name w:val="WW8Num6z0"/>
    <w:qFormat/>
    <w:rPr>
      <w:rFonts w:ascii="Symbol" w:hAnsi="Symbol" w:cs="Symbol"/>
      <w:sz w:val="20"/>
    </w:rPr>
  </w:style>
  <w:style w:type="character" w:styleId="WW8Num6z1">
    <w:name w:val="WW8Num6z1"/>
    <w:qFormat/>
    <w:rPr>
      <w:rFonts w:ascii="Courier New" w:hAnsi="Courier New" w:cs="Courier New"/>
      <w:sz w:val="20"/>
    </w:rPr>
  </w:style>
  <w:style w:type="character" w:styleId="WW8Num6z2">
    <w:name w:val="WW8Num6z2"/>
    <w:qFormat/>
    <w:rPr>
      <w:rFonts w:ascii="Wingdings" w:hAnsi="Wingdings" w:cs="Wingdings"/>
      <w:sz w:val="20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  <w:sz w:val="20"/>
    </w:rPr>
  </w:style>
  <w:style w:type="character" w:styleId="WW8Num8z1">
    <w:name w:val="WW8Num8z1"/>
    <w:qFormat/>
    <w:rPr>
      <w:rFonts w:ascii="Courier New" w:hAnsi="Courier New" w:cs="Courier New"/>
      <w:sz w:val="20"/>
    </w:rPr>
  </w:style>
  <w:style w:type="character" w:styleId="WW8Num8z2">
    <w:name w:val="WW8Num8z2"/>
    <w:qFormat/>
    <w:rPr>
      <w:rFonts w:ascii="Wingdings" w:hAnsi="Wingdings" w:cs="Wingdings"/>
      <w:sz w:val="20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cs="Times New Roman"/>
    </w:rPr>
  </w:style>
  <w:style w:type="character" w:styleId="WW8Num10z2">
    <w:name w:val="WW8Num10z2"/>
    <w:qFormat/>
    <w:rPr>
      <w:rFonts w:cs="Times New Roman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  <w:sz w:val="20"/>
    </w:rPr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2">
    <w:name w:val="WW8Num12z2"/>
    <w:qFormat/>
    <w:rPr>
      <w:rFonts w:ascii="Wingdings" w:hAnsi="Wingdings" w:cs="Wingdings"/>
      <w:sz w:val="20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cs="Times New Roman"/>
    </w:rPr>
  </w:style>
  <w:style w:type="character" w:styleId="WW8Num14z1">
    <w:name w:val="WW8Num14z1"/>
    <w:qFormat/>
    <w:rPr>
      <w:rFonts w:cs="Times New Roman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Symbol" w:hAnsi="Symbol" w:cs="Symbol"/>
      <w:sz w:val="20"/>
    </w:rPr>
  </w:style>
  <w:style w:type="character" w:styleId="WW8Num19z1">
    <w:name w:val="WW8Num19z1"/>
    <w:qFormat/>
    <w:rPr>
      <w:rFonts w:ascii="Courier New" w:hAnsi="Courier New" w:cs="Courier New"/>
      <w:sz w:val="20"/>
    </w:rPr>
  </w:style>
  <w:style w:type="character" w:styleId="WW8Num19z2">
    <w:name w:val="WW8Num19z2"/>
    <w:qFormat/>
    <w:rPr>
      <w:rFonts w:ascii="Wingdings" w:hAnsi="Wingdings" w:cs="Wingdings"/>
      <w:sz w:val="20"/>
    </w:rPr>
  </w:style>
  <w:style w:type="character" w:styleId="WW8Num20z0">
    <w:name w:val="WW8Num20z0"/>
    <w:qFormat/>
    <w:rPr>
      <w:rFonts w:cs="Times New Roman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0z3">
    <w:name w:val="WW8Num20z3"/>
    <w:qFormat/>
    <w:rPr>
      <w:rFonts w:ascii="Symbol" w:hAnsi="Symbol" w:cs="Symbol"/>
    </w:rPr>
  </w:style>
  <w:style w:type="character" w:styleId="WW8Num21z0">
    <w:name w:val="WW8Num21z0"/>
    <w:qFormat/>
    <w:rPr>
      <w:rFonts w:ascii="Symbol" w:hAnsi="Symbol" w:cs="Symbol"/>
      <w:sz w:val="20"/>
    </w:rPr>
  </w:style>
  <w:style w:type="character" w:styleId="WW8Num21z1">
    <w:name w:val="WW8Num21z1"/>
    <w:qFormat/>
    <w:rPr>
      <w:rFonts w:ascii="Courier New" w:hAnsi="Courier New" w:cs="Courier New"/>
      <w:sz w:val="20"/>
    </w:rPr>
  </w:style>
  <w:style w:type="character" w:styleId="WW8Num21z2">
    <w:name w:val="WW8Num21z2"/>
    <w:qFormat/>
    <w:rPr>
      <w:rFonts w:ascii="Wingdings" w:hAnsi="Wingdings" w:cs="Wingdings"/>
      <w:sz w:val="20"/>
    </w:rPr>
  </w:style>
  <w:style w:type="character" w:styleId="WW8Num22z0">
    <w:name w:val="WW8Num22z0"/>
    <w:qFormat/>
    <w:rPr>
      <w:rFonts w:cs="Times New Roman"/>
    </w:rPr>
  </w:style>
  <w:style w:type="character" w:styleId="WW8Num22z1">
    <w:name w:val="WW8Num22z1"/>
    <w:qFormat/>
    <w:rPr>
      <w:rFonts w:cs="Times New Roman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cs="Times New Roman"/>
    </w:rPr>
  </w:style>
  <w:style w:type="character" w:styleId="WW8Num26z0">
    <w:name w:val="WW8Num26z0"/>
    <w:qFormat/>
    <w:rPr>
      <w:rFonts w:cs="Times New Roman"/>
    </w:rPr>
  </w:style>
  <w:style w:type="character" w:styleId="WW8Num26z1">
    <w:name w:val="WW8Num26z1"/>
    <w:qFormat/>
    <w:rPr>
      <w:rFonts w:cs="Times New Roman"/>
    </w:rPr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Symbol" w:hAnsi="Symbol" w:cs="Symbol"/>
      <w:sz w:val="20"/>
    </w:rPr>
  </w:style>
  <w:style w:type="character" w:styleId="WW8Num29z1">
    <w:name w:val="WW8Num29z1"/>
    <w:qFormat/>
    <w:rPr>
      <w:rFonts w:ascii="Courier New" w:hAnsi="Courier New" w:cs="Courier New"/>
      <w:sz w:val="20"/>
    </w:rPr>
  </w:style>
  <w:style w:type="character" w:styleId="WW8Num29z2">
    <w:name w:val="WW8Num29z2"/>
    <w:qFormat/>
    <w:rPr>
      <w:rFonts w:ascii="Wingdings" w:hAnsi="Wingdings" w:cs="Wingdings"/>
      <w:sz w:val="20"/>
    </w:rPr>
  </w:style>
  <w:style w:type="character" w:styleId="WW8Num30z0">
    <w:name w:val="WW8Num30z0"/>
    <w:qFormat/>
    <w:rPr>
      <w:rFonts w:cs="Times New Roman"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rFonts w:ascii="Symbol" w:hAnsi="Symbol" w:cs="Symbol"/>
    </w:rPr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2z0">
    <w:name w:val="WW8Num32z0"/>
    <w:qFormat/>
    <w:rPr>
      <w:rFonts w:cs="Times New Roman"/>
    </w:rPr>
  </w:style>
  <w:style w:type="character" w:styleId="WW8Num32z1">
    <w:name w:val="WW8Num32z1"/>
    <w:qFormat/>
    <w:rPr>
      <w:rFonts w:cs="Times New Roman"/>
    </w:rPr>
  </w:style>
  <w:style w:type="character" w:styleId="WW8Num33z0">
    <w:name w:val="WW8Num33z0"/>
    <w:qFormat/>
    <w:rPr>
      <w:rFonts w:cs="Times New Roman"/>
    </w:rPr>
  </w:style>
  <w:style w:type="character" w:styleId="WW8Num33z1">
    <w:name w:val="WW8Num33z1"/>
    <w:qFormat/>
    <w:rPr>
      <w:rFonts w:cs="Times New Roman"/>
    </w:rPr>
  </w:style>
  <w:style w:type="character" w:styleId="WW8Num34z0">
    <w:name w:val="WW8Num34z0"/>
    <w:qFormat/>
    <w:rPr>
      <w:rFonts w:ascii="Symbol" w:hAnsi="Symbol" w:cs="Symbol"/>
      <w:sz w:val="20"/>
    </w:rPr>
  </w:style>
  <w:style w:type="character" w:styleId="WW8Num34z1">
    <w:name w:val="WW8Num34z1"/>
    <w:qFormat/>
    <w:rPr>
      <w:rFonts w:ascii="Courier New" w:hAnsi="Courier New" w:cs="Courier New"/>
      <w:sz w:val="20"/>
    </w:rPr>
  </w:style>
  <w:style w:type="character" w:styleId="WW8Num34z2">
    <w:name w:val="WW8Num34z2"/>
    <w:qFormat/>
    <w:rPr>
      <w:rFonts w:ascii="Wingdings" w:hAnsi="Wingdings" w:cs="Wingdings"/>
      <w:sz w:val="20"/>
    </w:rPr>
  </w:style>
  <w:style w:type="character" w:styleId="WW8Num35z0">
    <w:name w:val="WW8Num35z0"/>
    <w:qFormat/>
    <w:rPr>
      <w:rFonts w:ascii="Symbol" w:hAnsi="Symbol" w:cs="Symbol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6z0">
    <w:name w:val="WW8Num36z0"/>
    <w:qFormat/>
    <w:rPr>
      <w:rFonts w:ascii="Symbol" w:hAnsi="Symbol" w:cs="Symbol"/>
    </w:rPr>
  </w:style>
  <w:style w:type="character" w:styleId="WW8Num36z1">
    <w:name w:val="WW8Num36z1"/>
    <w:qFormat/>
    <w:rPr>
      <w:rFonts w:ascii="Courier New" w:hAnsi="Courier New" w:cs="Courier New"/>
    </w:rPr>
  </w:style>
  <w:style w:type="character" w:styleId="WW8Num36z2">
    <w:name w:val="WW8Num36z2"/>
    <w:qFormat/>
    <w:rPr>
      <w:rFonts w:ascii="Wingdings" w:hAnsi="Wingdings" w:cs="Wingdings"/>
    </w:rPr>
  </w:style>
  <w:style w:type="character" w:styleId="WW8Num37z0">
    <w:name w:val="WW8Num37z0"/>
    <w:qFormat/>
    <w:rPr>
      <w:rFonts w:cs="Times New Roman"/>
    </w:rPr>
  </w:style>
  <w:style w:type="character" w:styleId="WW8Num37z1">
    <w:name w:val="WW8Num37z1"/>
    <w:qFormat/>
    <w:rPr>
      <w:rFonts w:cs="Times New Roman"/>
    </w:rPr>
  </w:style>
  <w:style w:type="character" w:styleId="WW8Num38z0">
    <w:name w:val="WW8Num38z0"/>
    <w:qFormat/>
    <w:rPr>
      <w:rFonts w:ascii="Symbol" w:hAnsi="Symbol" w:cs="Symbol"/>
    </w:rPr>
  </w:style>
  <w:style w:type="character" w:styleId="WW8Num38z1">
    <w:name w:val="WW8Num38z1"/>
    <w:qFormat/>
    <w:rPr>
      <w:rFonts w:ascii="Courier New" w:hAnsi="Courier New" w:cs="Courier New"/>
    </w:rPr>
  </w:style>
  <w:style w:type="character" w:styleId="WW8Num38z2">
    <w:name w:val="WW8Num38z2"/>
    <w:qFormat/>
    <w:rPr>
      <w:rFonts w:ascii="Wingdings" w:hAnsi="Wingdings" w:cs="Wingdings"/>
    </w:rPr>
  </w:style>
  <w:style w:type="character" w:styleId="WW8Num39z0">
    <w:name w:val="WW8Num39z0"/>
    <w:qFormat/>
    <w:rPr>
      <w:rFonts w:ascii="Symbol" w:hAnsi="Symbol" w:cs="Symbol"/>
    </w:rPr>
  </w:style>
  <w:style w:type="character" w:styleId="WW8Num39z1">
    <w:name w:val="WW8Num39z1"/>
    <w:qFormat/>
    <w:rPr>
      <w:rFonts w:ascii="Courier New" w:hAnsi="Courier New" w:cs="Courier New"/>
    </w:rPr>
  </w:style>
  <w:style w:type="character" w:styleId="WW8Num39z2">
    <w:name w:val="WW8Num39z2"/>
    <w:qFormat/>
    <w:rPr>
      <w:rFonts w:ascii="Wingdings" w:hAnsi="Wingdings" w:cs="Wingdings"/>
    </w:rPr>
  </w:style>
  <w:style w:type="character" w:styleId="WW8Num40z0">
    <w:name w:val="WW8Num40z0"/>
    <w:qFormat/>
    <w:rPr>
      <w:rFonts w:cs="Times New Roman"/>
    </w:rPr>
  </w:style>
  <w:style w:type="character" w:styleId="WW8Num40z2">
    <w:name w:val="WW8Num40z2"/>
    <w:qFormat/>
    <w:rPr>
      <w:rFonts w:ascii="Symbol" w:hAnsi="Symbol" w:cs="Symbol"/>
    </w:rPr>
  </w:style>
  <w:style w:type="character" w:styleId="WW8Num41z0">
    <w:name w:val="WW8Num41z0"/>
    <w:qFormat/>
    <w:rPr>
      <w:rFonts w:cs="Times New Roman"/>
    </w:rPr>
  </w:style>
  <w:style w:type="character" w:styleId="WW8Num41z1">
    <w:name w:val="WW8Num41z1"/>
    <w:qFormat/>
    <w:rPr>
      <w:rFonts w:cs="Times New Roman"/>
    </w:rPr>
  </w:style>
  <w:style w:type="character" w:styleId="WW8Num42z0">
    <w:name w:val="WW8Num42z0"/>
    <w:qFormat/>
    <w:rPr>
      <w:rFonts w:ascii="Symbol" w:hAnsi="Symbol" w:cs="Symbol"/>
    </w:rPr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2">
    <w:name w:val="WW8Num42z2"/>
    <w:qFormat/>
    <w:rPr>
      <w:rFonts w:ascii="Wingdings" w:hAnsi="Wingdings" w:cs="Wingdings"/>
    </w:rPr>
  </w:style>
  <w:style w:type="character" w:styleId="WW8Num43z0">
    <w:name w:val="WW8Num43z0"/>
    <w:qFormat/>
    <w:rPr>
      <w:rFonts w:ascii="Symbol" w:hAnsi="Symbol" w:cs="Symbol"/>
      <w:sz w:val="20"/>
    </w:rPr>
  </w:style>
  <w:style w:type="character" w:styleId="WW8Num43z1">
    <w:name w:val="WW8Num43z1"/>
    <w:qFormat/>
    <w:rPr>
      <w:rFonts w:ascii="Courier New" w:hAnsi="Courier New" w:cs="Courier New"/>
      <w:sz w:val="20"/>
    </w:rPr>
  </w:style>
  <w:style w:type="character" w:styleId="WW8Num43z2">
    <w:name w:val="WW8Num43z2"/>
    <w:qFormat/>
    <w:rPr>
      <w:rFonts w:ascii="Wingdings" w:hAnsi="Wingdings" w:cs="Wingdings"/>
      <w:sz w:val="20"/>
    </w:rPr>
  </w:style>
  <w:style w:type="character" w:styleId="WW8Num44z0">
    <w:name w:val="WW8Num44z0"/>
    <w:qFormat/>
    <w:rPr>
      <w:rFonts w:ascii="Symbol" w:hAnsi="Symbol" w:cs="Symbol"/>
    </w:rPr>
  </w:style>
  <w:style w:type="character" w:styleId="WW8Num44z1">
    <w:name w:val="WW8Num44z1"/>
    <w:qFormat/>
    <w:rPr>
      <w:rFonts w:ascii="Courier New" w:hAnsi="Courier New" w:cs="Courier New"/>
    </w:rPr>
  </w:style>
  <w:style w:type="character" w:styleId="WW8Num44z2">
    <w:name w:val="WW8Num44z2"/>
    <w:qFormat/>
    <w:rPr>
      <w:rFonts w:ascii="Wingdings" w:hAnsi="Wingdings" w:cs="Wingdings"/>
    </w:rPr>
  </w:style>
  <w:style w:type="character" w:styleId="WW8Num45z0">
    <w:name w:val="WW8Num45z0"/>
    <w:qFormat/>
    <w:rPr>
      <w:rFonts w:ascii="Symbol" w:hAnsi="Symbol" w:cs="Symbol"/>
    </w:rPr>
  </w:style>
  <w:style w:type="character" w:styleId="WW8Num45z1">
    <w:name w:val="WW8Num45z1"/>
    <w:qFormat/>
    <w:rPr>
      <w:rFonts w:cs="Times New Roman"/>
    </w:rPr>
  </w:style>
  <w:style w:type="character" w:styleId="Style5">
    <w:name w:val="Основной шрифт абзаца"/>
    <w:qFormat/>
    <w:rPr/>
  </w:style>
  <w:style w:type="character" w:styleId="11">
    <w:name w:val="Заголовок 1 Знак"/>
    <w:qFormat/>
    <w:rPr>
      <w:rFonts w:ascii="Arial Narrow" w:hAnsi="Arial Narrow" w:eastAsia="Times New Roman" w:cs="Times New Roman"/>
      <w:b/>
      <w:sz w:val="36"/>
      <w:szCs w:val="20"/>
      <w:lang w:val="ru-RU"/>
    </w:rPr>
  </w:style>
  <w:style w:type="character" w:styleId="21">
    <w:name w:val="Заголовок 2 Знак"/>
    <w:qFormat/>
    <w:rPr>
      <w:rFonts w:ascii="Arial Narrow" w:hAnsi="Arial Narrow" w:eastAsia="Times New Roman" w:cs="Times New Roman"/>
      <w:b/>
      <w:sz w:val="32"/>
      <w:szCs w:val="20"/>
      <w:lang w:val="ru-RU"/>
    </w:rPr>
  </w:style>
  <w:style w:type="character" w:styleId="31">
    <w:name w:val="Заголовок 3 Знак"/>
    <w:qFormat/>
    <w:rPr>
      <w:rFonts w:ascii="Arial Narrow" w:hAnsi="Arial Narrow" w:eastAsia="Times New Roman" w:cs="Times New Roman"/>
      <w:b/>
      <w:sz w:val="28"/>
      <w:szCs w:val="20"/>
      <w:lang w:val="ru-RU"/>
    </w:rPr>
  </w:style>
  <w:style w:type="character" w:styleId="41">
    <w:name w:val="Заголовок 4 Знак"/>
    <w:qFormat/>
    <w:rPr>
      <w:rFonts w:ascii="Cambria" w:hAnsi="Cambria" w:eastAsia="Times New Roman" w:cs="Times New Roman"/>
      <w:b/>
      <w:bCs/>
      <w:i/>
      <w:iCs/>
      <w:color w:val="4F81BD"/>
      <w:sz w:val="24"/>
      <w:szCs w:val="20"/>
      <w:lang w:val="ru-RU"/>
    </w:rPr>
  </w:style>
  <w:style w:type="character" w:styleId="51">
    <w:name w:val="Заголовок 5 Знак"/>
    <w:qFormat/>
    <w:rPr>
      <w:rFonts w:ascii="Times New Roman" w:hAnsi="Times New Roman" w:eastAsia="Times New Roman" w:cs="Times New Roman"/>
      <w:b/>
      <w:sz w:val="18"/>
      <w:szCs w:val="20"/>
      <w:lang w:val="ru-RU"/>
    </w:rPr>
  </w:style>
  <w:style w:type="character" w:styleId="61">
    <w:name w:val="Заголовок 6 Знак"/>
    <w:qFormat/>
    <w:rPr>
      <w:rFonts w:ascii="Cambria" w:hAnsi="Cambria" w:eastAsia="Times New Roman" w:cs="Times New Roman"/>
      <w:i/>
      <w:iCs/>
      <w:color w:val="243F60"/>
      <w:sz w:val="24"/>
      <w:szCs w:val="20"/>
      <w:lang w:val="ru-RU"/>
    </w:rPr>
  </w:style>
  <w:style w:type="character" w:styleId="71">
    <w:name w:val="Заголовок 7 Знак"/>
    <w:qFormat/>
    <w:rPr>
      <w:rFonts w:ascii="Times New Roman" w:hAnsi="Times New Roman" w:eastAsia="Times New Roman" w:cs="Times New Roman"/>
      <w:b/>
      <w:sz w:val="24"/>
      <w:szCs w:val="20"/>
      <w:lang w:val="ru-RU"/>
    </w:rPr>
  </w:style>
  <w:style w:type="character" w:styleId="81">
    <w:name w:val="Заголовок 8 Знак"/>
    <w:qFormat/>
    <w:rPr>
      <w:rFonts w:ascii="Times New Roman" w:hAnsi="Times New Roman" w:eastAsia="Times New Roman" w:cs="Times New Roman"/>
      <w:b/>
      <w:sz w:val="24"/>
      <w:szCs w:val="20"/>
      <w:lang w:val="ru-RU"/>
    </w:rPr>
  </w:style>
  <w:style w:type="character" w:styleId="91">
    <w:name w:val="Заголовок 9 Знак"/>
    <w:qFormat/>
    <w:rPr>
      <w:rFonts w:ascii="Arial Narrow" w:hAnsi="Arial Narrow" w:eastAsia="Times New Roman" w:cs="Times New Roman"/>
      <w:i/>
      <w:sz w:val="20"/>
      <w:szCs w:val="20"/>
      <w:lang w:val="ru-RU"/>
    </w:rPr>
  </w:style>
  <w:style w:type="character" w:styleId="043C043E043D04380442043E04400438043D0433">
    <w:name w:val="&lt;043C&gt;&lt;043E&gt;&lt;043D&gt;&lt;0438&gt;&lt;0442&gt;&lt;043E&gt;&lt;0440&gt;&lt;0438&gt;&lt;043D&gt;&lt;0433&gt;"/>
    <w:qFormat/>
    <w:rPr>
      <w:rFonts w:ascii="PragmaticaLightC" w:hAnsi="PragmaticaLightC" w:cs="PragmaticaLightC"/>
      <w:b/>
      <w:bCs/>
      <w:color w:val="382E79"/>
      <w:sz w:val="26"/>
      <w:szCs w:val="26"/>
      <w:lang w:val="ru-RU"/>
    </w:rPr>
  </w:style>
  <w:style w:type="character" w:styleId="043C043E043D04380442043E04400438043D04332">
    <w:name w:val="&lt;043C&gt;&lt;043E&gt;&lt;043D&gt;&lt;0438&gt;&lt;0442&gt;&lt;043E&gt;&lt;0440&gt;&lt;0438&gt;&lt;043D&gt;&lt;0433&gt;2"/>
    <w:qFormat/>
    <w:rPr>
      <w:rFonts w:ascii="PragmaticaLightC" w:hAnsi="PragmaticaLightC" w:cs="PragmaticaLightC"/>
      <w:b/>
      <w:bCs/>
      <w:sz w:val="24"/>
      <w:szCs w:val="24"/>
      <w:lang w:val="ru-RU"/>
    </w:rPr>
  </w:style>
  <w:style w:type="character" w:styleId="043E0441043D043E0432043D043E0439">
    <w:name w:val="&lt;043E&gt;&lt;0441&gt;&lt;043D&gt;&lt;043E&gt;&lt;0432&gt;&lt;043D&gt;&lt;043E&gt;&lt;0439&gt;"/>
    <w:qFormat/>
    <w:rPr>
      <w:rFonts w:ascii="Minion Pro" w:hAnsi="Minion Pro" w:cs="Minion Pro"/>
      <w:spacing w:val="0"/>
      <w:sz w:val="24"/>
      <w:szCs w:val="24"/>
      <w:lang w:val="ru-RU"/>
    </w:rPr>
  </w:style>
  <w:style w:type="character" w:styleId="Style6">
    <w:name w:val="Верхний колонтитул Знак"/>
    <w:qFormat/>
    <w:rPr>
      <w:rFonts w:ascii="Calibri" w:hAnsi="Calibri" w:eastAsia="Calibri" w:cs="Times New Roman"/>
      <w:sz w:val="20"/>
      <w:szCs w:val="20"/>
      <w:lang w:val="ru-RU"/>
    </w:rPr>
  </w:style>
  <w:style w:type="character" w:styleId="Style7">
    <w:name w:val="Нижний колонтитул Знак"/>
    <w:qFormat/>
    <w:rPr>
      <w:rFonts w:ascii="Calibri" w:hAnsi="Calibri" w:eastAsia="Calibri" w:cs="Times New Roman"/>
      <w:sz w:val="20"/>
      <w:szCs w:val="20"/>
      <w:lang w:val="ru-RU"/>
    </w:rPr>
  </w:style>
  <w:style w:type="character" w:styleId="Style8">
    <w:name w:val="Текст выноски Знак"/>
    <w:qFormat/>
    <w:rPr>
      <w:rFonts w:ascii="Tahoma" w:hAnsi="Tahoma" w:eastAsia="Calibri" w:cs="Times New Roman"/>
      <w:sz w:val="16"/>
      <w:szCs w:val="16"/>
      <w:lang w:val="ru-RU"/>
    </w:rPr>
  </w:style>
  <w:style w:type="character" w:styleId="Style9">
    <w:name w:val="Текст таблицы Знак"/>
    <w:qFormat/>
    <w:rPr>
      <w:rFonts w:ascii="Arial" w:hAnsi="Arial" w:eastAsia="Times New Roman" w:cs="Times New Roman"/>
      <w:sz w:val="20"/>
      <w:szCs w:val="20"/>
      <w:lang w:val="ru-RU"/>
    </w:rPr>
  </w:style>
  <w:style w:type="character" w:styleId="Style10">
    <w:name w:val="Интернет-ссылка"/>
    <w:rPr>
      <w:rFonts w:ascii="Times New Roman" w:hAnsi="Times New Roman" w:cs="Times New Roman"/>
      <w:color w:val="0000FF"/>
      <w:u w:val="single"/>
    </w:rPr>
  </w:style>
  <w:style w:type="character" w:styleId="Style11">
    <w:name w:val="Меню"/>
    <w:qFormat/>
    <w:rPr>
      <w:rFonts w:ascii="Arial" w:hAnsi="Arial" w:cs="Times New Roman"/>
      <w:b/>
      <w:i/>
      <w:color w:val="990000"/>
      <w:sz w:val="20"/>
      <w:lang w:val="ru-RU" w:eastAsia="ru-RU"/>
    </w:rPr>
  </w:style>
  <w:style w:type="character" w:styleId="Style12">
    <w:name w:val="Схема документа Знак"/>
    <w:qFormat/>
    <w:rPr>
      <w:rFonts w:ascii="Tahoma" w:hAnsi="Tahoma" w:eastAsia="Times New Roman" w:cs="Times New Roman"/>
      <w:sz w:val="16"/>
      <w:szCs w:val="16"/>
      <w:lang w:val="ru-RU"/>
    </w:rPr>
  </w:style>
  <w:style w:type="character" w:styleId="Wmicallto">
    <w:name w:val="wmi-callto"/>
    <w:basedOn w:val="Style5"/>
    <w:qFormat/>
    <w:rPr/>
  </w:style>
  <w:style w:type="character" w:styleId="22">
    <w:name w:val="Основной текст 2 Знак"/>
    <w:qFormat/>
    <w:rPr>
      <w:rFonts w:ascii="Times New Roman" w:hAnsi="Times New Roman" w:eastAsia="Times New Roman" w:cs="Times New Roman"/>
      <w:sz w:val="28"/>
      <w:szCs w:val="20"/>
      <w:lang w:val="ru-RU"/>
    </w:rPr>
  </w:style>
  <w:style w:type="character" w:styleId="Style13">
    <w:name w:val="Текст сноски Знак"/>
    <w:qFormat/>
    <w:rPr>
      <w:rFonts w:ascii="Times New Roman" w:hAnsi="Times New Roman" w:eastAsia="Times New Roman" w:cs="Times New Roman"/>
      <w:sz w:val="20"/>
      <w:szCs w:val="20"/>
      <w:lang w:val="ru-RU"/>
    </w:rPr>
  </w:style>
  <w:style w:type="character" w:styleId="Style14">
    <w:name w:val="Основной текст Знак"/>
    <w:qFormat/>
    <w:rPr>
      <w:rFonts w:ascii="Times New Roman" w:hAnsi="Times New Roman" w:eastAsia="Times New Roman" w:cs="Times New Roman"/>
      <w:sz w:val="24"/>
      <w:szCs w:val="20"/>
      <w:lang w:val="ru-RU"/>
    </w:rPr>
  </w:style>
  <w:style w:type="character" w:styleId="Style15">
    <w:name w:val="Текст Знак"/>
    <w:qFormat/>
    <w:rPr>
      <w:rFonts w:ascii="Courier New" w:hAnsi="Courier New" w:eastAsia="Times New Roman" w:cs="Times New Roman"/>
      <w:sz w:val="20"/>
      <w:szCs w:val="20"/>
      <w:lang w:val="ru-RU"/>
    </w:rPr>
  </w:style>
  <w:style w:type="character" w:styleId="Style16">
    <w:name w:val="Номер страницы"/>
    <w:basedOn w:val="Style5"/>
    <w:rPr/>
  </w:style>
  <w:style w:type="character" w:styleId="32">
    <w:name w:val="Основной текст 3 Знак"/>
    <w:qFormat/>
    <w:rPr>
      <w:rFonts w:ascii="Times New Roman" w:hAnsi="Times New Roman" w:eastAsia="Times New Roman" w:cs="Times New Roman"/>
      <w:sz w:val="18"/>
      <w:szCs w:val="20"/>
      <w:lang w:val="ru-RU"/>
    </w:rPr>
  </w:style>
  <w:style w:type="character" w:styleId="Style17">
    <w:name w:val="Основной текст с отступом Знак"/>
    <w:qFormat/>
    <w:rPr>
      <w:rFonts w:ascii="Times New Roman" w:hAnsi="Times New Roman" w:eastAsia="Times New Roman" w:cs="Times New Roman"/>
      <w:b/>
      <w:bCs/>
      <w:sz w:val="16"/>
      <w:szCs w:val="20"/>
      <w:lang w:val="ru-RU"/>
    </w:rPr>
  </w:style>
  <w:style w:type="character" w:styleId="23">
    <w:name w:val="Основной текст с отступом 2 Знак"/>
    <w:qFormat/>
    <w:rPr>
      <w:rFonts w:ascii="Times New Roman" w:hAnsi="Times New Roman" w:eastAsia="Times New Roman" w:cs="Times New Roman"/>
      <w:b/>
      <w:bCs/>
      <w:sz w:val="16"/>
      <w:szCs w:val="20"/>
      <w:lang w:val="ru-RU"/>
    </w:rPr>
  </w:style>
  <w:style w:type="character" w:styleId="Style18">
    <w:name w:val="Название Знак"/>
    <w:qFormat/>
    <w:rPr>
      <w:rFonts w:ascii="Times New Roman" w:hAnsi="Times New Roman" w:eastAsia="Times New Roman" w:cs="Times New Roman"/>
      <w:sz w:val="24"/>
      <w:szCs w:val="20"/>
      <w:lang w:val="ru-RU"/>
    </w:rPr>
  </w:style>
  <w:style w:type="character" w:styleId="Appleconvertedspace">
    <w:name w:val="apple-converted-space"/>
    <w:basedOn w:val="Style5"/>
    <w:qFormat/>
    <w:rPr/>
  </w:style>
  <w:style w:type="character" w:styleId="Navbar">
    <w:name w:val="navbar"/>
    <w:basedOn w:val="Style5"/>
    <w:qFormat/>
    <w:rPr/>
  </w:style>
  <w:style w:type="character" w:styleId="Style19">
    <w:name w:val="Выделение жирным"/>
    <w:qFormat/>
    <w:rPr>
      <w:b/>
      <w:bCs/>
    </w:rPr>
  </w:style>
  <w:style w:type="character" w:styleId="S10">
    <w:name w:val="s_10"/>
    <w:basedOn w:val="Style5"/>
    <w:qFormat/>
    <w:rPr/>
  </w:style>
  <w:style w:type="character" w:styleId="Comments">
    <w:name w:val="comments"/>
    <w:basedOn w:val="Style5"/>
    <w:qFormat/>
    <w:rPr/>
  </w:style>
  <w:style w:type="character" w:styleId="Tiktext">
    <w:name w:val="tik-text"/>
    <w:basedOn w:val="Style5"/>
    <w:qFormat/>
    <w:rPr/>
  </w:style>
  <w:style w:type="character" w:styleId="Ecattext">
    <w:name w:val="ecattext"/>
    <w:qFormat/>
    <w:rPr/>
  </w:style>
  <w:style w:type="paragraph" w:styleId="Style20">
    <w:name w:val="Заголовок"/>
    <w:basedOn w:val="Normal"/>
    <w:next w:val="Style21"/>
    <w:qFormat/>
    <w:pPr>
      <w:spacing w:lineRule="auto" w:line="240" w:before="0" w:after="0"/>
      <w:jc w:val="center"/>
    </w:pPr>
    <w:rPr>
      <w:rFonts w:ascii="Times New Roman" w:hAnsi="Times New Roman" w:eastAsia="Times New Roman" w:cs="Times New Roman"/>
      <w:sz w:val="24"/>
      <w:szCs w:val="20"/>
      <w:lang w:val="ru-RU"/>
    </w:rPr>
  </w:style>
  <w:style w:type="paragraph" w:styleId="Style21">
    <w:name w:val="Body Text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0"/>
      <w:lang w:val="ru-RU"/>
    </w:rPr>
  </w:style>
  <w:style w:type="paragraph" w:styleId="Style22">
    <w:name w:val="List"/>
    <w:basedOn w:val="Style21"/>
    <w:pPr/>
    <w:rPr>
      <w:rFonts w:cs="Mang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Mangal"/>
    </w:rPr>
  </w:style>
  <w:style w:type="paragraph" w:styleId="Noparagraphstyle">
    <w:name w:val="[No paragraph style]"/>
    <w:qFormat/>
    <w:pPr>
      <w:widowControl/>
      <w:autoSpaceDE w:val="false"/>
      <w:spacing w:lineRule="auto" w:line="288"/>
      <w:textAlignment w:val="center"/>
    </w:pPr>
    <w:rPr>
      <w:rFonts w:ascii="Minion Pro" w:hAnsi="Minion Pro" w:eastAsia="Calibri" w:cs="Minion Pro"/>
      <w:color w:val="000000"/>
      <w:sz w:val="24"/>
      <w:szCs w:val="24"/>
      <w:lang w:val="en-GB" w:bidi="ar-SA" w:eastAsia="zh-CN"/>
    </w:rPr>
  </w:style>
  <w:style w:type="paragraph" w:styleId="Style25">
    <w:name w:val="Head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sz w:val="20"/>
      <w:szCs w:val="20"/>
      <w:lang w:val="ru-RU"/>
    </w:rPr>
  </w:style>
  <w:style w:type="paragraph" w:styleId="Style26">
    <w:name w:val="Foot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sz w:val="20"/>
      <w:szCs w:val="20"/>
      <w:lang w:val="ru-RU"/>
    </w:rPr>
  </w:style>
  <w:style w:type="paragraph" w:styleId="Style27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612">
    <w:name w:val="Стиль Заголовок 6 + 12 пт По центру"/>
    <w:basedOn w:val="6"/>
    <w:qFormat/>
    <w:pPr>
      <w:suppressLineNumbers/>
      <w:suppressAutoHyphens w:val="true"/>
      <w:spacing w:before="40" w:after="40"/>
      <w:jc w:val="center"/>
    </w:pPr>
    <w:rPr>
      <w:rFonts w:ascii="Arial Narrow" w:hAnsi="Arial Narrow" w:cs="Arial Narrow"/>
      <w:b/>
      <w:bCs/>
      <w:i w:val="false"/>
      <w:iCs w:val="false"/>
      <w:color w:val="000000"/>
    </w:rPr>
  </w:style>
  <w:style w:type="paragraph" w:styleId="Style28">
    <w:name w:val="Текст таблицы"/>
    <w:basedOn w:val="Normal"/>
    <w:qFormat/>
    <w:pPr>
      <w:spacing w:lineRule="auto" w:line="240" w:before="40" w:after="60"/>
    </w:pPr>
    <w:rPr>
      <w:rFonts w:ascii="Arial" w:hAnsi="Arial" w:eastAsia="Times New Roman" w:cs="Arial"/>
      <w:sz w:val="20"/>
      <w:szCs w:val="20"/>
      <w:lang w:val="ru-RU"/>
    </w:rPr>
  </w:style>
  <w:style w:type="paragraph" w:styleId="0">
    <w:name w:val="Стиль Заглавие книги + Первая строка:  0 см"/>
    <w:basedOn w:val="Normal"/>
    <w:qFormat/>
    <w:pPr>
      <w:keepLines/>
      <w:suppressLineNumbers/>
      <w:suppressAutoHyphens w:val="true"/>
      <w:spacing w:lineRule="auto" w:line="240" w:before="160" w:after="0"/>
      <w:jc w:val="center"/>
    </w:pPr>
    <w:rPr>
      <w:rFonts w:ascii="Arial Narrow" w:hAnsi="Arial Narrow" w:eastAsia="Times New Roman" w:cs="Arial Narrow"/>
      <w:b/>
      <w:bCs/>
      <w:sz w:val="52"/>
      <w:szCs w:val="20"/>
    </w:rPr>
  </w:style>
  <w:style w:type="paragraph" w:styleId="6120">
    <w:name w:val="Стиль Стиль Заголовок 6 + 12 пт По центру + Первая строка:  0 см"/>
    <w:basedOn w:val="612"/>
    <w:qFormat/>
    <w:pPr>
      <w:ind w:hanging="0"/>
    </w:pPr>
    <w:rPr/>
  </w:style>
  <w:style w:type="paragraph" w:styleId="Style29">
    <w:name w:val="Перечень"/>
    <w:basedOn w:val="Normal"/>
    <w:qFormat/>
    <w:pPr>
      <w:numPr>
        <w:ilvl w:val="0"/>
        <w:numId w:val="3"/>
      </w:numPr>
      <w:spacing w:lineRule="auto" w:line="240" w:before="40" w:after="4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30">
    <w:name w:val="Схема документа"/>
    <w:basedOn w:val="Normal"/>
    <w:qFormat/>
    <w:pPr>
      <w:spacing w:lineRule="auto" w:line="240" w:before="40" w:after="40"/>
      <w:ind w:firstLine="720"/>
      <w:jc w:val="both"/>
    </w:pPr>
    <w:rPr>
      <w:rFonts w:ascii="Tahoma" w:hAnsi="Tahoma" w:eastAsia="Times New Roman" w:cs="Tahoma"/>
      <w:sz w:val="16"/>
      <w:szCs w:val="16"/>
      <w:lang w:val="ru-RU"/>
    </w:rPr>
  </w:style>
  <w:style w:type="paragraph" w:styleId="Style31">
    <w:name w:val="Абзац списка"/>
    <w:basedOn w:val="Normal"/>
    <w:qFormat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0"/>
      <w:szCs w:val="20"/>
    </w:rPr>
  </w:style>
  <w:style w:type="paragraph" w:styleId="24">
    <w:name w:val="Основной текст 2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8"/>
      <w:szCs w:val="20"/>
      <w:lang w:val="ru-RU"/>
    </w:rPr>
  </w:style>
  <w:style w:type="paragraph" w:styleId="Style32">
    <w:name w:val="Footnote Text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val="ru-RU"/>
    </w:rPr>
  </w:style>
  <w:style w:type="paragraph" w:styleId="Style33">
    <w:name w:val="Текст"/>
    <w:basedOn w:val="Normal"/>
    <w:qFormat/>
    <w:pPr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val="ru-RU"/>
    </w:rPr>
  </w:style>
  <w:style w:type="paragraph" w:styleId="33">
    <w:name w:val="Основной текст 3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18"/>
      <w:szCs w:val="20"/>
      <w:lang w:val="ru-RU"/>
    </w:rPr>
  </w:style>
  <w:style w:type="paragraph" w:styleId="Style34">
    <w:name w:val="Название объекта"/>
    <w:basedOn w:val="Normal"/>
    <w:next w:val="Normal"/>
    <w:qFormat/>
    <w:pPr>
      <w:spacing w:lineRule="auto" w:line="240" w:before="0" w:after="0"/>
      <w:ind w:left="360" w:hanging="0"/>
      <w:jc w:val="center"/>
    </w:pPr>
    <w:rPr>
      <w:rFonts w:ascii="Times New Roman" w:hAnsi="Times New Roman" w:eastAsia="Times New Roman" w:cs="Times New Roman"/>
      <w:b/>
      <w:bCs/>
      <w:sz w:val="24"/>
      <w:szCs w:val="20"/>
    </w:rPr>
  </w:style>
  <w:style w:type="paragraph" w:styleId="Style35">
    <w:name w:val="Body Text Indent"/>
    <w:basedOn w:val="Normal"/>
    <w:pPr>
      <w:spacing w:lineRule="exact" w:line="180" w:before="0" w:after="0"/>
      <w:ind w:left="-5" w:hanging="56"/>
      <w:jc w:val="both"/>
    </w:pPr>
    <w:rPr>
      <w:rFonts w:ascii="Times New Roman" w:hAnsi="Times New Roman" w:eastAsia="Times New Roman" w:cs="Times New Roman"/>
      <w:b/>
      <w:bCs/>
      <w:sz w:val="16"/>
      <w:szCs w:val="20"/>
      <w:lang w:val="ru-RU"/>
    </w:rPr>
  </w:style>
  <w:style w:type="paragraph" w:styleId="25">
    <w:name w:val="Основной текст с отступом 2"/>
    <w:basedOn w:val="Normal"/>
    <w:qFormat/>
    <w:pPr>
      <w:spacing w:lineRule="exact" w:line="180" w:before="0" w:after="0"/>
      <w:ind w:left="-5" w:hanging="14"/>
      <w:jc w:val="both"/>
    </w:pPr>
    <w:rPr>
      <w:rFonts w:ascii="Times New Roman" w:hAnsi="Times New Roman" w:eastAsia="Times New Roman" w:cs="Times New Roman"/>
      <w:b/>
      <w:bCs/>
      <w:sz w:val="16"/>
      <w:szCs w:val="20"/>
      <w:lang w:val="ru-RU"/>
    </w:rPr>
  </w:style>
  <w:style w:type="paragraph" w:styleId="S16">
    <w:name w:val="s_1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Fr2">
    <w:name w:val="fr2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Fr1">
    <w:name w:val="fr1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36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Default">
    <w:name w:val="Default"/>
    <w:qFormat/>
    <w:pPr>
      <w:widowControl/>
      <w:autoSpaceDE w:val="false"/>
    </w:pPr>
    <w:rPr>
      <w:rFonts w:ascii="Arial" w:hAnsi="Arial" w:eastAsia="Calibri" w:cs="Arial"/>
      <w:color w:val="000000"/>
      <w:sz w:val="24"/>
      <w:szCs w:val="24"/>
      <w:lang w:val="ru-RU" w:bidi="ar-SA" w:eastAsia="zh-CN"/>
    </w:rPr>
  </w:style>
  <w:style w:type="paragraph" w:styleId="S3">
    <w:name w:val="s_3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37">
    <w:name w:val="Содержимое таблицы"/>
    <w:basedOn w:val="Normal"/>
    <w:qFormat/>
    <w:pPr>
      <w:suppressLineNumbers/>
    </w:pPr>
    <w:rPr/>
  </w:style>
  <w:style w:type="paragraph" w:styleId="Style38">
    <w:name w:val="Заголовок таблицы"/>
    <w:basedOn w:val="Style37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docs.cntd.ru/document/1200110164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0</TotalTime>
  <Application>LibreOffice/6.0.2.1$Windows_x86 LibreOffice_project/f7f06a8f319e4b62f9bc5095aa112a65d2f3ac89</Application>
  <Pages>1</Pages>
  <Words>198</Words>
  <Characters>1298</Characters>
  <CharactersWithSpaces>1438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2018-04-03T10:13:00Z</dcterms:created>
  <dc:creator>Пользователь</dc:creator>
  <dc:description/>
  <dc:language>ru-RU</dc:language>
  <cp:lastModifiedBy>Postmaster</cp:lastModifiedBy>
  <cp:lastPrinted>2018-01-31T13:17:00Z</cp:lastPrinted>
  <dcterms:modified xsi:type="dcterms:W3CDTF">2018-04-03T10:13:00Z</dcterms:modified>
  <cp:revision>2</cp:revision>
  <dc:subject/>
  <dc:title/>
</cp:coreProperties>
</file>