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18490" cy="53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СЕЛЬСКИЙ СОВЕТ БОЛЬШЕУСТИНСКОГО  СЕЛЬСОВЕТА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НИЖЕГОРОДСКОЙ  ОБЛАСТИ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 Е Ш Е Н И Е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28.11 .2017г.</w:t>
        <w:tab/>
        <w:tab/>
        <w:tab/>
        <w:tab/>
        <w:tab/>
        <w:tab/>
        <w:tab/>
        <w:tab/>
        <w:tab/>
        <w:tab/>
        <w:t>№ 25</w:t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 внесении изменений в решение сельского Совета Большеустинского сельсовета от 14.03.2016 г. №6 «Об утверждении Положения о представлении лицами, замещающими муниципальные должности Большеустинского сельсовета, сведений о доходах, расходах об имуществе и обязательствах имущественного характера»</w:t>
      </w:r>
    </w:p>
    <w:p>
      <w:pPr>
        <w:pStyle w:val="ConsPlusTitle"/>
        <w:widowControl/>
        <w:jc w:val="center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Федеральным законом от 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области», сельский Совет Большеустинского сельсовета решил: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ConsPlusTitle"/>
        <w:widowControl/>
        <w:ind w:firstLine="540"/>
        <w:jc w:val="both"/>
        <w:rPr/>
      </w:pPr>
      <w:r>
        <w:rPr>
          <w:b w:val="false"/>
          <w:sz w:val="24"/>
          <w:szCs w:val="24"/>
        </w:rPr>
        <w:t>1.Внести в решение  сельского Совета Большеустинского  сельсовета от 14.03.2016г. № 6 «Об утверждении Положения о представлении лицами, замещающими муниципальные должности Большеустинского сельсовета, сведений о доходах, расходах об имуществе и обязательствах имущественного характера» (далее – решение) следующие изменения и дополнения:</w:t>
      </w:r>
    </w:p>
    <w:p>
      <w:pPr>
        <w:pStyle w:val="ConsPlusNormal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Название решения и пункт 1 после слов «о представлении» дополнить </w:t>
      </w:r>
    </w:p>
    <w:p>
      <w:pPr>
        <w:pStyle w:val="ConsPlusNormal"/>
        <w:ind w:hanging="0"/>
        <w:jc w:val="both"/>
        <w:rPr/>
      </w:pPr>
      <w:r>
        <w:rPr>
          <w:sz w:val="24"/>
          <w:szCs w:val="24"/>
        </w:rPr>
        <w:t>словами «гражданами, претендующими на замещение муниципальных должностей и».</w:t>
      </w:r>
    </w:p>
    <w:p>
      <w:pPr>
        <w:pStyle w:val="ConsPlusNormal"/>
        <w:ind w:firstLine="567"/>
        <w:jc w:val="both"/>
        <w:rPr/>
      </w:pPr>
      <w:r>
        <w:rPr>
          <w:sz w:val="24"/>
          <w:szCs w:val="24"/>
        </w:rPr>
        <w:t>1.2. В Положении о представлении лицами, замещающими муниципальные должности Большеустинского сельсовета, сведений о доходах, расходах об имуществе и обязательствах имущественного характера (далее – Положение):</w:t>
      </w:r>
    </w:p>
    <w:p>
      <w:pPr>
        <w:pStyle w:val="ConsPlusNormal"/>
        <w:ind w:firstLine="567"/>
        <w:jc w:val="both"/>
        <w:rPr/>
      </w:pPr>
      <w:r>
        <w:rPr>
          <w:sz w:val="24"/>
          <w:szCs w:val="24"/>
        </w:rPr>
        <w:t>1.2.1. Название Положения после слов «о представлении» дополнить словами «гражданами, претендующими на замещение муниципальных должностей и».</w:t>
      </w:r>
    </w:p>
    <w:p>
      <w:pPr>
        <w:pStyle w:val="ConsPlusNormal"/>
        <w:ind w:left="56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1.2.2.Пункт 1 Положения после слова «представления» дополнить словами 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«гражданами, претендующими на замещение муниципальных должностей и».</w:t>
      </w:r>
    </w:p>
    <w:p>
      <w:pPr>
        <w:pStyle w:val="Normal"/>
        <w:numPr>
          <w:ilvl w:val="2"/>
          <w:numId w:val="2"/>
        </w:numPr>
        <w:autoSpaceDE w:val="false"/>
        <w:jc w:val="both"/>
        <w:rPr/>
      </w:pPr>
      <w:r>
        <w:rPr>
          <w:rFonts w:cs="Arial" w:ascii="Arial" w:hAnsi="Arial"/>
          <w:sz w:val="24"/>
          <w:szCs w:val="24"/>
        </w:rPr>
        <w:t>Пункт 4 изложить в следующей редакции: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«4.Сведения о доходах и расходах предоставляются Губернатору Нижегородской области.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Лица, замещающие муниципальные должности, направляют сведения о доходах и расходах специалисту администрации Большеустинского сельсовета, ответственному за кадровое делопроизводство.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Специалист администрации Большеустинского сельсовета, ответственный за кадровое делопроизводство осуществляет сбор сведений, их анализ и размещение в информационно-телекоммуникационной сети "Интернет" на официальном сайте и (или) предоставляет для опубликования средствам массовой информации в порядке, определяемом муниципальным правовым актом.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Специалист администрации Большеустинского сельсовета, ответственный за кадровое делопроизводство обеспечивает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сведений.».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1.2.4. Дополнить Положение пунктом 4.1. следующего содержания: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«4.1. Граждане, претендующие на замещение должности главы местного самоуправления, направляют сведения по форме справки, утвержденной Президентом Российской Федерации, в соответствующую конкурсную комиссию одновременно с документами, представляемыми для участия в конкурсе.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Кандидаты в депутаты Земского собрания направляют сведения специалисту администрации Большеустинского  сельсовета, ответственному за кадровое делопроизводство, по форме справки, утвержденной Президентом Российской Федерации, в течение 14 календарных дней со дня выдвижения. 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Специалист администрации Большеустинского сельсовета, ответственный за кадровое делопроизводство в течение 14 календарных дней со дня получения сведений обеспечивает их представление Губернатору Нижегородской области путем направления в уполномоченный орган по профилактике коррупционных и иных правонарушений». </w:t>
      </w:r>
    </w:p>
    <w:p>
      <w:pPr>
        <w:pStyle w:val="Normal"/>
        <w:autoSpaceDE w:val="false"/>
        <w:ind w:firstLine="426"/>
        <w:jc w:val="both"/>
        <w:rPr/>
      </w:pPr>
      <w:r>
        <w:rPr>
          <w:rFonts w:cs="Arial" w:ascii="Arial" w:hAnsi="Arial"/>
          <w:sz w:val="24"/>
          <w:szCs w:val="24"/>
        </w:rPr>
        <w:t>1.2.5.В пункте 7 слова «законодательством Российской Федерации» заменить на слова «Законом Нижегородской области от  07.03.2008г 20-З «О противодействии коррупции в Нижегородской области».</w:t>
      </w:r>
    </w:p>
    <w:p>
      <w:pPr>
        <w:pStyle w:val="Normal"/>
        <w:autoSpaceDE w:val="false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1.2.6.Пункт 11 исключить.</w:t>
      </w:r>
    </w:p>
    <w:p>
      <w:pPr>
        <w:pStyle w:val="ConsPlusNormal"/>
        <w:ind w:firstLine="540"/>
        <w:jc w:val="both"/>
        <w:rPr/>
      </w:pPr>
      <w:r>
        <w:rPr>
          <w:sz w:val="24"/>
          <w:szCs w:val="24"/>
        </w:rPr>
        <w:t>2. Настоящее решение вступает в силу со дня подписания.</w:t>
      </w:r>
    </w:p>
    <w:p>
      <w:pPr>
        <w:pStyle w:val="ConsPlusNormal"/>
        <w:widowControl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Р.М.Протасова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85" w:hanging="585"/>
      </w:pPr>
      <w:rPr>
        <w:sz w:val="24"/>
        <w:szCs w:val="24"/>
        <w:rFonts w:ascii="Arial" w:hAnsi="Arial" w:cs="Arial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sz w:val="24"/>
        <w:szCs w:val="24"/>
        <w:rFonts w:ascii="Arial" w:hAnsi="Arial" w:cs="Arial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sz w:val="24"/>
        <w:szCs w:val="24"/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sz w:val="24"/>
        <w:szCs w:val="24"/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4"/>
        <w:szCs w:val="24"/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sz w:val="24"/>
        <w:szCs w:val="24"/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4"/>
        <w:szCs w:val="24"/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sz w:val="24"/>
        <w:szCs w:val="24"/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sz w:val="24"/>
        <w:szCs w:val="24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Arial" w:hAnsi="Arial" w:cs="Arial"/>
      <w:sz w:val="24"/>
      <w:szCs w:val="24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Calibri" w:cs="Times New Roman"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/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LibreOffice/6.0.3.2$Windows_x86 LibreOffice_project/8f48d515416608e3a835360314dac7e47fd0b821</Application>
  <Pages>2</Pages>
  <Words>489</Words>
  <Characters>3782</Characters>
  <CharactersWithSpaces>4270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2017-08-03T08:23:00Z</dcterms:created>
  <dc:creator>Komp</dc:creator>
  <dc:description/>
  <cp:keywords/>
  <dc:language>ru-RU</dc:language>
  <cp:lastModifiedBy>Пользователь</cp:lastModifiedBy>
  <cp:lastPrinted>2017-06-29T12:32:00Z</cp:lastPrinted>
  <dcterms:modified xsi:type="dcterms:W3CDTF">2018-05-07T13:39:00Z</dcterms:modified>
  <cp:revision>6</cp:revision>
  <dc:subject/>
  <dc:title/>
</cp:coreProperties>
</file>