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AB" w:rsidRDefault="00BB77AB" w:rsidP="00BB77AB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638175"/>
            <wp:effectExtent l="19050" t="0" r="9525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7AB" w:rsidRPr="00BB77AB" w:rsidRDefault="00BB77AB" w:rsidP="00BB77A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BB77AB" w:rsidRPr="00BB77AB" w:rsidRDefault="00BB77AB" w:rsidP="00BB7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77AB">
        <w:rPr>
          <w:rFonts w:ascii="Arial" w:hAnsi="Arial" w:cs="Arial"/>
          <w:b/>
          <w:sz w:val="32"/>
          <w:szCs w:val="32"/>
        </w:rPr>
        <w:t>АДМИНИСТРАЦИЯ</w:t>
      </w:r>
    </w:p>
    <w:p w:rsidR="00BB77AB" w:rsidRPr="00BB77AB" w:rsidRDefault="00BB77AB" w:rsidP="00BB7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77AB">
        <w:rPr>
          <w:rFonts w:ascii="Arial" w:hAnsi="Arial" w:cs="Arial"/>
          <w:b/>
          <w:sz w:val="32"/>
          <w:szCs w:val="32"/>
        </w:rPr>
        <w:t>БОЛЬШЕРУДКИНСКОГО СЕЛЬСОВЕТА</w:t>
      </w:r>
    </w:p>
    <w:p w:rsidR="00BB77AB" w:rsidRPr="00BB77AB" w:rsidRDefault="00BB77AB" w:rsidP="00BB7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77AB">
        <w:rPr>
          <w:rFonts w:ascii="Arial" w:hAnsi="Arial" w:cs="Arial"/>
          <w:b/>
          <w:sz w:val="32"/>
          <w:szCs w:val="32"/>
        </w:rPr>
        <w:t>ШАРАНГСКОГО МУНИЦИПАЛЬНОГО РАЙОНА</w:t>
      </w:r>
    </w:p>
    <w:p w:rsidR="00BB77AB" w:rsidRPr="00BB77AB" w:rsidRDefault="00BB77AB" w:rsidP="00BB7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77AB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BB77AB" w:rsidRPr="00BB77AB" w:rsidRDefault="00BB77AB" w:rsidP="00BB7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B77AB" w:rsidRPr="00BB77AB" w:rsidRDefault="00BB77AB" w:rsidP="00BB7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77AB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BB77AB" w:rsidRPr="00A34C70" w:rsidRDefault="00BB77AB" w:rsidP="00BB77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77AB" w:rsidRPr="00A34C70" w:rsidRDefault="00BB77AB" w:rsidP="00BB77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B77AB" w:rsidRPr="00A34C70" w:rsidRDefault="007F60AF" w:rsidP="00BB77AB">
      <w:pPr>
        <w:pStyle w:val="a3"/>
        <w:jc w:val="both"/>
        <w:rPr>
          <w:rFonts w:ascii="Arial" w:hAnsi="Arial" w:cs="Arial"/>
          <w:b w:val="0"/>
          <w:bCs/>
          <w:sz w:val="24"/>
          <w:szCs w:val="24"/>
          <w:u w:val="single"/>
        </w:rPr>
      </w:pPr>
      <w:r>
        <w:rPr>
          <w:rFonts w:ascii="Arial" w:hAnsi="Arial" w:cs="Arial"/>
          <w:b w:val="0"/>
          <w:bCs/>
          <w:sz w:val="24"/>
          <w:szCs w:val="24"/>
        </w:rPr>
        <w:t>28.10.2019</w:t>
      </w:r>
      <w:r w:rsidR="00BB77AB" w:rsidRPr="00A34C70">
        <w:rPr>
          <w:rFonts w:ascii="Arial" w:hAnsi="Arial" w:cs="Arial"/>
          <w:b w:val="0"/>
          <w:bCs/>
          <w:sz w:val="24"/>
          <w:szCs w:val="24"/>
        </w:rPr>
        <w:tab/>
      </w:r>
      <w:r w:rsidR="00BB77AB" w:rsidRPr="00A34C70">
        <w:rPr>
          <w:rFonts w:ascii="Arial" w:hAnsi="Arial" w:cs="Arial"/>
          <w:b w:val="0"/>
          <w:bCs/>
          <w:sz w:val="24"/>
          <w:szCs w:val="24"/>
        </w:rPr>
        <w:tab/>
      </w:r>
      <w:r w:rsidR="00BB77AB">
        <w:rPr>
          <w:rFonts w:ascii="Arial" w:hAnsi="Arial" w:cs="Arial"/>
          <w:b w:val="0"/>
          <w:bCs/>
          <w:sz w:val="24"/>
          <w:szCs w:val="24"/>
        </w:rPr>
        <w:tab/>
      </w:r>
      <w:r w:rsidR="00BB77AB">
        <w:rPr>
          <w:rFonts w:ascii="Arial" w:hAnsi="Arial" w:cs="Arial"/>
          <w:b w:val="0"/>
          <w:bCs/>
          <w:sz w:val="24"/>
          <w:szCs w:val="24"/>
        </w:rPr>
        <w:tab/>
      </w:r>
      <w:r w:rsidR="00BB77AB">
        <w:rPr>
          <w:rFonts w:ascii="Arial" w:hAnsi="Arial" w:cs="Arial"/>
          <w:b w:val="0"/>
          <w:bCs/>
          <w:sz w:val="24"/>
          <w:szCs w:val="24"/>
        </w:rPr>
        <w:tab/>
      </w:r>
      <w:r w:rsidR="00BB77AB">
        <w:rPr>
          <w:rFonts w:ascii="Arial" w:hAnsi="Arial" w:cs="Arial"/>
          <w:b w:val="0"/>
          <w:bCs/>
          <w:sz w:val="24"/>
          <w:szCs w:val="24"/>
        </w:rPr>
        <w:tab/>
      </w:r>
      <w:r w:rsidR="00BB77AB">
        <w:rPr>
          <w:rFonts w:ascii="Arial" w:hAnsi="Arial" w:cs="Arial"/>
          <w:b w:val="0"/>
          <w:bCs/>
          <w:sz w:val="24"/>
          <w:szCs w:val="24"/>
        </w:rPr>
        <w:tab/>
      </w:r>
      <w:r w:rsidR="00BB77AB">
        <w:rPr>
          <w:rFonts w:ascii="Arial" w:hAnsi="Arial" w:cs="Arial"/>
          <w:b w:val="0"/>
          <w:bCs/>
          <w:sz w:val="24"/>
          <w:szCs w:val="24"/>
        </w:rPr>
        <w:tab/>
      </w:r>
      <w:r w:rsidR="00BB77AB">
        <w:rPr>
          <w:rFonts w:ascii="Arial" w:hAnsi="Arial" w:cs="Arial"/>
          <w:b w:val="0"/>
          <w:bCs/>
          <w:sz w:val="24"/>
          <w:szCs w:val="24"/>
        </w:rPr>
        <w:tab/>
      </w:r>
      <w:r w:rsidR="00BB77AB">
        <w:rPr>
          <w:rFonts w:ascii="Arial" w:hAnsi="Arial" w:cs="Arial"/>
          <w:b w:val="0"/>
          <w:bCs/>
          <w:sz w:val="24"/>
          <w:szCs w:val="24"/>
        </w:rPr>
        <w:tab/>
      </w:r>
      <w:r w:rsidR="00BB77AB">
        <w:rPr>
          <w:rFonts w:ascii="Arial" w:hAnsi="Arial" w:cs="Arial"/>
          <w:b w:val="0"/>
          <w:bCs/>
          <w:sz w:val="24"/>
          <w:szCs w:val="24"/>
        </w:rPr>
        <w:tab/>
      </w:r>
      <w:r w:rsidR="00BB77AB" w:rsidRPr="00A34C70">
        <w:rPr>
          <w:rFonts w:ascii="Arial" w:hAnsi="Arial" w:cs="Arial"/>
          <w:b w:val="0"/>
          <w:bCs/>
          <w:sz w:val="24"/>
          <w:szCs w:val="24"/>
        </w:rPr>
        <w:t xml:space="preserve"> № </w:t>
      </w:r>
      <w:r>
        <w:rPr>
          <w:rFonts w:ascii="Arial" w:hAnsi="Arial" w:cs="Arial"/>
          <w:b w:val="0"/>
          <w:bCs/>
          <w:sz w:val="24"/>
          <w:szCs w:val="24"/>
        </w:rPr>
        <w:t>49</w:t>
      </w:r>
    </w:p>
    <w:p w:rsidR="00BB77AB" w:rsidRPr="00A34C70" w:rsidRDefault="00BB77AB" w:rsidP="00BB77AB">
      <w:pPr>
        <w:pStyle w:val="a3"/>
        <w:jc w:val="both"/>
        <w:rPr>
          <w:rFonts w:ascii="Arial" w:hAnsi="Arial" w:cs="Arial"/>
          <w:b w:val="0"/>
          <w:bCs/>
          <w:sz w:val="24"/>
          <w:szCs w:val="24"/>
          <w:u w:val="single"/>
        </w:rPr>
      </w:pPr>
    </w:p>
    <w:p w:rsidR="00BB77AB" w:rsidRPr="00BB77AB" w:rsidRDefault="00BB77AB" w:rsidP="00BB7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77AB">
        <w:rPr>
          <w:rFonts w:ascii="Arial" w:hAnsi="Arial" w:cs="Arial"/>
          <w:b/>
          <w:sz w:val="32"/>
          <w:szCs w:val="32"/>
        </w:rPr>
        <w:t>О внесении изменений в Положение об оплате труда</w:t>
      </w:r>
    </w:p>
    <w:p w:rsidR="00BB77AB" w:rsidRPr="00BB77AB" w:rsidRDefault="00BB77AB" w:rsidP="00BB7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77AB">
        <w:rPr>
          <w:rFonts w:ascii="Arial" w:hAnsi="Arial" w:cs="Arial"/>
          <w:b/>
          <w:sz w:val="32"/>
          <w:szCs w:val="32"/>
        </w:rPr>
        <w:t>работников военно-учетного стола, осуществляющих первичный воинский учет на территориях, где отсутствуют военные комиссариаты,</w:t>
      </w:r>
    </w:p>
    <w:p w:rsidR="00BB77AB" w:rsidRPr="00BB77AB" w:rsidRDefault="00BB77AB" w:rsidP="00BB7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77AB">
        <w:rPr>
          <w:rFonts w:ascii="Arial" w:hAnsi="Arial" w:cs="Arial"/>
          <w:b/>
          <w:sz w:val="32"/>
          <w:szCs w:val="32"/>
        </w:rPr>
        <w:t>утвержденное постановлением администрации</w:t>
      </w:r>
    </w:p>
    <w:p w:rsidR="00BB77AB" w:rsidRPr="00BB77AB" w:rsidRDefault="00BB77AB" w:rsidP="00BB7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77AB">
        <w:rPr>
          <w:rFonts w:ascii="Arial" w:hAnsi="Arial" w:cs="Arial"/>
          <w:b/>
          <w:sz w:val="32"/>
          <w:szCs w:val="32"/>
        </w:rPr>
        <w:t>Большерудкинского сельсовета от 12.03.2013 года № 06</w:t>
      </w:r>
    </w:p>
    <w:p w:rsidR="00BB77AB" w:rsidRPr="00BB77AB" w:rsidRDefault="00BB77AB" w:rsidP="00BB77A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BB77AB">
        <w:rPr>
          <w:rFonts w:ascii="Arial" w:hAnsi="Arial" w:cs="Arial"/>
          <w:sz w:val="32"/>
          <w:szCs w:val="32"/>
        </w:rPr>
        <w:tab/>
      </w:r>
    </w:p>
    <w:p w:rsidR="00BB77AB" w:rsidRPr="00A34C70" w:rsidRDefault="00BB77AB" w:rsidP="00BB77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4C70">
        <w:rPr>
          <w:rFonts w:ascii="Arial" w:hAnsi="Arial" w:cs="Arial"/>
          <w:sz w:val="24"/>
          <w:szCs w:val="24"/>
        </w:rPr>
        <w:t xml:space="preserve">В целях реализации распоряжения администрации </w:t>
      </w:r>
      <w:r>
        <w:rPr>
          <w:rFonts w:ascii="Arial" w:hAnsi="Arial" w:cs="Arial"/>
          <w:sz w:val="24"/>
          <w:szCs w:val="24"/>
        </w:rPr>
        <w:t xml:space="preserve">Большерудкинского </w:t>
      </w:r>
      <w:r w:rsidRPr="00A34C70">
        <w:rPr>
          <w:rFonts w:ascii="Arial" w:hAnsi="Arial" w:cs="Arial"/>
          <w:sz w:val="24"/>
          <w:szCs w:val="24"/>
        </w:rPr>
        <w:t xml:space="preserve">сельсовета от </w:t>
      </w:r>
      <w:r w:rsidR="007F60AF">
        <w:rPr>
          <w:rFonts w:ascii="Arial" w:hAnsi="Arial" w:cs="Arial"/>
          <w:sz w:val="24"/>
          <w:szCs w:val="24"/>
        </w:rPr>
        <w:t xml:space="preserve">17 октября 2019 </w:t>
      </w:r>
      <w:r w:rsidRPr="00A34C70">
        <w:rPr>
          <w:rFonts w:ascii="Arial" w:hAnsi="Arial" w:cs="Arial"/>
          <w:sz w:val="24"/>
          <w:szCs w:val="24"/>
        </w:rPr>
        <w:t xml:space="preserve"> года № 3 «Об увеличении размеров должностных окладов работников, осуществляющих первичный воинский учет», администрация Большерудкинского сельсовета </w:t>
      </w:r>
      <w:r w:rsidRPr="00A34C70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BB77AB" w:rsidRPr="00A34C70" w:rsidRDefault="00BB77AB" w:rsidP="00BB77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4C70">
        <w:rPr>
          <w:rFonts w:ascii="Arial" w:hAnsi="Arial" w:cs="Arial"/>
          <w:sz w:val="24"/>
          <w:szCs w:val="24"/>
        </w:rPr>
        <w:t>1. Внести в Положение об оплате труда работников военно-учетного стола, осуществляющих первичный воинский учет на территориях, где отсутствуют военные комиссариаты, утвержденное постановлением администрации Большерудкинского сельсовета от 12.03.2013 года № 06 следующие изменения:</w:t>
      </w:r>
    </w:p>
    <w:p w:rsidR="00BB77AB" w:rsidRPr="00A34C70" w:rsidRDefault="00BB77AB" w:rsidP="00BB77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4C70">
        <w:rPr>
          <w:rFonts w:ascii="Arial" w:hAnsi="Arial" w:cs="Arial"/>
          <w:sz w:val="24"/>
          <w:szCs w:val="24"/>
        </w:rPr>
        <w:t xml:space="preserve">1.1. </w:t>
      </w:r>
      <w:r w:rsidR="003E7FA4">
        <w:rPr>
          <w:rFonts w:ascii="Arial" w:hAnsi="Arial" w:cs="Arial"/>
          <w:sz w:val="24"/>
          <w:szCs w:val="24"/>
        </w:rPr>
        <w:t xml:space="preserve"> </w:t>
      </w:r>
      <w:r w:rsidRPr="00A34C70">
        <w:rPr>
          <w:rFonts w:ascii="Arial" w:hAnsi="Arial" w:cs="Arial"/>
          <w:sz w:val="24"/>
          <w:szCs w:val="24"/>
        </w:rPr>
        <w:t>Пункт 2.2.1. изложить в следующей редакции:</w:t>
      </w:r>
    </w:p>
    <w:p w:rsidR="00BB77AB" w:rsidRPr="00A34C70" w:rsidRDefault="00BB77AB" w:rsidP="00BB77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4C70">
        <w:rPr>
          <w:rFonts w:ascii="Arial" w:hAnsi="Arial" w:cs="Arial"/>
          <w:sz w:val="24"/>
          <w:szCs w:val="24"/>
        </w:rPr>
        <w:t xml:space="preserve">«Оклад инспектора – освобожденного военно-учетного работника устанавливается в размере </w:t>
      </w:r>
      <w:r w:rsidR="007F60AF">
        <w:rPr>
          <w:rFonts w:ascii="Arial" w:hAnsi="Arial" w:cs="Arial"/>
          <w:sz w:val="24"/>
          <w:szCs w:val="24"/>
        </w:rPr>
        <w:t>6834</w:t>
      </w:r>
      <w:r w:rsidRPr="00A34C70">
        <w:rPr>
          <w:rFonts w:ascii="Arial" w:hAnsi="Arial" w:cs="Arial"/>
          <w:sz w:val="24"/>
          <w:szCs w:val="24"/>
        </w:rPr>
        <w:t xml:space="preserve"> руб.».</w:t>
      </w:r>
    </w:p>
    <w:p w:rsidR="00F20C57" w:rsidRDefault="00BB77AB" w:rsidP="00F20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4C70">
        <w:rPr>
          <w:rFonts w:ascii="Arial" w:hAnsi="Arial" w:cs="Arial"/>
          <w:sz w:val="24"/>
          <w:szCs w:val="24"/>
        </w:rPr>
        <w:t>2.</w:t>
      </w:r>
      <w:r w:rsidR="003E7FA4">
        <w:rPr>
          <w:rFonts w:ascii="Arial" w:hAnsi="Arial" w:cs="Arial"/>
          <w:sz w:val="24"/>
          <w:szCs w:val="24"/>
        </w:rPr>
        <w:t xml:space="preserve"> </w:t>
      </w:r>
      <w:r w:rsidRPr="00A34C70">
        <w:rPr>
          <w:rFonts w:ascii="Arial" w:hAnsi="Arial" w:cs="Arial"/>
          <w:sz w:val="24"/>
          <w:szCs w:val="24"/>
        </w:rPr>
        <w:t>Изменение оклада указанной категории работника необходимо осуществить в пределах общего объема субвенции, выделяемой из федерального</w:t>
      </w:r>
      <w:r w:rsidR="002123BD">
        <w:rPr>
          <w:rFonts w:ascii="Arial" w:hAnsi="Arial" w:cs="Arial"/>
          <w:sz w:val="24"/>
          <w:szCs w:val="24"/>
        </w:rPr>
        <w:t xml:space="preserve"> бюджета.</w:t>
      </w:r>
    </w:p>
    <w:p w:rsidR="002123BD" w:rsidRDefault="002123BD" w:rsidP="00F20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всилу со дня его подписания и распространяет свое действие на правоотношения, возникшие с 1 октября 2019 года.</w:t>
      </w:r>
    </w:p>
    <w:p w:rsidR="00BB77AB" w:rsidRDefault="00BB77AB" w:rsidP="00BB77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77AB" w:rsidRDefault="00BB77AB" w:rsidP="00BB77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60AF" w:rsidRPr="00A34C70" w:rsidRDefault="007F60AF" w:rsidP="00BB77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77AB" w:rsidRPr="00A34C70" w:rsidRDefault="00BB77AB" w:rsidP="00BB77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4C70">
        <w:rPr>
          <w:rFonts w:ascii="Arial" w:hAnsi="Arial" w:cs="Arial"/>
          <w:sz w:val="24"/>
          <w:szCs w:val="24"/>
        </w:rPr>
        <w:t>Глава администрации</w:t>
      </w:r>
      <w:r w:rsidRPr="00A34C70">
        <w:rPr>
          <w:rFonts w:ascii="Arial" w:hAnsi="Arial" w:cs="Arial"/>
          <w:sz w:val="24"/>
          <w:szCs w:val="24"/>
        </w:rPr>
        <w:tab/>
      </w:r>
      <w:r w:rsidRPr="00A34C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34C70">
        <w:rPr>
          <w:rFonts w:ascii="Arial" w:hAnsi="Arial" w:cs="Arial"/>
          <w:sz w:val="24"/>
          <w:szCs w:val="24"/>
        </w:rPr>
        <w:tab/>
      </w:r>
      <w:r w:rsidRPr="00A34C70">
        <w:rPr>
          <w:rFonts w:ascii="Arial" w:hAnsi="Arial" w:cs="Arial"/>
          <w:sz w:val="24"/>
          <w:szCs w:val="24"/>
        </w:rPr>
        <w:tab/>
        <w:t>Г.Г. Качмашева</w:t>
      </w:r>
    </w:p>
    <w:p w:rsidR="00BF48CD" w:rsidRDefault="00BF48CD" w:rsidP="00BB77AB">
      <w:pPr>
        <w:spacing w:after="0" w:line="240" w:lineRule="auto"/>
      </w:pPr>
    </w:p>
    <w:sectPr w:rsidR="00BF48CD" w:rsidSect="00A34C70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B77AB"/>
    <w:rsid w:val="002123BD"/>
    <w:rsid w:val="00326B26"/>
    <w:rsid w:val="003E7FA4"/>
    <w:rsid w:val="007F60AF"/>
    <w:rsid w:val="00B02AFB"/>
    <w:rsid w:val="00BB77AB"/>
    <w:rsid w:val="00BF48CD"/>
    <w:rsid w:val="00D47B18"/>
    <w:rsid w:val="00F2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B77A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B77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B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2019-11-06T08:33:00Z</cp:lastPrinted>
  <dcterms:created xsi:type="dcterms:W3CDTF">2018-02-26T11:16:00Z</dcterms:created>
  <dcterms:modified xsi:type="dcterms:W3CDTF">2019-11-06T10:27:00Z</dcterms:modified>
</cp:coreProperties>
</file>