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AC" w:rsidRDefault="002B2BAC" w:rsidP="002B2BA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AC" w:rsidRPr="003D36E6" w:rsidRDefault="002B2BAC" w:rsidP="002B2BAC">
      <w:pPr>
        <w:spacing w:after="0" w:line="240" w:lineRule="auto"/>
        <w:jc w:val="center"/>
        <w:rPr>
          <w:sz w:val="32"/>
          <w:szCs w:val="32"/>
        </w:rPr>
      </w:pPr>
    </w:p>
    <w:p w:rsidR="002B2BAC" w:rsidRPr="003D36E6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36E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B2BAC" w:rsidRPr="003D36E6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36E6">
        <w:rPr>
          <w:rFonts w:ascii="Arial" w:hAnsi="Arial" w:cs="Arial"/>
          <w:b/>
          <w:sz w:val="32"/>
          <w:szCs w:val="32"/>
        </w:rPr>
        <w:t>БОЛЬШЕРУДКИНСКОГО СЕЛЬСОВЕТА</w:t>
      </w:r>
    </w:p>
    <w:p w:rsidR="002B2BAC" w:rsidRPr="003D36E6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36E6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2B2BAC" w:rsidRPr="003D36E6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36E6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2B2BAC" w:rsidRPr="003D36E6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2BAC" w:rsidRPr="003D36E6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36E6">
        <w:rPr>
          <w:rFonts w:ascii="Arial" w:hAnsi="Arial" w:cs="Arial"/>
          <w:b/>
          <w:sz w:val="32"/>
          <w:szCs w:val="32"/>
        </w:rPr>
        <w:t>ПОСТАНОВЛЕНИЕ</w:t>
      </w:r>
    </w:p>
    <w:p w:rsidR="002B2BAC" w:rsidRPr="00D02C5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BAC" w:rsidRPr="00D02C54" w:rsidRDefault="003D36E6" w:rsidP="002B2BAC">
      <w:pPr>
        <w:pStyle w:val="a3"/>
        <w:rPr>
          <w:rFonts w:ascii="Arial" w:hAnsi="Arial" w:cs="Arial"/>
          <w:b w:val="0"/>
          <w:bCs/>
          <w:sz w:val="24"/>
          <w:szCs w:val="24"/>
          <w:u w:val="single"/>
        </w:rPr>
      </w:pPr>
      <w:r>
        <w:rPr>
          <w:rFonts w:ascii="Arial" w:hAnsi="Arial" w:cs="Arial"/>
          <w:b w:val="0"/>
          <w:bCs/>
          <w:sz w:val="24"/>
          <w:szCs w:val="24"/>
        </w:rPr>
        <w:t>28.10.2019</w:t>
      </w:r>
      <w:r w:rsidR="002B2BAC">
        <w:rPr>
          <w:rFonts w:ascii="Arial" w:hAnsi="Arial" w:cs="Arial"/>
          <w:b w:val="0"/>
          <w:sz w:val="24"/>
          <w:szCs w:val="24"/>
        </w:rPr>
        <w:tab/>
      </w:r>
      <w:r w:rsidR="002B2BAC">
        <w:rPr>
          <w:rFonts w:ascii="Arial" w:hAnsi="Arial" w:cs="Arial"/>
          <w:b w:val="0"/>
          <w:sz w:val="24"/>
          <w:szCs w:val="24"/>
        </w:rPr>
        <w:tab/>
      </w:r>
      <w:r w:rsidR="002B2BAC">
        <w:rPr>
          <w:rFonts w:ascii="Arial" w:hAnsi="Arial" w:cs="Arial"/>
          <w:b w:val="0"/>
          <w:sz w:val="24"/>
          <w:szCs w:val="24"/>
        </w:rPr>
        <w:tab/>
      </w:r>
      <w:r w:rsidR="002B2BAC">
        <w:rPr>
          <w:rFonts w:ascii="Arial" w:hAnsi="Arial" w:cs="Arial"/>
          <w:b w:val="0"/>
          <w:sz w:val="24"/>
          <w:szCs w:val="24"/>
        </w:rPr>
        <w:tab/>
      </w:r>
      <w:r w:rsidR="002B2BAC" w:rsidRPr="00D02C54">
        <w:rPr>
          <w:rFonts w:ascii="Arial" w:hAnsi="Arial" w:cs="Arial"/>
          <w:b w:val="0"/>
          <w:bCs/>
          <w:sz w:val="24"/>
          <w:szCs w:val="24"/>
        </w:rPr>
        <w:tab/>
      </w:r>
      <w:r w:rsidR="002B2BAC" w:rsidRPr="00D02C54">
        <w:rPr>
          <w:rFonts w:ascii="Arial" w:hAnsi="Arial" w:cs="Arial"/>
          <w:b w:val="0"/>
          <w:bCs/>
          <w:sz w:val="24"/>
          <w:szCs w:val="24"/>
        </w:rPr>
        <w:tab/>
      </w:r>
      <w:r w:rsidR="002B2BAC" w:rsidRPr="00D02C54">
        <w:rPr>
          <w:rFonts w:ascii="Arial" w:hAnsi="Arial" w:cs="Arial"/>
          <w:b w:val="0"/>
          <w:bCs/>
          <w:sz w:val="24"/>
          <w:szCs w:val="24"/>
        </w:rPr>
        <w:tab/>
        <w:t xml:space="preserve"> </w:t>
      </w:r>
      <w:r w:rsidR="002B2BAC">
        <w:rPr>
          <w:rFonts w:ascii="Arial" w:hAnsi="Arial" w:cs="Arial"/>
          <w:b w:val="0"/>
          <w:bCs/>
          <w:sz w:val="24"/>
          <w:szCs w:val="24"/>
        </w:rPr>
        <w:tab/>
      </w:r>
      <w:r w:rsidR="002B2BAC">
        <w:rPr>
          <w:rFonts w:ascii="Arial" w:hAnsi="Arial" w:cs="Arial"/>
          <w:b w:val="0"/>
          <w:bCs/>
          <w:sz w:val="24"/>
          <w:szCs w:val="24"/>
        </w:rPr>
        <w:tab/>
      </w:r>
      <w:r w:rsidR="002B2BAC">
        <w:rPr>
          <w:rFonts w:ascii="Arial" w:hAnsi="Arial" w:cs="Arial"/>
          <w:b w:val="0"/>
          <w:bCs/>
          <w:sz w:val="24"/>
          <w:szCs w:val="24"/>
        </w:rPr>
        <w:tab/>
      </w:r>
      <w:r w:rsidR="002B2BAC">
        <w:rPr>
          <w:rFonts w:ascii="Arial" w:hAnsi="Arial" w:cs="Arial"/>
          <w:b w:val="0"/>
          <w:bCs/>
          <w:sz w:val="24"/>
          <w:szCs w:val="24"/>
        </w:rPr>
        <w:tab/>
      </w:r>
      <w:r w:rsidR="002B2BAC" w:rsidRPr="00D02C54">
        <w:rPr>
          <w:rFonts w:ascii="Arial" w:hAnsi="Arial" w:cs="Arial"/>
          <w:b w:val="0"/>
          <w:bCs/>
          <w:sz w:val="24"/>
          <w:szCs w:val="24"/>
        </w:rPr>
        <w:t xml:space="preserve">№ </w:t>
      </w:r>
      <w:r>
        <w:rPr>
          <w:rFonts w:ascii="Arial" w:hAnsi="Arial" w:cs="Arial"/>
          <w:b w:val="0"/>
          <w:bCs/>
          <w:sz w:val="24"/>
          <w:szCs w:val="24"/>
        </w:rPr>
        <w:t>51</w:t>
      </w:r>
    </w:p>
    <w:p w:rsidR="002B2BAC" w:rsidRPr="00D02C54" w:rsidRDefault="002B2BAC" w:rsidP="002B2BAC">
      <w:pPr>
        <w:pStyle w:val="a3"/>
        <w:rPr>
          <w:rFonts w:ascii="Arial" w:hAnsi="Arial" w:cs="Arial"/>
          <w:b w:val="0"/>
          <w:bCs/>
          <w:sz w:val="24"/>
          <w:szCs w:val="24"/>
          <w:u w:val="single"/>
        </w:rPr>
      </w:pPr>
    </w:p>
    <w:p w:rsidR="002B2BAC" w:rsidRPr="003D36E6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36E6">
        <w:rPr>
          <w:rFonts w:ascii="Arial" w:hAnsi="Arial" w:cs="Arial"/>
          <w:b/>
          <w:sz w:val="32"/>
          <w:szCs w:val="32"/>
        </w:rPr>
        <w:t xml:space="preserve">О внесении изменений в Положение об оплате труда </w:t>
      </w:r>
    </w:p>
    <w:p w:rsidR="002B2BAC" w:rsidRPr="003D36E6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36E6">
        <w:rPr>
          <w:rFonts w:ascii="Arial" w:hAnsi="Arial" w:cs="Arial"/>
          <w:b/>
          <w:sz w:val="32"/>
          <w:szCs w:val="32"/>
        </w:rPr>
        <w:t>работников, занятых хозяйственным и техническим обеспечением органов местного самоуправления Большерудкинско</w:t>
      </w:r>
      <w:r w:rsidR="003D36E6">
        <w:rPr>
          <w:rFonts w:ascii="Arial" w:hAnsi="Arial" w:cs="Arial"/>
          <w:b/>
          <w:sz w:val="32"/>
          <w:szCs w:val="32"/>
        </w:rPr>
        <w:t>го</w:t>
      </w:r>
      <w:r w:rsidRPr="003D36E6">
        <w:rPr>
          <w:rFonts w:ascii="Arial" w:hAnsi="Arial" w:cs="Arial"/>
          <w:b/>
          <w:sz w:val="32"/>
          <w:szCs w:val="32"/>
        </w:rPr>
        <w:t xml:space="preserve"> сельсовета утвержденное постановлением от 31.03.2009 года № 02</w:t>
      </w:r>
    </w:p>
    <w:p w:rsidR="002B2BAC" w:rsidRPr="003D36E6" w:rsidRDefault="002B2BAC" w:rsidP="002B2BAC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2B2BAC" w:rsidRPr="00D02C54" w:rsidRDefault="002B2BAC" w:rsidP="002B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2C54">
        <w:rPr>
          <w:rFonts w:ascii="Arial" w:hAnsi="Arial" w:cs="Arial"/>
          <w:sz w:val="24"/>
          <w:szCs w:val="24"/>
        </w:rPr>
        <w:t xml:space="preserve">В целях реализации распоряжения администрации Большерудкинского сельсовета от </w:t>
      </w:r>
      <w:r w:rsidR="003D36E6">
        <w:rPr>
          <w:rFonts w:ascii="Arial" w:hAnsi="Arial" w:cs="Arial"/>
          <w:sz w:val="24"/>
          <w:szCs w:val="24"/>
        </w:rPr>
        <w:t>11 июня 2019 года № 19</w:t>
      </w:r>
      <w:r w:rsidRPr="00D02C54">
        <w:rPr>
          <w:rFonts w:ascii="Arial" w:hAnsi="Arial" w:cs="Arial"/>
          <w:sz w:val="24"/>
          <w:szCs w:val="24"/>
        </w:rPr>
        <w:t xml:space="preserve"> «О принятии мер по увеличению оплаты труда работников бюджетного сектора экономики Большерудкинского сельсовета»:</w:t>
      </w:r>
    </w:p>
    <w:p w:rsidR="002B2BAC" w:rsidRPr="00D02C54" w:rsidRDefault="002B2BAC" w:rsidP="002B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2C54">
        <w:rPr>
          <w:rFonts w:ascii="Arial" w:hAnsi="Arial" w:cs="Arial"/>
          <w:sz w:val="24"/>
          <w:szCs w:val="24"/>
        </w:rPr>
        <w:t xml:space="preserve">1. Внести в Положение об оплате труда работников, </w:t>
      </w:r>
      <w:r>
        <w:rPr>
          <w:rFonts w:ascii="Arial" w:hAnsi="Arial" w:cs="Arial"/>
          <w:sz w:val="24"/>
          <w:szCs w:val="24"/>
        </w:rPr>
        <w:t xml:space="preserve">занятых </w:t>
      </w:r>
      <w:r w:rsidRPr="00D02C54">
        <w:rPr>
          <w:rFonts w:ascii="Arial" w:hAnsi="Arial" w:cs="Arial"/>
          <w:sz w:val="24"/>
          <w:szCs w:val="24"/>
        </w:rPr>
        <w:t>хозяйственным и техническим обеспечением органов местного самоуправления Большерудкинского сельсовета Шарангского района, утвержденное постановлением Большерудкинской сельской администрации от 31.03.2009 года № 02 следующие изменения:</w:t>
      </w:r>
    </w:p>
    <w:p w:rsidR="002B2BAC" w:rsidRPr="00D02C54" w:rsidRDefault="002B2BAC" w:rsidP="002B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3D36E6">
        <w:rPr>
          <w:rFonts w:ascii="Arial" w:hAnsi="Arial" w:cs="Arial"/>
          <w:sz w:val="24"/>
          <w:szCs w:val="24"/>
        </w:rPr>
        <w:t xml:space="preserve"> </w:t>
      </w:r>
      <w:r w:rsidRPr="00D02C54">
        <w:rPr>
          <w:rFonts w:ascii="Arial" w:hAnsi="Arial" w:cs="Arial"/>
          <w:sz w:val="24"/>
          <w:szCs w:val="24"/>
        </w:rPr>
        <w:t xml:space="preserve">В подпункте 2.1.2. «Профессиональная квалификационная группа «Общеотраслевые профессии рабочих первого уровня». Размер минимальной ставки заработной платы – </w:t>
      </w:r>
      <w:r w:rsidR="003D36E6">
        <w:rPr>
          <w:rFonts w:ascii="Arial" w:hAnsi="Arial" w:cs="Arial"/>
          <w:sz w:val="24"/>
          <w:szCs w:val="24"/>
        </w:rPr>
        <w:t>цыфры «</w:t>
      </w:r>
      <w:r w:rsidRPr="00D02C54">
        <w:rPr>
          <w:rFonts w:ascii="Arial" w:hAnsi="Arial" w:cs="Arial"/>
          <w:sz w:val="24"/>
          <w:szCs w:val="24"/>
        </w:rPr>
        <w:t>3297</w:t>
      </w:r>
      <w:r w:rsidR="003D36E6">
        <w:rPr>
          <w:rFonts w:ascii="Arial" w:hAnsi="Arial" w:cs="Arial"/>
          <w:sz w:val="24"/>
          <w:szCs w:val="24"/>
        </w:rPr>
        <w:t xml:space="preserve">» заменить </w:t>
      </w:r>
      <w:r w:rsidR="00CF026F">
        <w:rPr>
          <w:rFonts w:ascii="Arial" w:hAnsi="Arial" w:cs="Arial"/>
          <w:sz w:val="24"/>
          <w:szCs w:val="24"/>
        </w:rPr>
        <w:t>цыфрами</w:t>
      </w:r>
      <w:r w:rsidR="003D36E6">
        <w:rPr>
          <w:rFonts w:ascii="Arial" w:hAnsi="Arial" w:cs="Arial"/>
          <w:sz w:val="24"/>
          <w:szCs w:val="24"/>
        </w:rPr>
        <w:t xml:space="preserve"> «3435»</w:t>
      </w:r>
      <w:r w:rsidRPr="00D02C54">
        <w:rPr>
          <w:rFonts w:ascii="Arial" w:hAnsi="Arial" w:cs="Arial"/>
          <w:sz w:val="24"/>
          <w:szCs w:val="24"/>
        </w:rPr>
        <w:t>.</w:t>
      </w:r>
    </w:p>
    <w:p w:rsidR="002B2BAC" w:rsidRPr="00D02C54" w:rsidRDefault="002B2BAC" w:rsidP="002B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2C54">
        <w:rPr>
          <w:rFonts w:ascii="Arial" w:hAnsi="Arial" w:cs="Arial"/>
          <w:sz w:val="24"/>
          <w:szCs w:val="24"/>
        </w:rPr>
        <w:t>1.2. В подпункте 2.1.2. в графе «Размер минимальной ставки заработной платы», цифры «</w:t>
      </w:r>
      <w:r w:rsidR="003D36E6">
        <w:rPr>
          <w:rFonts w:ascii="Arial" w:hAnsi="Arial" w:cs="Arial"/>
          <w:sz w:val="24"/>
          <w:szCs w:val="24"/>
        </w:rPr>
        <w:t>3957</w:t>
      </w:r>
      <w:r w:rsidRPr="00D02C54">
        <w:rPr>
          <w:rFonts w:ascii="Arial" w:hAnsi="Arial" w:cs="Arial"/>
          <w:sz w:val="24"/>
          <w:szCs w:val="24"/>
        </w:rPr>
        <w:t>» заменить цифрами «</w:t>
      </w:r>
      <w:r w:rsidR="003D36E6">
        <w:rPr>
          <w:rFonts w:ascii="Arial" w:hAnsi="Arial" w:cs="Arial"/>
          <w:sz w:val="24"/>
          <w:szCs w:val="24"/>
        </w:rPr>
        <w:t>4122</w:t>
      </w:r>
      <w:r w:rsidRPr="00D02C54">
        <w:rPr>
          <w:rFonts w:ascii="Arial" w:hAnsi="Arial" w:cs="Arial"/>
          <w:sz w:val="24"/>
          <w:szCs w:val="24"/>
        </w:rPr>
        <w:t>».</w:t>
      </w:r>
    </w:p>
    <w:p w:rsidR="002B2BAC" w:rsidRPr="00D02C54" w:rsidRDefault="002B2BAC" w:rsidP="002B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2C54">
        <w:rPr>
          <w:rFonts w:ascii="Arial" w:hAnsi="Arial" w:cs="Arial"/>
          <w:sz w:val="24"/>
          <w:szCs w:val="24"/>
        </w:rPr>
        <w:t>2.</w:t>
      </w:r>
      <w:r w:rsidR="00CF026F">
        <w:rPr>
          <w:rFonts w:ascii="Arial" w:hAnsi="Arial" w:cs="Arial"/>
          <w:sz w:val="24"/>
          <w:szCs w:val="24"/>
        </w:rPr>
        <w:t xml:space="preserve"> </w:t>
      </w:r>
      <w:r w:rsidRPr="00D02C5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распространяет свое действие на правоотношения, возникшие с 1 </w:t>
      </w:r>
      <w:r w:rsidR="003D36E6">
        <w:rPr>
          <w:rFonts w:ascii="Arial" w:hAnsi="Arial" w:cs="Arial"/>
          <w:sz w:val="24"/>
          <w:szCs w:val="24"/>
        </w:rPr>
        <w:t>октября</w:t>
      </w:r>
      <w:r w:rsidRPr="00D02C54">
        <w:rPr>
          <w:rFonts w:ascii="Arial" w:hAnsi="Arial" w:cs="Arial"/>
          <w:sz w:val="24"/>
          <w:szCs w:val="24"/>
        </w:rPr>
        <w:t xml:space="preserve"> 201</w:t>
      </w:r>
      <w:r w:rsidR="003D36E6">
        <w:rPr>
          <w:rFonts w:ascii="Arial" w:hAnsi="Arial" w:cs="Arial"/>
          <w:sz w:val="24"/>
          <w:szCs w:val="24"/>
        </w:rPr>
        <w:t>9</w:t>
      </w:r>
      <w:r w:rsidRPr="00D02C54">
        <w:rPr>
          <w:rFonts w:ascii="Arial" w:hAnsi="Arial" w:cs="Arial"/>
          <w:sz w:val="24"/>
          <w:szCs w:val="24"/>
        </w:rPr>
        <w:t xml:space="preserve"> года.</w:t>
      </w:r>
    </w:p>
    <w:p w:rsidR="002B2BAC" w:rsidRPr="00D02C54" w:rsidRDefault="002B2BAC" w:rsidP="002B2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BAC" w:rsidRDefault="002B2BAC" w:rsidP="002B2B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B2BAC" w:rsidRPr="00D02C54" w:rsidRDefault="002B2BAC" w:rsidP="002B2B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02C54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2C54">
        <w:rPr>
          <w:rFonts w:ascii="Arial" w:hAnsi="Arial" w:cs="Arial"/>
          <w:sz w:val="24"/>
          <w:szCs w:val="24"/>
        </w:rPr>
        <w:t>Г.Г. Качмашева</w:t>
      </w:r>
    </w:p>
    <w:p w:rsidR="00DE0E39" w:rsidRDefault="00DE0E39" w:rsidP="002B2BAC">
      <w:pPr>
        <w:spacing w:after="0" w:line="240" w:lineRule="auto"/>
      </w:pPr>
    </w:p>
    <w:sectPr w:rsidR="00DE0E39" w:rsidSect="00D02C5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2BAC"/>
    <w:rsid w:val="002B2BAC"/>
    <w:rsid w:val="003D36E6"/>
    <w:rsid w:val="00901C14"/>
    <w:rsid w:val="00CF026F"/>
    <w:rsid w:val="00D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2BA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B2BA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2019-11-06T11:08:00Z</cp:lastPrinted>
  <dcterms:created xsi:type="dcterms:W3CDTF">2018-02-26T10:58:00Z</dcterms:created>
  <dcterms:modified xsi:type="dcterms:W3CDTF">2019-11-06T11:09:00Z</dcterms:modified>
</cp:coreProperties>
</file>