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E9" w:rsidRPr="00747DAD" w:rsidRDefault="00337CE9" w:rsidP="00337CE9">
      <w:pPr>
        <w:jc w:val="center"/>
        <w:rPr>
          <w:rFonts w:ascii="Arial" w:hAnsi="Arial" w:cs="Arial"/>
          <w:sz w:val="32"/>
          <w:szCs w:val="32"/>
        </w:rPr>
      </w:pPr>
      <w:r w:rsidRPr="00747DAD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E9" w:rsidRPr="00747DAD" w:rsidRDefault="00337CE9" w:rsidP="00337CE9">
      <w:pPr>
        <w:jc w:val="center"/>
        <w:rPr>
          <w:rFonts w:ascii="Arial" w:hAnsi="Arial" w:cs="Arial"/>
          <w:b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АДМИНИСТРАЦИЯ ЧЕРНОМУЖСКОГО СЕЛЬСОВЕТА   </w:t>
      </w:r>
    </w:p>
    <w:p w:rsidR="00337CE9" w:rsidRPr="00747DAD" w:rsidRDefault="00337CE9" w:rsidP="00337CE9">
      <w:pPr>
        <w:jc w:val="center"/>
        <w:rPr>
          <w:rFonts w:ascii="Arial" w:hAnsi="Arial" w:cs="Arial"/>
          <w:b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337CE9" w:rsidRPr="00747DAD" w:rsidRDefault="00337CE9" w:rsidP="00337CE9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337CE9" w:rsidRDefault="00337CE9" w:rsidP="00337CE9">
      <w:pPr>
        <w:pStyle w:val="1"/>
        <w:ind w:left="142" w:hanging="142"/>
        <w:rPr>
          <w:sz w:val="28"/>
          <w:szCs w:val="28"/>
        </w:rPr>
      </w:pPr>
      <w:r w:rsidRPr="00747DAD">
        <w:rPr>
          <w:rFonts w:ascii="Arial" w:hAnsi="Arial" w:cs="Arial"/>
          <w:spacing w:val="60"/>
          <w:szCs w:val="32"/>
        </w:rPr>
        <w:t>ПОСТАНОВЛЕНИЕ</w:t>
      </w:r>
    </w:p>
    <w:p w:rsidR="00337CE9" w:rsidRPr="000A3BA0" w:rsidRDefault="00337CE9" w:rsidP="00337CE9">
      <w:pPr>
        <w:tabs>
          <w:tab w:val="left" w:pos="8789"/>
        </w:tabs>
        <w:rPr>
          <w:rFonts w:ascii="Arial" w:hAnsi="Arial" w:cs="Arial"/>
        </w:rPr>
      </w:pPr>
      <w:r w:rsidRPr="00747DAD">
        <w:rPr>
          <w:rFonts w:ascii="Arial" w:hAnsi="Arial" w:cs="Arial"/>
        </w:rPr>
        <w:t xml:space="preserve">от   </w:t>
      </w:r>
      <w:r w:rsidRPr="009B4819">
        <w:rPr>
          <w:rFonts w:ascii="Arial" w:hAnsi="Arial" w:cs="Arial"/>
        </w:rPr>
        <w:t>01</w:t>
      </w:r>
      <w:r w:rsidRPr="00747DAD">
        <w:rPr>
          <w:rFonts w:ascii="Arial" w:hAnsi="Arial" w:cs="Arial"/>
        </w:rPr>
        <w:t xml:space="preserve"> .0</w:t>
      </w:r>
      <w:r w:rsidRPr="009B4819">
        <w:rPr>
          <w:rFonts w:ascii="Arial" w:hAnsi="Arial" w:cs="Arial"/>
        </w:rPr>
        <w:t>8</w:t>
      </w:r>
      <w:r w:rsidRPr="00747DAD">
        <w:rPr>
          <w:rFonts w:ascii="Arial" w:hAnsi="Arial" w:cs="Arial"/>
        </w:rPr>
        <w:t>.2017г.</w:t>
      </w:r>
      <w:r w:rsidRPr="00747DAD">
        <w:rPr>
          <w:rFonts w:ascii="Arial" w:hAnsi="Arial" w:cs="Arial"/>
        </w:rPr>
        <w:tab/>
      </w:r>
      <w:r w:rsidRPr="00747DAD">
        <w:rPr>
          <w:rFonts w:ascii="Arial" w:hAnsi="Arial" w:cs="Arial"/>
          <w:lang w:val="en-US"/>
        </w:rPr>
        <w:t>N</w:t>
      </w:r>
      <w:r w:rsidRPr="00747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Pr="00747DAD">
        <w:rPr>
          <w:rFonts w:ascii="Arial" w:hAnsi="Arial" w:cs="Arial"/>
        </w:rPr>
        <w:t xml:space="preserve"> </w:t>
      </w:r>
    </w:p>
    <w:p w:rsidR="00337CE9" w:rsidRPr="00D82A98" w:rsidRDefault="00337CE9" w:rsidP="00337CE9">
      <w:pPr>
        <w:widowControl w:val="0"/>
        <w:adjustRightInd w:val="0"/>
        <w:ind w:firstLine="600"/>
        <w:jc w:val="center"/>
        <w:rPr>
          <w:rFonts w:ascii="Arial" w:hAnsi="Arial" w:cs="Arial"/>
          <w:b/>
          <w:bCs/>
          <w:sz w:val="32"/>
          <w:szCs w:val="32"/>
        </w:rPr>
      </w:pPr>
      <w:r w:rsidRPr="00D82A98">
        <w:rPr>
          <w:rFonts w:ascii="Arial" w:hAnsi="Arial" w:cs="Arial"/>
          <w:b/>
          <w:bCs/>
          <w:sz w:val="32"/>
          <w:szCs w:val="32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D82A98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D82A98">
        <w:rPr>
          <w:rFonts w:ascii="Arial" w:hAnsi="Arial" w:cs="Arial"/>
          <w:b/>
          <w:sz w:val="32"/>
          <w:szCs w:val="32"/>
        </w:rPr>
        <w:t xml:space="preserve"> сельсовета</w:t>
      </w:r>
      <w:r w:rsidRPr="00D82A9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2A98">
        <w:rPr>
          <w:rFonts w:ascii="Arial" w:hAnsi="Arial" w:cs="Arial"/>
          <w:b/>
          <w:bCs/>
          <w:sz w:val="32"/>
          <w:szCs w:val="32"/>
        </w:rPr>
        <w:t>Шарангского</w:t>
      </w:r>
      <w:proofErr w:type="spellEnd"/>
      <w:r w:rsidRPr="00D82A98">
        <w:rPr>
          <w:rFonts w:ascii="Arial" w:hAnsi="Arial" w:cs="Arial"/>
          <w:b/>
          <w:bCs/>
          <w:sz w:val="32"/>
          <w:szCs w:val="32"/>
        </w:rPr>
        <w:t xml:space="preserve"> муниципального района Нижегородской области в новой редакции</w:t>
      </w:r>
    </w:p>
    <w:p w:rsidR="00337CE9" w:rsidRPr="0097307E" w:rsidRDefault="00337CE9" w:rsidP="00337CE9">
      <w:pPr>
        <w:pStyle w:val="ConsPlusNormal0"/>
        <w:widowControl/>
        <w:spacing w:line="276" w:lineRule="auto"/>
        <w:ind w:firstLine="567"/>
        <w:rPr>
          <w:sz w:val="24"/>
          <w:szCs w:val="24"/>
        </w:rPr>
      </w:pPr>
    </w:p>
    <w:p w:rsidR="00337CE9" w:rsidRPr="0097307E" w:rsidRDefault="00337CE9" w:rsidP="00337CE9">
      <w:pPr>
        <w:pStyle w:val="ConsPlusNormal0"/>
        <w:ind w:firstLine="567"/>
        <w:jc w:val="both"/>
        <w:rPr>
          <w:sz w:val="24"/>
          <w:szCs w:val="24"/>
        </w:rPr>
      </w:pPr>
      <w:r w:rsidRPr="0097307E">
        <w:rPr>
          <w:sz w:val="24"/>
          <w:szCs w:val="24"/>
        </w:rPr>
        <w:t xml:space="preserve">        </w:t>
      </w:r>
      <w:proofErr w:type="gramStart"/>
      <w:r w:rsidRPr="0097307E">
        <w:rPr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97307E">
          <w:rPr>
            <w:sz w:val="24"/>
            <w:szCs w:val="24"/>
          </w:rPr>
          <w:t>№ 131-ФЗ</w:t>
        </w:r>
      </w:hyperlink>
      <w:r w:rsidRPr="0097307E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 Законом Нижегородской области от 11.05.2010 № 70-З «О торговой деятельности в Нижегородской области», постановлением Правительства Нижегородской области от 22.03.2006 № 89 «Об утверждении Типовых правил работы объектов мелкорозничной сети на территории Нижегородской области</w:t>
      </w:r>
      <w:proofErr w:type="gramEnd"/>
      <w:r w:rsidRPr="0097307E">
        <w:rPr>
          <w:sz w:val="24"/>
          <w:szCs w:val="24"/>
        </w:rPr>
        <w:t xml:space="preserve">», </w:t>
      </w:r>
      <w:r w:rsidRPr="00156B75">
        <w:rPr>
          <w:sz w:val="24"/>
          <w:szCs w:val="24"/>
        </w:rPr>
        <w:t>Приказом Министерства  промышленности</w:t>
      </w:r>
      <w:proofErr w:type="gramStart"/>
      <w:r w:rsidRPr="00156B75">
        <w:rPr>
          <w:sz w:val="24"/>
          <w:szCs w:val="24"/>
        </w:rPr>
        <w:t xml:space="preserve"> ,</w:t>
      </w:r>
      <w:proofErr w:type="gramEnd"/>
      <w:r w:rsidRPr="00156B75">
        <w:rPr>
          <w:sz w:val="24"/>
          <w:szCs w:val="24"/>
        </w:rPr>
        <w:t xml:space="preserve"> торговли и предпринимательства Нижегородской области от 13 сентября 2016 г  № 143 «О Порядке разработки и утверждения схем размещения нестационарных торговых объектов» (вместе с «Порядком разработки и утверждения органами местного самоуправления схем размещения нес</w:t>
      </w:r>
      <w:r>
        <w:rPr>
          <w:sz w:val="24"/>
          <w:szCs w:val="24"/>
        </w:rPr>
        <w:t>тационарных торговых объектов»)</w:t>
      </w:r>
      <w:r w:rsidRPr="0097307E">
        <w:rPr>
          <w:sz w:val="24"/>
          <w:szCs w:val="24"/>
        </w:rPr>
        <w:t xml:space="preserve">, в целях упорядочения размещения нестационарных торговых объектов на территории </w:t>
      </w:r>
      <w:proofErr w:type="spellStart"/>
      <w:r w:rsidRPr="0097307E">
        <w:rPr>
          <w:sz w:val="24"/>
          <w:szCs w:val="24"/>
        </w:rPr>
        <w:t>Черномужского</w:t>
      </w:r>
      <w:proofErr w:type="spellEnd"/>
      <w:r w:rsidRPr="0097307E">
        <w:rPr>
          <w:sz w:val="24"/>
          <w:szCs w:val="24"/>
        </w:rPr>
        <w:t xml:space="preserve"> сельсовета </w:t>
      </w:r>
      <w:proofErr w:type="spellStart"/>
      <w:r w:rsidRPr="0097307E">
        <w:rPr>
          <w:sz w:val="24"/>
          <w:szCs w:val="24"/>
        </w:rPr>
        <w:t>Шарангского</w:t>
      </w:r>
      <w:proofErr w:type="spellEnd"/>
      <w:r w:rsidRPr="0097307E">
        <w:rPr>
          <w:sz w:val="24"/>
          <w:szCs w:val="24"/>
        </w:rPr>
        <w:t xml:space="preserve"> муниципального района Нижегородской области, администрация </w:t>
      </w:r>
      <w:proofErr w:type="spellStart"/>
      <w:r w:rsidRPr="0097307E">
        <w:rPr>
          <w:sz w:val="24"/>
          <w:szCs w:val="24"/>
        </w:rPr>
        <w:t>Черномужского</w:t>
      </w:r>
      <w:proofErr w:type="spellEnd"/>
      <w:r w:rsidRPr="0097307E">
        <w:rPr>
          <w:sz w:val="24"/>
          <w:szCs w:val="24"/>
        </w:rPr>
        <w:t xml:space="preserve"> сельсовета </w:t>
      </w:r>
      <w:proofErr w:type="spellStart"/>
      <w:r w:rsidRPr="0097307E">
        <w:rPr>
          <w:sz w:val="24"/>
          <w:szCs w:val="24"/>
        </w:rPr>
        <w:t>Шарангского</w:t>
      </w:r>
      <w:proofErr w:type="spellEnd"/>
      <w:r w:rsidRPr="0097307E">
        <w:rPr>
          <w:sz w:val="24"/>
          <w:szCs w:val="24"/>
        </w:rPr>
        <w:t xml:space="preserve"> муниципального района Нижегородской области (далее – администрация </w:t>
      </w:r>
      <w:proofErr w:type="spellStart"/>
      <w:r w:rsidRPr="0097307E">
        <w:rPr>
          <w:sz w:val="24"/>
          <w:szCs w:val="24"/>
        </w:rPr>
        <w:t>Черномужского</w:t>
      </w:r>
      <w:proofErr w:type="spellEnd"/>
      <w:r w:rsidRPr="0097307E">
        <w:rPr>
          <w:sz w:val="24"/>
          <w:szCs w:val="24"/>
        </w:rPr>
        <w:t xml:space="preserve"> сельсовета)  </w:t>
      </w:r>
    </w:p>
    <w:p w:rsidR="00337CE9" w:rsidRPr="008517ED" w:rsidRDefault="00337CE9" w:rsidP="00337CE9">
      <w:pPr>
        <w:pStyle w:val="ConsPlusNormal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37CE9" w:rsidRDefault="00337CE9" w:rsidP="00337CE9">
      <w:pPr>
        <w:widowControl w:val="0"/>
        <w:adjustRightInd w:val="0"/>
        <w:jc w:val="both"/>
        <w:rPr>
          <w:rFonts w:ascii="Arial" w:hAnsi="Arial" w:cs="Arial"/>
        </w:rPr>
      </w:pPr>
      <w:r w:rsidRPr="0097307E">
        <w:rPr>
          <w:rFonts w:ascii="Arial" w:hAnsi="Arial" w:cs="Arial"/>
        </w:rPr>
        <w:t xml:space="preserve">1.Утвердить Схему размещения нестационарных торговых объектов на территории </w:t>
      </w:r>
      <w:proofErr w:type="spellStart"/>
      <w:r w:rsidRPr="0097307E">
        <w:rPr>
          <w:rFonts w:ascii="Arial" w:hAnsi="Arial" w:cs="Arial"/>
        </w:rPr>
        <w:t>Черномужского</w:t>
      </w:r>
      <w:proofErr w:type="spellEnd"/>
      <w:r w:rsidRPr="0097307E">
        <w:rPr>
          <w:rFonts w:ascii="Arial" w:hAnsi="Arial" w:cs="Arial"/>
        </w:rPr>
        <w:t xml:space="preserve"> сельсовета </w:t>
      </w:r>
      <w:proofErr w:type="spellStart"/>
      <w:r w:rsidRPr="0097307E">
        <w:rPr>
          <w:rFonts w:ascii="Arial" w:hAnsi="Arial" w:cs="Arial"/>
        </w:rPr>
        <w:t>Шарангского</w:t>
      </w:r>
      <w:proofErr w:type="spellEnd"/>
      <w:r w:rsidRPr="0097307E">
        <w:rPr>
          <w:rFonts w:ascii="Arial" w:hAnsi="Arial" w:cs="Arial"/>
        </w:rPr>
        <w:t xml:space="preserve"> муниципального района Нижегородской области </w:t>
      </w:r>
      <w:r>
        <w:rPr>
          <w:rFonts w:ascii="Arial" w:hAnsi="Arial" w:cs="Arial"/>
        </w:rPr>
        <w:t xml:space="preserve">сроком на 5 лет </w:t>
      </w:r>
      <w:r w:rsidRPr="0097307E">
        <w:rPr>
          <w:rFonts w:ascii="Arial" w:hAnsi="Arial" w:cs="Arial"/>
        </w:rPr>
        <w:t>на период  с 01.11.2016 г. по 30.11</w:t>
      </w:r>
      <w:r>
        <w:rPr>
          <w:rFonts w:ascii="Arial" w:hAnsi="Arial" w:cs="Arial"/>
        </w:rPr>
        <w:t>.2021</w:t>
      </w:r>
      <w:r w:rsidRPr="0097307E">
        <w:rPr>
          <w:rFonts w:ascii="Arial" w:hAnsi="Arial" w:cs="Arial"/>
        </w:rPr>
        <w:t xml:space="preserve"> г. согласно приложению.</w:t>
      </w:r>
    </w:p>
    <w:p w:rsidR="00337CE9" w:rsidRPr="00156B75" w:rsidRDefault="00337CE9" w:rsidP="00337CE9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56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Постановление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 от 01.11.2016 г № 21 </w:t>
      </w:r>
      <w:r w:rsidRPr="00156B75">
        <w:rPr>
          <w:rFonts w:ascii="Arial" w:hAnsi="Arial" w:cs="Arial"/>
        </w:rPr>
        <w:t>«</w:t>
      </w:r>
      <w:r w:rsidRPr="00156B75">
        <w:rPr>
          <w:rFonts w:ascii="Arial" w:hAnsi="Arial" w:cs="Arial"/>
          <w:bCs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156B75">
        <w:rPr>
          <w:rFonts w:ascii="Arial" w:hAnsi="Arial" w:cs="Arial"/>
        </w:rPr>
        <w:t>Черномужского</w:t>
      </w:r>
      <w:proofErr w:type="spellEnd"/>
      <w:r w:rsidRPr="00156B75">
        <w:rPr>
          <w:rFonts w:ascii="Arial" w:hAnsi="Arial" w:cs="Arial"/>
        </w:rPr>
        <w:t xml:space="preserve"> сельсовета </w:t>
      </w:r>
      <w:proofErr w:type="spellStart"/>
      <w:r w:rsidRPr="00156B75">
        <w:rPr>
          <w:rFonts w:ascii="Arial" w:hAnsi="Arial" w:cs="Arial"/>
          <w:bCs/>
        </w:rPr>
        <w:t>Шарангского</w:t>
      </w:r>
      <w:proofErr w:type="spellEnd"/>
      <w:r w:rsidRPr="00156B75">
        <w:rPr>
          <w:rFonts w:ascii="Arial" w:hAnsi="Arial" w:cs="Arial"/>
          <w:bCs/>
        </w:rPr>
        <w:t xml:space="preserve"> муниципального района Нижегородской области»</w:t>
      </w:r>
      <w:r>
        <w:rPr>
          <w:rFonts w:ascii="Arial" w:hAnsi="Arial" w:cs="Arial"/>
          <w:bCs/>
        </w:rPr>
        <w:t xml:space="preserve"> признать утратившим силу.</w:t>
      </w:r>
    </w:p>
    <w:p w:rsidR="00337CE9" w:rsidRPr="0097307E" w:rsidRDefault="00337CE9" w:rsidP="00337CE9">
      <w:pPr>
        <w:widowControl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97307E">
        <w:rPr>
          <w:rFonts w:ascii="Arial" w:hAnsi="Arial" w:cs="Arial"/>
          <w:bCs/>
        </w:rPr>
        <w:t>.</w:t>
      </w:r>
      <w:proofErr w:type="gramStart"/>
      <w:r w:rsidRPr="0097307E">
        <w:rPr>
          <w:rFonts w:ascii="Arial" w:hAnsi="Arial" w:cs="Arial"/>
        </w:rPr>
        <w:t>Контроль за</w:t>
      </w:r>
      <w:proofErr w:type="gramEnd"/>
      <w:r w:rsidRPr="0097307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37CE9" w:rsidRPr="0097307E" w:rsidRDefault="00337CE9" w:rsidP="00337CE9">
      <w:pPr>
        <w:ind w:firstLine="567"/>
        <w:jc w:val="both"/>
        <w:rPr>
          <w:rFonts w:ascii="Arial" w:hAnsi="Arial" w:cs="Arial"/>
        </w:rPr>
      </w:pPr>
    </w:p>
    <w:p w:rsidR="00337CE9" w:rsidRPr="0097307E" w:rsidRDefault="00337CE9" w:rsidP="00337CE9">
      <w:pPr>
        <w:ind w:firstLine="567"/>
        <w:jc w:val="both"/>
        <w:rPr>
          <w:rFonts w:ascii="Arial" w:hAnsi="Arial" w:cs="Arial"/>
        </w:rPr>
      </w:pPr>
    </w:p>
    <w:p w:rsidR="00337CE9" w:rsidRPr="0097307E" w:rsidRDefault="00337CE9" w:rsidP="00337CE9">
      <w:pPr>
        <w:tabs>
          <w:tab w:val="left" w:pos="7938"/>
        </w:tabs>
        <w:ind w:firstLine="567"/>
        <w:jc w:val="both"/>
        <w:rPr>
          <w:rFonts w:ascii="Arial" w:hAnsi="Arial" w:cs="Arial"/>
        </w:rPr>
      </w:pPr>
      <w:r w:rsidRPr="0097307E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>:</w:t>
      </w:r>
      <w:r w:rsidRPr="0097307E">
        <w:rPr>
          <w:rFonts w:ascii="Arial" w:hAnsi="Arial" w:cs="Arial"/>
        </w:rPr>
        <w:tab/>
        <w:t>И.В.Алтаева</w:t>
      </w:r>
    </w:p>
    <w:p w:rsidR="00337CE9" w:rsidRPr="0097307E" w:rsidRDefault="00337CE9" w:rsidP="00337CE9">
      <w:pPr>
        <w:tabs>
          <w:tab w:val="left" w:pos="7655"/>
        </w:tabs>
        <w:ind w:firstLine="567"/>
        <w:rPr>
          <w:rFonts w:ascii="Arial" w:hAnsi="Arial" w:cs="Arial"/>
        </w:rPr>
        <w:sectPr w:rsidR="00337CE9" w:rsidRPr="0097307E" w:rsidSect="008517ED">
          <w:pgSz w:w="11907" w:h="16840"/>
          <w:pgMar w:top="851" w:right="850" w:bottom="993" w:left="1418" w:header="567" w:footer="720" w:gutter="0"/>
          <w:cols w:space="720"/>
          <w:titlePg/>
        </w:sectPr>
      </w:pPr>
    </w:p>
    <w:p w:rsidR="00337CE9" w:rsidRPr="00D82A98" w:rsidRDefault="00337CE9" w:rsidP="00337C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82A98">
        <w:rPr>
          <w:rFonts w:ascii="Arial" w:hAnsi="Arial" w:cs="Arial"/>
          <w:b/>
          <w:sz w:val="32"/>
          <w:szCs w:val="32"/>
        </w:rPr>
        <w:lastRenderedPageBreak/>
        <w:t xml:space="preserve">  Утвержден</w:t>
      </w:r>
      <w:r>
        <w:rPr>
          <w:rFonts w:ascii="Arial" w:hAnsi="Arial" w:cs="Arial"/>
          <w:b/>
          <w:sz w:val="32"/>
          <w:szCs w:val="32"/>
        </w:rPr>
        <w:t>а</w:t>
      </w:r>
    </w:p>
    <w:p w:rsidR="00337CE9" w:rsidRPr="00D82A98" w:rsidRDefault="00337CE9" w:rsidP="00337C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82A98">
        <w:rPr>
          <w:rFonts w:ascii="Arial" w:hAnsi="Arial" w:cs="Arial"/>
        </w:rPr>
        <w:t xml:space="preserve">постановлением администрации </w:t>
      </w:r>
      <w:proofErr w:type="spellStart"/>
      <w:r w:rsidRPr="00D82A98">
        <w:rPr>
          <w:rFonts w:ascii="Arial" w:hAnsi="Arial" w:cs="Arial"/>
        </w:rPr>
        <w:t>Черномужского</w:t>
      </w:r>
      <w:proofErr w:type="spellEnd"/>
      <w:r w:rsidRPr="00D82A98">
        <w:rPr>
          <w:rFonts w:ascii="Arial" w:hAnsi="Arial" w:cs="Arial"/>
        </w:rPr>
        <w:t xml:space="preserve"> сельсовета</w:t>
      </w:r>
    </w:p>
    <w:p w:rsidR="00337CE9" w:rsidRPr="00D82A98" w:rsidRDefault="00337CE9" w:rsidP="00337C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D82A98">
        <w:rPr>
          <w:rFonts w:ascii="Arial" w:hAnsi="Arial" w:cs="Arial"/>
        </w:rPr>
        <w:t>Шарангского</w:t>
      </w:r>
      <w:proofErr w:type="spellEnd"/>
      <w:r w:rsidRPr="00D82A98">
        <w:rPr>
          <w:rFonts w:ascii="Arial" w:hAnsi="Arial" w:cs="Arial"/>
        </w:rPr>
        <w:t xml:space="preserve"> муниципального района Нижегородской области</w:t>
      </w:r>
    </w:p>
    <w:p w:rsidR="00337CE9" w:rsidRPr="00D82A98" w:rsidRDefault="00337CE9" w:rsidP="00337C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82A98">
        <w:rPr>
          <w:rFonts w:ascii="Arial" w:hAnsi="Arial" w:cs="Arial"/>
        </w:rPr>
        <w:t>от 01.08.2017 года №27</w:t>
      </w:r>
    </w:p>
    <w:p w:rsidR="00337CE9" w:rsidRPr="00402903" w:rsidRDefault="00337CE9" w:rsidP="00337C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337CE9" w:rsidRPr="00D82A98" w:rsidRDefault="00337CE9" w:rsidP="00337CE9">
      <w:pPr>
        <w:tabs>
          <w:tab w:val="left" w:pos="9071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D82A98">
        <w:rPr>
          <w:rFonts w:ascii="Arial" w:hAnsi="Arial" w:cs="Arial"/>
          <w:b/>
          <w:bCs/>
          <w:sz w:val="32"/>
          <w:szCs w:val="32"/>
        </w:rPr>
        <w:t>Схема</w:t>
      </w:r>
    </w:p>
    <w:p w:rsidR="00337CE9" w:rsidRPr="00D82A98" w:rsidRDefault="00337CE9" w:rsidP="00337CE9">
      <w:pPr>
        <w:tabs>
          <w:tab w:val="left" w:pos="9071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D82A98">
        <w:rPr>
          <w:rFonts w:ascii="Arial" w:hAnsi="Arial" w:cs="Arial"/>
          <w:b/>
          <w:bCs/>
          <w:sz w:val="32"/>
          <w:szCs w:val="32"/>
        </w:rPr>
        <w:t>размещения нестационарных торговых объектов на территории</w:t>
      </w:r>
    </w:p>
    <w:p w:rsidR="00337CE9" w:rsidRPr="00D82A98" w:rsidRDefault="00337CE9" w:rsidP="00337CE9">
      <w:pPr>
        <w:tabs>
          <w:tab w:val="left" w:pos="9071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D82A98">
        <w:rPr>
          <w:rFonts w:ascii="Arial" w:hAnsi="Arial" w:cs="Arial"/>
          <w:b/>
          <w:bCs/>
          <w:sz w:val="32"/>
          <w:szCs w:val="32"/>
        </w:rPr>
        <w:t>Черномужского</w:t>
      </w:r>
      <w:proofErr w:type="spellEnd"/>
      <w:r w:rsidRPr="00D82A98">
        <w:rPr>
          <w:rFonts w:ascii="Arial" w:hAnsi="Arial" w:cs="Arial"/>
          <w:b/>
          <w:bCs/>
          <w:sz w:val="32"/>
          <w:szCs w:val="32"/>
        </w:rPr>
        <w:t xml:space="preserve"> сельсовета  </w:t>
      </w:r>
      <w:proofErr w:type="spellStart"/>
      <w:r w:rsidRPr="00D82A98">
        <w:rPr>
          <w:rFonts w:ascii="Arial" w:hAnsi="Arial" w:cs="Arial"/>
          <w:b/>
          <w:bCs/>
          <w:sz w:val="32"/>
          <w:szCs w:val="32"/>
        </w:rPr>
        <w:t>Шарангского</w:t>
      </w:r>
      <w:proofErr w:type="spellEnd"/>
      <w:r w:rsidRPr="00D82A98">
        <w:rPr>
          <w:rFonts w:ascii="Arial" w:hAnsi="Arial" w:cs="Arial"/>
          <w:b/>
          <w:bCs/>
          <w:sz w:val="32"/>
          <w:szCs w:val="32"/>
        </w:rPr>
        <w:t xml:space="preserve"> муниципального района  Нижегородской области </w:t>
      </w:r>
    </w:p>
    <w:p w:rsidR="00337CE9" w:rsidRPr="00D82A98" w:rsidRDefault="00337CE9" w:rsidP="00337CE9">
      <w:pPr>
        <w:tabs>
          <w:tab w:val="left" w:pos="9071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D82A98">
        <w:rPr>
          <w:rFonts w:ascii="Arial" w:hAnsi="Arial" w:cs="Arial"/>
          <w:b/>
          <w:bCs/>
          <w:sz w:val="32"/>
          <w:szCs w:val="32"/>
        </w:rPr>
        <w:t>на период с 01.11.2016 г. по 30.11.2021 г.</w:t>
      </w:r>
    </w:p>
    <w:p w:rsidR="00337CE9" w:rsidRPr="00D82A98" w:rsidRDefault="00337CE9" w:rsidP="00337CE9">
      <w:pPr>
        <w:tabs>
          <w:tab w:val="left" w:pos="9071"/>
        </w:tabs>
        <w:ind w:right="-1"/>
        <w:rPr>
          <w:rFonts w:ascii="Arial" w:hAnsi="Arial" w:cs="Arial"/>
          <w:b/>
          <w:bCs/>
        </w:rPr>
      </w:pPr>
    </w:p>
    <w:tbl>
      <w:tblPr>
        <w:tblW w:w="11341" w:type="dxa"/>
        <w:tblInd w:w="-1168" w:type="dxa"/>
        <w:tblLayout w:type="fixed"/>
        <w:tblLook w:val="01E0"/>
      </w:tblPr>
      <w:tblGrid>
        <w:gridCol w:w="284"/>
        <w:gridCol w:w="1985"/>
        <w:gridCol w:w="1701"/>
        <w:gridCol w:w="1701"/>
        <w:gridCol w:w="1701"/>
        <w:gridCol w:w="992"/>
        <w:gridCol w:w="1417"/>
        <w:gridCol w:w="1560"/>
      </w:tblGrid>
      <w:tr w:rsidR="00337CE9" w:rsidRPr="00D82A98" w:rsidTr="00121E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 xml:space="preserve">№ </w:t>
            </w:r>
            <w:proofErr w:type="spellStart"/>
            <w:proofErr w:type="gramStart"/>
            <w:r w:rsidRPr="00D82A98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D82A98">
              <w:rPr>
                <w:rFonts w:ascii="Arial" w:hAnsi="Arial" w:cs="Arial"/>
                <w:bCs/>
              </w:rPr>
              <w:t>/</w:t>
            </w:r>
            <w:proofErr w:type="spellStart"/>
            <w:r w:rsidRPr="00D82A98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Адрес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Тип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Количество мест размещения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Специализация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Площадь торгового объекта, кв</w:t>
            </w:r>
            <w:proofErr w:type="gramStart"/>
            <w:r w:rsidRPr="00D82A98">
              <w:rPr>
                <w:rFonts w:ascii="Arial" w:hAnsi="Arial" w:cs="Arial"/>
                <w:bCs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Срок размещения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Вид собственности земельного участка</w:t>
            </w:r>
          </w:p>
          <w:p w:rsidR="00337CE9" w:rsidRPr="00D82A98" w:rsidRDefault="00337CE9" w:rsidP="00121ECF">
            <w:pPr>
              <w:tabs>
                <w:tab w:val="left" w:pos="9071"/>
              </w:tabs>
              <w:rPr>
                <w:rFonts w:ascii="Arial" w:hAnsi="Arial" w:cs="Arial"/>
                <w:bCs/>
              </w:rPr>
            </w:pPr>
          </w:p>
        </w:tc>
      </w:tr>
      <w:tr w:rsidR="00337CE9" w:rsidRPr="00D82A98" w:rsidTr="00121E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9" w:rsidRPr="00D82A98" w:rsidRDefault="00337CE9" w:rsidP="00121ECF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9" w:rsidRPr="00D82A98" w:rsidRDefault="00337CE9" w:rsidP="00121ECF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9" w:rsidRPr="00D82A98" w:rsidRDefault="00337CE9" w:rsidP="00121ECF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9" w:rsidRPr="00D82A98" w:rsidRDefault="00337CE9" w:rsidP="00121ECF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9" w:rsidRPr="00D82A98" w:rsidRDefault="00337CE9" w:rsidP="00121ECF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9" w:rsidRPr="00D82A98" w:rsidRDefault="00337CE9" w:rsidP="00121ECF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9" w:rsidRPr="00D82A98" w:rsidRDefault="00337CE9" w:rsidP="00121ECF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9" w:rsidRPr="00D82A98" w:rsidRDefault="00337CE9" w:rsidP="00121ECF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8</w:t>
            </w:r>
          </w:p>
        </w:tc>
      </w:tr>
      <w:tr w:rsidR="00337CE9" w:rsidRPr="00D82A98" w:rsidTr="00121E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D82A98">
              <w:rPr>
                <w:rFonts w:ascii="Arial" w:hAnsi="Arial" w:cs="Arial"/>
                <w:bCs/>
              </w:rPr>
              <w:t>д</w:t>
            </w:r>
            <w:proofErr w:type="gramStart"/>
            <w:r w:rsidRPr="00D82A98">
              <w:rPr>
                <w:rFonts w:ascii="Arial" w:hAnsi="Arial" w:cs="Arial"/>
                <w:bCs/>
              </w:rPr>
              <w:t>.Ч</w:t>
            </w:r>
            <w:proofErr w:type="gramEnd"/>
            <w:r w:rsidRPr="00D82A98">
              <w:rPr>
                <w:rFonts w:ascii="Arial" w:hAnsi="Arial" w:cs="Arial"/>
                <w:bCs/>
              </w:rPr>
              <w:t>ерномуж</w:t>
            </w:r>
            <w:proofErr w:type="spellEnd"/>
          </w:p>
          <w:p w:rsidR="00337CE9" w:rsidRPr="00D82A98" w:rsidRDefault="00337CE9" w:rsidP="00121ECF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</w:rPr>
            </w:pPr>
            <w:proofErr w:type="spellStart"/>
            <w:r w:rsidRPr="00D82A98">
              <w:rPr>
                <w:rFonts w:ascii="Arial" w:hAnsi="Arial" w:cs="Arial"/>
                <w:bCs/>
              </w:rPr>
              <w:t>Прицеп-цистнерна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Реализация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D82A98">
              <w:rPr>
                <w:rFonts w:ascii="Arial" w:hAnsi="Arial" w:cs="Arial"/>
                <w:bCs/>
              </w:rPr>
              <w:t>Муниципа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82A98">
              <w:rPr>
                <w:rFonts w:ascii="Arial" w:hAnsi="Arial" w:cs="Arial"/>
                <w:bCs/>
              </w:rPr>
              <w:t>льная</w:t>
            </w:r>
            <w:proofErr w:type="spellEnd"/>
            <w:proofErr w:type="gramEnd"/>
          </w:p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</w:p>
        </w:tc>
      </w:tr>
      <w:tr w:rsidR="00337CE9" w:rsidRPr="00D82A98" w:rsidTr="00121E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  <w:lang w:val="en-US"/>
              </w:rPr>
            </w:pPr>
            <w:proofErr w:type="spellStart"/>
            <w:r w:rsidRPr="00D82A98">
              <w:rPr>
                <w:rFonts w:ascii="Arial" w:hAnsi="Arial" w:cs="Arial"/>
                <w:bCs/>
              </w:rPr>
              <w:t>д</w:t>
            </w:r>
            <w:proofErr w:type="gramStart"/>
            <w:r w:rsidRPr="00D82A98">
              <w:rPr>
                <w:rFonts w:ascii="Arial" w:hAnsi="Arial" w:cs="Arial"/>
                <w:bCs/>
              </w:rPr>
              <w:t>.П</w:t>
            </w:r>
            <w:proofErr w:type="gramEnd"/>
            <w:r w:rsidRPr="00D82A98">
              <w:rPr>
                <w:rFonts w:ascii="Arial" w:hAnsi="Arial" w:cs="Arial"/>
                <w:bCs/>
              </w:rPr>
              <w:t>айдушево</w:t>
            </w:r>
            <w:proofErr w:type="spellEnd"/>
            <w:r w:rsidRPr="00D82A9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</w:rPr>
            </w:pPr>
            <w:proofErr w:type="spellStart"/>
            <w:r w:rsidRPr="00D82A98">
              <w:rPr>
                <w:rFonts w:ascii="Arial" w:hAnsi="Arial" w:cs="Arial"/>
                <w:bCs/>
              </w:rPr>
              <w:t>Прицеп-цистнерна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</w:rPr>
            </w:pPr>
            <w:r w:rsidRPr="00D82A98">
              <w:rPr>
                <w:rFonts w:ascii="Arial" w:hAnsi="Arial" w:cs="Arial"/>
                <w:bCs/>
              </w:rPr>
              <w:t>Реализация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</w:rPr>
            </w:pPr>
            <w:r w:rsidRPr="00D82A9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D82A98">
              <w:rPr>
                <w:rFonts w:ascii="Arial" w:hAnsi="Arial" w:cs="Arial"/>
                <w:bCs/>
              </w:rPr>
              <w:t>Муниципа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82A98">
              <w:rPr>
                <w:rFonts w:ascii="Arial" w:hAnsi="Arial" w:cs="Arial"/>
                <w:bCs/>
              </w:rPr>
              <w:t>льная</w:t>
            </w:r>
            <w:proofErr w:type="spellEnd"/>
            <w:proofErr w:type="gramEnd"/>
          </w:p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</w:p>
        </w:tc>
      </w:tr>
      <w:tr w:rsidR="00337CE9" w:rsidRPr="00D82A98" w:rsidTr="00121E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  <w:bCs/>
              </w:rPr>
            </w:pPr>
            <w:proofErr w:type="spellStart"/>
            <w:r w:rsidRPr="00D82A98">
              <w:rPr>
                <w:rFonts w:ascii="Arial" w:hAnsi="Arial" w:cs="Arial"/>
                <w:bCs/>
              </w:rPr>
              <w:t>д</w:t>
            </w:r>
            <w:proofErr w:type="gramStart"/>
            <w:r w:rsidRPr="00D82A98">
              <w:rPr>
                <w:rFonts w:ascii="Arial" w:hAnsi="Arial" w:cs="Arial"/>
                <w:bCs/>
              </w:rPr>
              <w:t>.К</w:t>
            </w:r>
            <w:proofErr w:type="gramEnd"/>
            <w:r w:rsidRPr="00D82A98">
              <w:rPr>
                <w:rFonts w:ascii="Arial" w:hAnsi="Arial" w:cs="Arial"/>
                <w:bCs/>
              </w:rPr>
              <w:t>ачеево</w:t>
            </w:r>
            <w:proofErr w:type="spellEnd"/>
          </w:p>
          <w:p w:rsidR="00337CE9" w:rsidRPr="00D82A98" w:rsidRDefault="00337CE9" w:rsidP="00121E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</w:rPr>
            </w:pPr>
            <w:proofErr w:type="spellStart"/>
            <w:r w:rsidRPr="00D82A98">
              <w:rPr>
                <w:rFonts w:ascii="Arial" w:hAnsi="Arial" w:cs="Arial"/>
                <w:bCs/>
              </w:rPr>
              <w:t>Прицеп-цистнерна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</w:rPr>
            </w:pPr>
            <w:r w:rsidRPr="00D82A98">
              <w:rPr>
                <w:rFonts w:ascii="Arial" w:hAnsi="Arial" w:cs="Arial"/>
                <w:bCs/>
              </w:rPr>
              <w:t>Реализация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</w:rPr>
            </w:pPr>
            <w:r w:rsidRPr="00D82A9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D82A98">
              <w:rPr>
                <w:rFonts w:ascii="Arial" w:hAnsi="Arial" w:cs="Arial"/>
                <w:bCs/>
              </w:rPr>
              <w:t>Муниципа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82A98">
              <w:rPr>
                <w:rFonts w:ascii="Arial" w:hAnsi="Arial" w:cs="Arial"/>
                <w:bCs/>
              </w:rPr>
              <w:t>льная</w:t>
            </w:r>
            <w:proofErr w:type="spellEnd"/>
            <w:proofErr w:type="gramEnd"/>
          </w:p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</w:p>
        </w:tc>
      </w:tr>
      <w:tr w:rsidR="00337CE9" w:rsidRPr="00D82A98" w:rsidTr="00121E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  <w:bCs/>
              </w:rPr>
            </w:pPr>
            <w:proofErr w:type="spellStart"/>
            <w:r w:rsidRPr="00D82A98">
              <w:rPr>
                <w:rFonts w:ascii="Arial" w:hAnsi="Arial" w:cs="Arial"/>
                <w:bCs/>
              </w:rPr>
              <w:t>д</w:t>
            </w:r>
            <w:proofErr w:type="gramStart"/>
            <w:r w:rsidRPr="00D82A98">
              <w:rPr>
                <w:rFonts w:ascii="Arial" w:hAnsi="Arial" w:cs="Arial"/>
                <w:bCs/>
              </w:rPr>
              <w:t>.Т</w:t>
            </w:r>
            <w:proofErr w:type="gramEnd"/>
            <w:r w:rsidRPr="00D82A98">
              <w:rPr>
                <w:rFonts w:ascii="Arial" w:hAnsi="Arial" w:cs="Arial"/>
                <w:bCs/>
              </w:rPr>
              <w:t>уманка</w:t>
            </w:r>
            <w:proofErr w:type="spellEnd"/>
          </w:p>
          <w:p w:rsidR="00337CE9" w:rsidRPr="00D82A98" w:rsidRDefault="00337CE9" w:rsidP="00121ECF">
            <w:pPr>
              <w:rPr>
                <w:rFonts w:ascii="Arial" w:hAnsi="Arial" w:cs="Arial"/>
                <w:bCs/>
                <w:lang w:val="en-US"/>
              </w:rPr>
            </w:pPr>
          </w:p>
          <w:p w:rsidR="00337CE9" w:rsidRPr="00D82A98" w:rsidRDefault="00337CE9" w:rsidP="00121EC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</w:rPr>
            </w:pPr>
            <w:proofErr w:type="spellStart"/>
            <w:r w:rsidRPr="00D82A98">
              <w:rPr>
                <w:rFonts w:ascii="Arial" w:hAnsi="Arial" w:cs="Arial"/>
                <w:bCs/>
              </w:rPr>
              <w:t>Прицеп-цистнерна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</w:rPr>
            </w:pPr>
            <w:r w:rsidRPr="00D82A98">
              <w:rPr>
                <w:rFonts w:ascii="Arial" w:hAnsi="Arial" w:cs="Arial"/>
                <w:bCs/>
              </w:rPr>
              <w:t>Реализация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D82A9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D82A98">
              <w:rPr>
                <w:rFonts w:ascii="Arial" w:hAnsi="Arial" w:cs="Arial"/>
                <w:bCs/>
              </w:rPr>
              <w:t>Муниципа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82A98">
              <w:rPr>
                <w:rFonts w:ascii="Arial" w:hAnsi="Arial" w:cs="Arial"/>
                <w:bCs/>
              </w:rPr>
              <w:t>льная</w:t>
            </w:r>
            <w:proofErr w:type="spellEnd"/>
            <w:proofErr w:type="gramEnd"/>
          </w:p>
          <w:p w:rsidR="00337CE9" w:rsidRPr="00D82A98" w:rsidRDefault="00337CE9" w:rsidP="00121ECF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</w:p>
        </w:tc>
      </w:tr>
    </w:tbl>
    <w:p w:rsidR="0081298F" w:rsidRDefault="0081298F"/>
    <w:sectPr w:rsidR="0081298F" w:rsidSect="00337CE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CE9"/>
    <w:rsid w:val="00337CE9"/>
    <w:rsid w:val="0081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CE9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CE9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37C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37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EEB2D047E92EAAF586A6F79FE8BFC673031AAD28714F1F0EDC6ED389730A442344E683995C8E6BP54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2017-09-08T13:38:00Z</dcterms:created>
  <dcterms:modified xsi:type="dcterms:W3CDTF">2017-09-08T13:38:00Z</dcterms:modified>
</cp:coreProperties>
</file>