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20.02.2018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07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создании межведомственной комиссии при администрации рабочего поселка Шаранга Шарангского муниципального района Нижегородской области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Style25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проведения повторного обследования муниципальной квартиры, 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1.Создать межведомственную комиссию </w:t>
      </w:r>
      <w:r>
        <w:rPr/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1015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58"/>
        <w:gridCol w:w="1884"/>
        <w:gridCol w:w="6408"/>
      </w:tblGrid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Краев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Сергей Валентинович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комиссии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Яморзова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Елена Витальевна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Краева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Юлия Владимировна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Специалист отдела экономики и имущественных отношений администрации Шарангского муниципального района Нижегородской области            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Ермолин Андрей Владимирович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Заведующий отделом капитального строительства администрации Шарангского муниципального района Нижегородской области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Киселева Надежда Ивановна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ведущий специалист организационно-правового  отдела администрации Шарангского муниципального района  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Чертищев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Александр Павлович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Директор ООО «Гарант»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Береснев Сергей Геннадьевич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участковый уполномоченный отделения полиции муниципального отдела МВД России «Уренский»             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Колодкин Константин Михайлович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участковый уполномоченный отделения полиции муниципального отдела МВД России «Уренский»                (по согласованию)</w:t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 Комиссии в срок до 01 марта 2018 года:</w:t>
      </w:r>
    </w:p>
    <w:p>
      <w:pPr>
        <w:pStyle w:val="Style25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2.1 Провести обследование муниципальной квартиры, расположенной по адресу: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ул.Заречная д.26 кв.2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д.12 кв.3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-Нижегородская область, р.п.Шаранга, ул.Горького д.11 кв.11</w:t>
      </w:r>
    </w:p>
    <w:p>
      <w:pPr>
        <w:pStyle w:val="Style25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2.2 По результатам обследования составить акт согласно приложению.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3.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распоряжением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20.02.2018 №07</w:t>
      </w:r>
    </w:p>
    <w:p>
      <w:pPr>
        <w:pStyle w:val="Style25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АКТ</w:t>
      </w:r>
    </w:p>
    <w:p>
      <w:pPr>
        <w:pStyle w:val="Style25"/>
        <w:jc w:val="center"/>
        <w:rPr/>
      </w:pPr>
      <w:r>
        <w:rPr>
          <w:rFonts w:cs="Arial" w:ascii="Arial" w:hAnsi="Arial"/>
          <w:sz w:val="24"/>
          <w:szCs w:val="24"/>
        </w:rPr>
        <w:t>повторного осмотра жилого помещения, расположенного по адресу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р.п.Шаранга,  ул. ______________________  д. _____ кв. 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р.п.Шаранга</w:t>
        <w:tab/>
        <w:tab/>
        <w:t xml:space="preserve">                                                                    «__»____________ 2018г.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Комиссия в составе:</w:t>
      </w:r>
    </w:p>
    <w:p>
      <w:pPr>
        <w:pStyle w:val="Style2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в соответствии с распоряжением администрации р.п. Шаранга  от 20 февраля 2018 года  №07   в присутствии ________________________________________________________________________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(ФИО присутствующих, адрес проживания, контактный телефон)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jc w:val="both"/>
        <w:rPr/>
      </w:pPr>
      <w:r>
        <w:rPr>
          <w:rFonts w:cs="Arial" w:ascii="Arial" w:hAnsi="Arial"/>
          <w:sz w:val="24"/>
          <w:szCs w:val="24"/>
        </w:rPr>
        <w:t>произвела осмотр жилого помещения, расположенного по адресу: р.п. Шаранга, ул._____________________________, д. ___ кв. ___ (далее – жилое помещение)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указанном жилом помещении зарегистрированы: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1.______________________________________________________________________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2.______________________________________________________________________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На момент осмотра в жилом помещении из зарегистрированных граждан присутствовали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 осмотре жилого помещения использовалась фотосъемка 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результатам осмотра жилого помещения установлено: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Жилое  помещение осмотрено.  При осмотре жилого помещения установлено: входная дверь в жилое помещение ________________________________________________________________________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(описание входной двери: заперта на замок, открыта, материал из которого изготовлена дверь, её состояние и.т.д.)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(указать результаты осмотра)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Со слов лиц присутствовавших при осмотре жилого помещения 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5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(пояснения присутствующих лиц)</w:t>
      </w:r>
    </w:p>
    <w:p>
      <w:pPr>
        <w:pStyle w:val="Style25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Заключение   межведомственной   комиссии  по  результатам  осмотра помещения  ________________________________________________________________________________________________________________________________________________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_______________________________________________________________________.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Приложение к акту: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Фотографии полученные при осмотре жилого помещения      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Подписи членов Комиссии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присутствующих лиц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Style25"/>
        <w:rPr>
          <w:rFonts w:ascii="Arial" w:hAnsi="Arial" w:cs="Arial"/>
          <w:color w:val="504D4D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 (ФИО)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bCs/>
          <w:color w:val="504D4D"/>
          <w:sz w:val="24"/>
          <w:szCs w:val="24"/>
          <w:lang w:val="ru-RU" w:eastAsia="ru-RU"/>
        </w:rPr>
      </w:pPr>
      <w:r>
        <w:rPr>
          <w:rFonts w:cs="Arial" w:ascii="Arial" w:hAnsi="Arial"/>
          <w:bCs/>
          <w:color w:val="504D4D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364</TotalTime>
  <Application>LibreOffice/6.0.1.1$Windows_X86_64 LibreOffice_project/60bfb1526849283ce2491346ed2aa51c465abfe6</Application>
  <Pages>5</Pages>
  <Words>431</Words>
  <Characters>5211</Characters>
  <CharactersWithSpaces>5763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2018-02-21T10:53:00Z</cp:lastPrinted>
  <dcterms:modified xsi:type="dcterms:W3CDTF">2018-02-28T09:44:00Z</dcterms:modified>
  <cp:revision>54</cp:revision>
  <dc:subject/>
  <dc:title>ПОСТАНОВЛЕНИЕ</dc:title>
</cp:coreProperties>
</file>