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24.12.2018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17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7"/>
        <w:spacing w:lineRule="auto" w:line="240"/>
        <w:rPr/>
      </w:pPr>
      <w:r>
        <w:rPr>
          <w:rFonts w:cs="Arial"/>
          <w:sz w:val="32"/>
          <w:szCs w:val="32"/>
        </w:rPr>
        <w:t xml:space="preserve">О внесении дополнений и изменений в распоряжение </w:t>
      </w:r>
    </w:p>
    <w:p>
      <w:pPr>
        <w:pStyle w:val="Style17"/>
        <w:spacing w:lineRule="auto" w:line="24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администрации рабочего поселка Шаранга Шарангского муниципального района Нижегородской области от 22.12.2017 №12 «О наделении полномочиями администратора доходов бюджета на 2018 год»</w:t>
      </w:r>
    </w:p>
    <w:p>
      <w:pPr>
        <w:pStyle w:val="Style17"/>
        <w:spacing w:lineRule="auto" w:lin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Style17"/>
        <w:spacing w:lineRule="auto" w:line="240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eastAsia="Arial" w:cs="Arial"/>
          <w:b w:val="false"/>
          <w:sz w:val="24"/>
          <w:szCs w:val="24"/>
        </w:rPr>
        <w:t xml:space="preserve">                 </w:t>
      </w:r>
      <w:r>
        <w:rPr>
          <w:rFonts w:cs="Arial"/>
          <w:b w:val="false"/>
          <w:sz w:val="24"/>
          <w:szCs w:val="24"/>
        </w:rPr>
        <w:t>В соответствии со статьей 160.1 Бюджетного кодекса Российской Федерации:</w:t>
      </w:r>
    </w:p>
    <w:p>
      <w:pPr>
        <w:pStyle w:val="Style17"/>
        <w:spacing w:lineRule="auto" w:line="240"/>
        <w:jc w:val="both"/>
        <w:rPr/>
      </w:pPr>
      <w:r>
        <w:rPr>
          <w:rFonts w:cs="Arial"/>
          <w:b w:val="false"/>
          <w:sz w:val="24"/>
          <w:szCs w:val="24"/>
        </w:rPr>
        <w:t xml:space="preserve">1.Внести в распоряжение  администрации рабочего поселка Шаранга Шарангского муниципального района Нижегородской области от 22.12.2017 №12 «О наделении полномочиями администратора доходов бюджета на 2018 год» в приложение 1 следующие изменения: </w:t>
      </w:r>
    </w:p>
    <w:p>
      <w:pPr>
        <w:pStyle w:val="Style17"/>
        <w:spacing w:lineRule="auto" w:line="240"/>
        <w:jc w:val="both"/>
        <w:rPr/>
      </w:pPr>
      <w:r>
        <w:rPr>
          <w:rFonts w:cs="Arial"/>
          <w:b w:val="false"/>
          <w:sz w:val="24"/>
          <w:szCs w:val="24"/>
        </w:rPr>
        <w:t>1.1.исключить из перечня  источников доходов  бюджета поселения, полномочия по администрированию которых возложены  на администрацию рабочего поселка Шаранга Шарангского муниципального района Нижегородской области:</w:t>
      </w:r>
    </w:p>
    <w:p>
      <w:pPr>
        <w:pStyle w:val="Style17"/>
        <w:spacing w:lineRule="auto" w:line="240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tbl>
      <w:tblPr>
        <w:tblW w:w="975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653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113 02995 13 0022 130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Прочие доходы от компенсации затрат бюджетов городских поселений, источником которых являются средства областного бюджета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113 02995 13 0021 130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Прочие доходы от компенсации затрат бюджетов городских поселений, источником которых являются средства федерального бюджета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487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202 15001 13 0000 151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202 35118 13 0110 151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202 45160 13 0000 151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202 49999 13 0000 151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202 49999 13 9000 151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Прочие межбюджетные трансферты, передаваемые бюджетам городских поселений по проекту по поддержке местных инициатив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219 60010 13 0000 151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highlight w:val="white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202 49999 13 0110 151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Прочие межбюджетные трансферты, передаваемые бюджетам городских поселений, за счет средств федерального бюджета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202 49999 13 0220 151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Прочие межбюджетные трансферты, передаваемые бюджетам городских поселений, за счет средств областного бюджета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111 05035 13 0000 120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113 01995 13 0000 130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204 05099 13 9000 180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207 05030 13 9000 180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Прочие безвозмездные поступления в бюджеты городских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487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204 05099 13 0000 180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207 05030 13 0000 180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</w:tbl>
    <w:p>
      <w:pPr>
        <w:pStyle w:val="Style17"/>
        <w:spacing w:lineRule="auto" w:line="240"/>
        <w:jc w:val="both"/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</w:r>
    </w:p>
    <w:p>
      <w:pPr>
        <w:pStyle w:val="Style17"/>
        <w:rPr>
          <w:sz w:val="20"/>
        </w:rPr>
      </w:pPr>
      <w:r>
        <w:rPr>
          <w:rFonts w:eastAsia="Arial"/>
          <w:sz w:val="20"/>
        </w:rPr>
        <w:t xml:space="preserve">       </w:t>
      </w:r>
    </w:p>
    <w:p>
      <w:pPr>
        <w:pStyle w:val="Style27"/>
        <w:bidi w:val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2. Контроль за исполнением настоящего распоряжения оставляю за собой.</w:t>
      </w:r>
    </w:p>
    <w:p>
      <w:pPr>
        <w:pStyle w:val="Style27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7"/>
        <w:spacing w:lineRule="auto" w:line="240"/>
        <w:ind w:left="75" w:hanging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Style17"/>
        <w:rPr>
          <w:rFonts w:ascii="Arial" w:hAnsi="Arial" w:cs="Arial"/>
          <w:sz w:val="20"/>
          <w:szCs w:val="24"/>
        </w:rPr>
      </w:pPr>
      <w:r>
        <w:rPr>
          <w:rFonts w:cs="Arial"/>
          <w:sz w:val="20"/>
          <w:szCs w:val="24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Основной текст Знак"/>
    <w:basedOn w:val="Style11"/>
    <w:qFormat/>
    <w:rPr>
      <w:rFonts w:ascii="Arial" w:hAnsi="Arial" w:cs="Arial"/>
      <w:b/>
      <w:sz w:val="28"/>
    </w:rPr>
  </w:style>
  <w:style w:type="character" w:styleId="Style15">
    <w:name w:val="Без интервала Знак"/>
    <w:basedOn w:val="Style11"/>
    <w:qFormat/>
    <w:rPr>
      <w:lang w:val="ru-RU" w:bidi="ar-SA"/>
    </w:rPr>
  </w:style>
  <w:style w:type="paragraph" w:styleId="Style16">
    <w:name w:val="Заголовок"/>
    <w:next w:val="Style17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1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4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7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8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30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370</TotalTime>
  <Application>LibreOffice/6.4.3.2$Windows_X86_64 LibreOffice_project/747b5d0ebf89f41c860ec2a39efd7cb15b54f2d8</Application>
  <Pages>4</Pages>
  <Words>445</Words>
  <Characters>3028</Characters>
  <CharactersWithSpaces>3454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2018-12-28T14:25:00Z</cp:lastPrinted>
  <dcterms:modified xsi:type="dcterms:W3CDTF">2018-12-28T13:26:00Z</dcterms:modified>
  <cp:revision>45</cp:revision>
  <dc:subject/>
  <dc:title>ПОСТАНОВЛЕНИЕ</dc:title>
</cp:coreProperties>
</file>