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447675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АДМИНИСТРАЦИЯ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6C0030" w:rsidRDefault="00332CE6" w:rsidP="006C003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C0030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332CE6" w:rsidRPr="006C0030" w:rsidRDefault="00332CE6" w:rsidP="006C0030">
      <w:pPr>
        <w:ind w:left="142" w:firstLine="567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6C003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332CE6" w:rsidRDefault="00AF0ED0" w:rsidP="006C0030">
      <w:pPr>
        <w:ind w:firstLine="567"/>
        <w:rPr>
          <w:rFonts w:ascii="Arial" w:hAnsi="Arial" w:cs="Arial"/>
          <w:sz w:val="24"/>
          <w:szCs w:val="24"/>
        </w:rPr>
      </w:pPr>
      <w:r w:rsidRPr="00F9590F">
        <w:rPr>
          <w:rFonts w:ascii="Arial" w:hAnsi="Arial" w:cs="Arial"/>
          <w:sz w:val="24"/>
          <w:szCs w:val="24"/>
        </w:rPr>
        <w:t>о</w:t>
      </w:r>
      <w:r w:rsidR="005C5265" w:rsidRPr="00F9590F">
        <w:rPr>
          <w:rFonts w:ascii="Arial" w:hAnsi="Arial" w:cs="Arial"/>
          <w:sz w:val="24"/>
          <w:szCs w:val="24"/>
        </w:rPr>
        <w:t>т</w:t>
      </w:r>
      <w:r w:rsidR="001604AE" w:rsidRPr="00F9590F">
        <w:rPr>
          <w:rFonts w:ascii="Arial" w:hAnsi="Arial" w:cs="Arial"/>
          <w:sz w:val="24"/>
          <w:szCs w:val="24"/>
        </w:rPr>
        <w:t xml:space="preserve"> </w:t>
      </w:r>
      <w:r w:rsidR="00B12C46">
        <w:rPr>
          <w:rFonts w:ascii="Arial" w:hAnsi="Arial" w:cs="Arial"/>
          <w:sz w:val="24"/>
          <w:szCs w:val="24"/>
        </w:rPr>
        <w:t>2</w:t>
      </w:r>
      <w:r w:rsidR="00E64B56">
        <w:rPr>
          <w:rFonts w:ascii="Arial" w:hAnsi="Arial" w:cs="Arial"/>
          <w:sz w:val="24"/>
          <w:szCs w:val="24"/>
        </w:rPr>
        <w:t>9</w:t>
      </w:r>
      <w:r w:rsidR="00B12C46">
        <w:rPr>
          <w:rFonts w:ascii="Arial" w:hAnsi="Arial" w:cs="Arial"/>
          <w:sz w:val="24"/>
          <w:szCs w:val="24"/>
        </w:rPr>
        <w:t>.</w:t>
      </w:r>
      <w:r w:rsidR="00593497">
        <w:rPr>
          <w:rFonts w:ascii="Arial" w:hAnsi="Arial" w:cs="Arial"/>
          <w:sz w:val="24"/>
          <w:szCs w:val="24"/>
        </w:rPr>
        <w:t>07.</w:t>
      </w:r>
      <w:r w:rsidR="009053C0" w:rsidRPr="00F9590F">
        <w:rPr>
          <w:rFonts w:ascii="Arial" w:hAnsi="Arial" w:cs="Arial"/>
          <w:sz w:val="24"/>
          <w:szCs w:val="24"/>
        </w:rPr>
        <w:t>2021</w:t>
      </w:r>
      <w:r w:rsidR="00332CE6" w:rsidRPr="00F9590F">
        <w:rPr>
          <w:rFonts w:ascii="Arial" w:hAnsi="Arial" w:cs="Arial"/>
          <w:sz w:val="24"/>
          <w:szCs w:val="24"/>
        </w:rPr>
        <w:tab/>
      </w:r>
      <w:r w:rsidR="00332CE6" w:rsidRPr="00F9590F">
        <w:rPr>
          <w:rFonts w:ascii="Arial" w:hAnsi="Arial" w:cs="Arial"/>
          <w:sz w:val="24"/>
          <w:szCs w:val="24"/>
        </w:rPr>
        <w:tab/>
      </w:r>
      <w:r w:rsidR="00332CE6" w:rsidRPr="00F9590F">
        <w:rPr>
          <w:rFonts w:ascii="Arial" w:hAnsi="Arial" w:cs="Arial"/>
          <w:sz w:val="24"/>
          <w:szCs w:val="24"/>
        </w:rPr>
        <w:tab/>
      </w:r>
      <w:r w:rsidR="00F02F64" w:rsidRPr="00F9590F">
        <w:rPr>
          <w:rFonts w:ascii="Arial" w:hAnsi="Arial" w:cs="Arial"/>
          <w:sz w:val="24"/>
          <w:szCs w:val="24"/>
        </w:rPr>
        <w:t xml:space="preserve">            </w:t>
      </w:r>
      <w:r w:rsidR="006C0030" w:rsidRPr="00F9590F">
        <w:rPr>
          <w:rFonts w:ascii="Arial" w:hAnsi="Arial" w:cs="Arial"/>
          <w:sz w:val="24"/>
          <w:szCs w:val="24"/>
        </w:rPr>
        <w:t xml:space="preserve">            </w:t>
      </w:r>
      <w:r w:rsidR="00332CE6" w:rsidRPr="00F9590F">
        <w:rPr>
          <w:rFonts w:ascii="Arial" w:hAnsi="Arial" w:cs="Arial"/>
          <w:sz w:val="24"/>
          <w:szCs w:val="24"/>
        </w:rPr>
        <w:tab/>
      </w:r>
      <w:r w:rsidR="00F02F64" w:rsidRPr="00F9590F">
        <w:rPr>
          <w:rFonts w:ascii="Arial" w:hAnsi="Arial" w:cs="Arial"/>
          <w:sz w:val="24"/>
          <w:szCs w:val="24"/>
        </w:rPr>
        <w:t xml:space="preserve">                    </w:t>
      </w:r>
      <w:r w:rsidR="00332CE6" w:rsidRPr="00F9590F">
        <w:rPr>
          <w:rFonts w:ascii="Arial" w:hAnsi="Arial" w:cs="Arial"/>
          <w:sz w:val="24"/>
          <w:szCs w:val="24"/>
        </w:rPr>
        <w:tab/>
      </w:r>
      <w:r w:rsidR="006C0030" w:rsidRPr="00F9590F">
        <w:rPr>
          <w:rFonts w:ascii="Arial" w:hAnsi="Arial" w:cs="Arial"/>
          <w:sz w:val="24"/>
          <w:szCs w:val="24"/>
        </w:rPr>
        <w:t xml:space="preserve">               </w:t>
      </w:r>
      <w:r w:rsidR="00332CE6" w:rsidRPr="00F9590F">
        <w:rPr>
          <w:rFonts w:ascii="Arial" w:hAnsi="Arial" w:cs="Arial"/>
          <w:sz w:val="24"/>
          <w:szCs w:val="24"/>
          <w:lang w:val="en-US"/>
        </w:rPr>
        <w:t>N</w:t>
      </w:r>
      <w:r w:rsidR="00893E86" w:rsidRPr="00F9590F">
        <w:rPr>
          <w:rFonts w:ascii="Arial" w:hAnsi="Arial" w:cs="Arial"/>
          <w:sz w:val="24"/>
          <w:szCs w:val="24"/>
        </w:rPr>
        <w:t>1</w:t>
      </w:r>
      <w:r w:rsidR="00E64B56">
        <w:rPr>
          <w:rFonts w:ascii="Arial" w:hAnsi="Arial" w:cs="Arial"/>
          <w:sz w:val="24"/>
          <w:szCs w:val="24"/>
        </w:rPr>
        <w:t>73</w:t>
      </w:r>
    </w:p>
    <w:p w:rsidR="007F66EB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6064B2">
        <w:rPr>
          <w:rFonts w:ascii="Arial" w:hAnsi="Arial" w:cs="Arial"/>
          <w:b/>
          <w:bCs/>
        </w:rPr>
        <w:t xml:space="preserve">О </w:t>
      </w:r>
      <w:r w:rsidR="00FE24F8">
        <w:rPr>
          <w:rFonts w:ascii="Arial" w:hAnsi="Arial" w:cs="Arial"/>
          <w:b/>
          <w:bCs/>
        </w:rPr>
        <w:t>присвоении</w:t>
      </w:r>
      <w:r>
        <w:rPr>
          <w:rFonts w:ascii="Arial" w:hAnsi="Arial" w:cs="Arial"/>
          <w:b/>
          <w:bCs/>
        </w:rPr>
        <w:t xml:space="preserve"> адреса земельн</w:t>
      </w:r>
      <w:r w:rsidR="00B12C46">
        <w:rPr>
          <w:rFonts w:ascii="Arial" w:hAnsi="Arial" w:cs="Arial"/>
          <w:b/>
          <w:bCs/>
        </w:rPr>
        <w:t xml:space="preserve">ым </w:t>
      </w:r>
      <w:r>
        <w:rPr>
          <w:rFonts w:ascii="Arial" w:hAnsi="Arial" w:cs="Arial"/>
          <w:b/>
          <w:bCs/>
        </w:rPr>
        <w:t>участк</w:t>
      </w:r>
      <w:r w:rsidR="00B12C46">
        <w:rPr>
          <w:rFonts w:ascii="Arial" w:hAnsi="Arial" w:cs="Arial"/>
          <w:b/>
          <w:bCs/>
        </w:rPr>
        <w:t>ам</w:t>
      </w:r>
    </w:p>
    <w:p w:rsidR="007F66EB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территории городского поселения рабочий поселок Шаранга</w:t>
      </w:r>
    </w:p>
    <w:p w:rsidR="007F66EB" w:rsidRPr="0026104A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</w:p>
    <w:p w:rsidR="007F66EB" w:rsidRPr="00546844" w:rsidRDefault="007F66EB" w:rsidP="002610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постановлению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и н</w:t>
      </w:r>
      <w:r w:rsidRPr="006064B2">
        <w:rPr>
          <w:rFonts w:ascii="Arial" w:hAnsi="Arial" w:cs="Arial"/>
          <w:sz w:val="24"/>
          <w:szCs w:val="24"/>
        </w:rPr>
        <w:t>а основании постановления  администрации рабочего поселка Шаранга Шарангского муниципального района Нижегородской области от 24.02.2015 №11   «</w:t>
      </w:r>
      <w:r w:rsidRPr="006064B2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>
        <w:rPr>
          <w:rFonts w:ascii="Arial" w:hAnsi="Arial" w:cs="Arial"/>
          <w:sz w:val="24"/>
          <w:szCs w:val="24"/>
        </w:rPr>
        <w:t xml:space="preserve">, </w:t>
      </w:r>
      <w:r w:rsidRPr="00074BCF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</w:t>
      </w:r>
      <w:r>
        <w:rPr>
          <w:rFonts w:ascii="Arial" w:hAnsi="Arial" w:cs="Arial"/>
          <w:sz w:val="24"/>
          <w:szCs w:val="24"/>
        </w:rPr>
        <w:t>е – администрация)</w:t>
      </w:r>
    </w:p>
    <w:p w:rsidR="007F66EB" w:rsidRDefault="007F66EB" w:rsidP="0026104A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7F66EB" w:rsidRPr="007F66EB" w:rsidRDefault="007F66EB" w:rsidP="0026104A">
      <w:pPr>
        <w:pStyle w:val="ac"/>
        <w:numPr>
          <w:ilvl w:val="0"/>
          <w:numId w:val="8"/>
        </w:numPr>
        <w:spacing w:after="0"/>
        <w:rPr>
          <w:rFonts w:ascii="Arial" w:hAnsi="Arial" w:cs="Arial"/>
          <w:bCs/>
          <w:sz w:val="24"/>
          <w:szCs w:val="24"/>
        </w:rPr>
      </w:pPr>
      <w:r w:rsidRPr="007F66EB">
        <w:rPr>
          <w:rFonts w:ascii="Arial" w:hAnsi="Arial" w:cs="Arial"/>
          <w:sz w:val="24"/>
          <w:szCs w:val="24"/>
          <w:lang w:eastAsia="ar-SA"/>
        </w:rPr>
        <w:t>Присвоить адрес следующ</w:t>
      </w:r>
      <w:r w:rsidR="00B12C46">
        <w:rPr>
          <w:rFonts w:ascii="Arial" w:hAnsi="Arial" w:cs="Arial"/>
          <w:sz w:val="24"/>
          <w:szCs w:val="24"/>
          <w:lang w:eastAsia="ar-SA"/>
        </w:rPr>
        <w:t>им</w:t>
      </w:r>
      <w:r w:rsidR="00893E8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F66EB">
        <w:rPr>
          <w:rFonts w:ascii="Arial" w:hAnsi="Arial" w:cs="Arial"/>
          <w:sz w:val="24"/>
          <w:szCs w:val="24"/>
          <w:lang w:eastAsia="ar-SA"/>
        </w:rPr>
        <w:t>земельн</w:t>
      </w:r>
      <w:r w:rsidR="00B12C46">
        <w:rPr>
          <w:rFonts w:ascii="Arial" w:hAnsi="Arial" w:cs="Arial"/>
          <w:sz w:val="24"/>
          <w:szCs w:val="24"/>
          <w:lang w:eastAsia="ar-SA"/>
        </w:rPr>
        <w:t>ым</w:t>
      </w:r>
      <w:r w:rsidRPr="007F66EB">
        <w:rPr>
          <w:rFonts w:ascii="Arial" w:hAnsi="Arial" w:cs="Arial"/>
          <w:sz w:val="24"/>
          <w:szCs w:val="24"/>
          <w:lang w:eastAsia="ar-SA"/>
        </w:rPr>
        <w:t xml:space="preserve"> участк</w:t>
      </w:r>
      <w:r w:rsidR="00B12C46">
        <w:rPr>
          <w:rFonts w:ascii="Arial" w:hAnsi="Arial" w:cs="Arial"/>
          <w:sz w:val="24"/>
          <w:szCs w:val="24"/>
          <w:lang w:eastAsia="ar-SA"/>
        </w:rPr>
        <w:t>ам</w:t>
      </w:r>
      <w:r w:rsidR="00EB5D8C">
        <w:rPr>
          <w:rFonts w:ascii="Arial" w:hAnsi="Arial" w:cs="Arial"/>
          <w:sz w:val="24"/>
          <w:szCs w:val="24"/>
          <w:lang w:eastAsia="ar-SA"/>
        </w:rPr>
        <w:t>:</w:t>
      </w:r>
    </w:p>
    <w:tbl>
      <w:tblPr>
        <w:tblStyle w:val="a3"/>
        <w:tblW w:w="0" w:type="auto"/>
        <w:tblLook w:val="04A0"/>
      </w:tblPr>
      <w:tblGrid>
        <w:gridCol w:w="550"/>
        <w:gridCol w:w="9020"/>
      </w:tblGrid>
      <w:tr w:rsidR="007F66EB" w:rsidRPr="00E06F17" w:rsidTr="004A1413">
        <w:tc>
          <w:tcPr>
            <w:tcW w:w="550" w:type="dxa"/>
          </w:tcPr>
          <w:p w:rsidR="007F66EB" w:rsidRPr="00E06F17" w:rsidRDefault="007F66EB" w:rsidP="002610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F17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9020" w:type="dxa"/>
          </w:tcPr>
          <w:p w:rsidR="007F66EB" w:rsidRPr="00E06F17" w:rsidRDefault="007F66EB" w:rsidP="007F66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F17">
              <w:rPr>
                <w:rFonts w:ascii="Arial" w:hAnsi="Arial" w:cs="Arial"/>
                <w:sz w:val="22"/>
                <w:szCs w:val="22"/>
              </w:rPr>
              <w:t>Адрес</w:t>
            </w:r>
          </w:p>
        </w:tc>
      </w:tr>
      <w:tr w:rsidR="007F66EB" w:rsidRPr="00E06F17" w:rsidTr="004A1413">
        <w:tc>
          <w:tcPr>
            <w:tcW w:w="550" w:type="dxa"/>
          </w:tcPr>
          <w:p w:rsidR="007F66EB" w:rsidRPr="00E06F17" w:rsidRDefault="007F66EB" w:rsidP="007F66EB">
            <w:pPr>
              <w:rPr>
                <w:rFonts w:ascii="Arial" w:hAnsi="Arial" w:cs="Arial"/>
                <w:sz w:val="22"/>
                <w:szCs w:val="22"/>
              </w:rPr>
            </w:pPr>
            <w:r w:rsidRPr="00E06F1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020" w:type="dxa"/>
          </w:tcPr>
          <w:p w:rsidR="00E06F17" w:rsidRPr="00E06F17" w:rsidRDefault="00E06F17" w:rsidP="00E64B56">
            <w:pPr>
              <w:rPr>
                <w:rFonts w:ascii="Arial" w:hAnsi="Arial" w:cs="Arial"/>
                <w:sz w:val="22"/>
                <w:szCs w:val="22"/>
              </w:rPr>
            </w:pPr>
            <w:r w:rsidRPr="00E06F17">
              <w:rPr>
                <w:rFonts w:ascii="Arial" w:hAnsi="Arial" w:cs="Arial"/>
                <w:sz w:val="22"/>
                <w:szCs w:val="22"/>
              </w:rPr>
              <w:t>Российская Федерация, Нижегородская область, Шарангский муниципальный район, городское поселение рабочий поселок Шаранга,  рабочий поселок Шаранга, ул.</w:t>
            </w:r>
            <w:r w:rsidR="00E64B56">
              <w:rPr>
                <w:rFonts w:ascii="Arial" w:hAnsi="Arial" w:cs="Arial"/>
                <w:sz w:val="22"/>
                <w:szCs w:val="22"/>
              </w:rPr>
              <w:t>Мичурина</w:t>
            </w:r>
            <w:r w:rsidRPr="00E06F17">
              <w:rPr>
                <w:rFonts w:ascii="Arial" w:hAnsi="Arial" w:cs="Arial"/>
                <w:sz w:val="22"/>
                <w:szCs w:val="22"/>
              </w:rPr>
              <w:t xml:space="preserve">, земельный участок </w:t>
            </w:r>
            <w:r w:rsidR="00E64B56">
              <w:rPr>
                <w:rFonts w:ascii="Arial" w:hAnsi="Arial" w:cs="Arial"/>
                <w:sz w:val="22"/>
                <w:szCs w:val="22"/>
              </w:rPr>
              <w:t>23</w:t>
            </w:r>
            <w:r w:rsidRPr="00E06F17">
              <w:rPr>
                <w:rFonts w:ascii="Arial" w:hAnsi="Arial" w:cs="Arial"/>
                <w:sz w:val="22"/>
                <w:szCs w:val="22"/>
              </w:rPr>
              <w:t xml:space="preserve"> , площадь </w:t>
            </w:r>
            <w:r w:rsidR="00E64B56">
              <w:rPr>
                <w:rFonts w:ascii="Arial" w:hAnsi="Arial" w:cs="Arial"/>
                <w:sz w:val="22"/>
                <w:szCs w:val="22"/>
              </w:rPr>
              <w:t>244</w:t>
            </w:r>
            <w:r w:rsidRPr="00E06F17">
              <w:rPr>
                <w:rFonts w:ascii="Arial" w:hAnsi="Arial" w:cs="Arial"/>
                <w:sz w:val="22"/>
                <w:szCs w:val="22"/>
              </w:rPr>
              <w:t xml:space="preserve"> кв.м</w:t>
            </w:r>
          </w:p>
        </w:tc>
      </w:tr>
      <w:tr w:rsidR="00E64B56" w:rsidRPr="00E06F17" w:rsidTr="004A1413">
        <w:tc>
          <w:tcPr>
            <w:tcW w:w="550" w:type="dxa"/>
          </w:tcPr>
          <w:p w:rsidR="00E64B56" w:rsidRPr="00E06F17" w:rsidRDefault="00E64B56" w:rsidP="007F66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020" w:type="dxa"/>
          </w:tcPr>
          <w:p w:rsidR="00E64B56" w:rsidRPr="00E06F17" w:rsidRDefault="00E64B56" w:rsidP="00E64B56">
            <w:pPr>
              <w:rPr>
                <w:rFonts w:ascii="Arial" w:hAnsi="Arial" w:cs="Arial"/>
                <w:sz w:val="22"/>
                <w:szCs w:val="22"/>
              </w:rPr>
            </w:pPr>
            <w:r w:rsidRPr="00E06F17">
              <w:rPr>
                <w:rFonts w:ascii="Arial" w:hAnsi="Arial" w:cs="Arial"/>
                <w:sz w:val="22"/>
                <w:szCs w:val="22"/>
              </w:rPr>
              <w:t>Российская Федерация, Нижегородская область, Шарангский муниципальный район, городское поселение рабочий поселок Шаранга,  рабочий поселок Шаранга, ул.</w:t>
            </w:r>
            <w:r>
              <w:rPr>
                <w:rFonts w:ascii="Arial" w:hAnsi="Arial" w:cs="Arial"/>
                <w:sz w:val="22"/>
                <w:szCs w:val="22"/>
              </w:rPr>
              <w:t>Мира</w:t>
            </w:r>
            <w:r w:rsidRPr="00E06F17">
              <w:rPr>
                <w:rFonts w:ascii="Arial" w:hAnsi="Arial" w:cs="Arial"/>
                <w:sz w:val="22"/>
                <w:szCs w:val="22"/>
              </w:rPr>
              <w:t xml:space="preserve">, земельный участок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E06F17">
              <w:rPr>
                <w:rFonts w:ascii="Arial" w:hAnsi="Arial" w:cs="Arial"/>
                <w:sz w:val="22"/>
                <w:szCs w:val="22"/>
              </w:rPr>
              <w:t xml:space="preserve">, площадь </w:t>
            </w:r>
            <w:r>
              <w:rPr>
                <w:rFonts w:ascii="Arial" w:hAnsi="Arial" w:cs="Arial"/>
                <w:sz w:val="22"/>
                <w:szCs w:val="22"/>
              </w:rPr>
              <w:t xml:space="preserve">321 </w:t>
            </w:r>
            <w:r w:rsidRPr="00E06F17">
              <w:rPr>
                <w:rFonts w:ascii="Arial" w:hAnsi="Arial" w:cs="Arial"/>
                <w:sz w:val="22"/>
                <w:szCs w:val="22"/>
              </w:rPr>
              <w:t>кв.м</w:t>
            </w:r>
          </w:p>
        </w:tc>
      </w:tr>
      <w:tr w:rsidR="00E64B56" w:rsidRPr="00E06F17" w:rsidTr="004A1413">
        <w:tc>
          <w:tcPr>
            <w:tcW w:w="550" w:type="dxa"/>
          </w:tcPr>
          <w:p w:rsidR="00E64B56" w:rsidRPr="00E06F17" w:rsidRDefault="00E64B56" w:rsidP="00B20B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020" w:type="dxa"/>
          </w:tcPr>
          <w:p w:rsidR="00E64B56" w:rsidRPr="00E06F17" w:rsidRDefault="00E64B56" w:rsidP="00E64B56">
            <w:pPr>
              <w:rPr>
                <w:rFonts w:ascii="Arial" w:hAnsi="Arial" w:cs="Arial"/>
                <w:sz w:val="22"/>
                <w:szCs w:val="22"/>
              </w:rPr>
            </w:pPr>
            <w:r w:rsidRPr="00E06F17">
              <w:rPr>
                <w:rFonts w:ascii="Arial" w:hAnsi="Arial" w:cs="Arial"/>
                <w:sz w:val="22"/>
                <w:szCs w:val="22"/>
              </w:rPr>
              <w:t>Российская Федерация, Нижегородская область, Шарангский муниципальный район, городское поселение рабочий поселок Шаранга,  рабочий поселок Шаранга, ул.</w:t>
            </w:r>
            <w:r>
              <w:rPr>
                <w:rFonts w:ascii="Arial" w:hAnsi="Arial" w:cs="Arial"/>
                <w:sz w:val="22"/>
                <w:szCs w:val="22"/>
              </w:rPr>
              <w:t>Ленина</w:t>
            </w:r>
            <w:r w:rsidRPr="00E06F17">
              <w:rPr>
                <w:rFonts w:ascii="Arial" w:hAnsi="Arial" w:cs="Arial"/>
                <w:sz w:val="22"/>
                <w:szCs w:val="22"/>
              </w:rPr>
              <w:t xml:space="preserve">, земельный участок </w:t>
            </w:r>
            <w:r>
              <w:rPr>
                <w:rFonts w:ascii="Arial" w:hAnsi="Arial" w:cs="Arial"/>
                <w:sz w:val="22"/>
                <w:szCs w:val="22"/>
              </w:rPr>
              <w:t>43</w:t>
            </w:r>
            <w:r w:rsidRPr="00E06F17">
              <w:rPr>
                <w:rFonts w:ascii="Arial" w:hAnsi="Arial" w:cs="Arial"/>
                <w:sz w:val="22"/>
                <w:szCs w:val="22"/>
              </w:rPr>
              <w:t xml:space="preserve">, площадь </w:t>
            </w:r>
            <w:r>
              <w:rPr>
                <w:rFonts w:ascii="Arial" w:hAnsi="Arial" w:cs="Arial"/>
                <w:sz w:val="22"/>
                <w:szCs w:val="22"/>
              </w:rPr>
              <w:t xml:space="preserve">1088 </w:t>
            </w:r>
            <w:r w:rsidRPr="00E06F17">
              <w:rPr>
                <w:rFonts w:ascii="Arial" w:hAnsi="Arial" w:cs="Arial"/>
                <w:sz w:val="22"/>
                <w:szCs w:val="22"/>
              </w:rPr>
              <w:t>кв.м</w:t>
            </w:r>
          </w:p>
        </w:tc>
      </w:tr>
      <w:tr w:rsidR="00E64B56" w:rsidRPr="00E06F17" w:rsidTr="004A1413">
        <w:tc>
          <w:tcPr>
            <w:tcW w:w="550" w:type="dxa"/>
          </w:tcPr>
          <w:p w:rsidR="00E64B56" w:rsidRPr="00E06F17" w:rsidRDefault="00E64B56" w:rsidP="00B20B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20" w:type="dxa"/>
          </w:tcPr>
          <w:p w:rsidR="00E64B56" w:rsidRPr="00E06F17" w:rsidRDefault="00E64B56" w:rsidP="00E64B56">
            <w:pPr>
              <w:rPr>
                <w:rFonts w:ascii="Arial" w:hAnsi="Arial" w:cs="Arial"/>
                <w:sz w:val="22"/>
                <w:szCs w:val="22"/>
              </w:rPr>
            </w:pPr>
            <w:r w:rsidRPr="00E06F17">
              <w:rPr>
                <w:rFonts w:ascii="Arial" w:hAnsi="Arial" w:cs="Arial"/>
                <w:sz w:val="22"/>
                <w:szCs w:val="22"/>
              </w:rPr>
              <w:t>Российская Федерация, Нижегородская область, Шарангский муниципальный район, городское поселение рабочий поселок Шаранга,  рабочий поселок Шаранга, ул.</w:t>
            </w:r>
            <w:r>
              <w:rPr>
                <w:rFonts w:ascii="Arial" w:hAnsi="Arial" w:cs="Arial"/>
                <w:sz w:val="22"/>
                <w:szCs w:val="22"/>
              </w:rPr>
              <w:t>Кутузова</w:t>
            </w:r>
            <w:r w:rsidRPr="00E06F17">
              <w:rPr>
                <w:rFonts w:ascii="Arial" w:hAnsi="Arial" w:cs="Arial"/>
                <w:sz w:val="22"/>
                <w:szCs w:val="22"/>
              </w:rPr>
              <w:t xml:space="preserve">, земельный участок 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E06F17">
              <w:rPr>
                <w:rFonts w:ascii="Arial" w:hAnsi="Arial" w:cs="Arial"/>
                <w:sz w:val="22"/>
                <w:szCs w:val="22"/>
              </w:rPr>
              <w:t xml:space="preserve">, площадь </w:t>
            </w:r>
            <w:r>
              <w:rPr>
                <w:rFonts w:ascii="Arial" w:hAnsi="Arial" w:cs="Arial"/>
                <w:sz w:val="22"/>
                <w:szCs w:val="22"/>
              </w:rPr>
              <w:t xml:space="preserve">329 </w:t>
            </w:r>
            <w:r w:rsidRPr="00E06F17">
              <w:rPr>
                <w:rFonts w:ascii="Arial" w:hAnsi="Arial" w:cs="Arial"/>
                <w:sz w:val="22"/>
                <w:szCs w:val="22"/>
              </w:rPr>
              <w:t>кв.м</w:t>
            </w:r>
          </w:p>
        </w:tc>
      </w:tr>
    </w:tbl>
    <w:p w:rsidR="00F9590F" w:rsidRPr="00F9590F" w:rsidRDefault="00F9590F" w:rsidP="00F9590F">
      <w:pPr>
        <w:spacing w:after="0"/>
        <w:rPr>
          <w:rFonts w:ascii="Arial" w:hAnsi="Arial" w:cs="Arial"/>
          <w:sz w:val="24"/>
          <w:szCs w:val="24"/>
        </w:rPr>
      </w:pPr>
    </w:p>
    <w:p w:rsidR="00F9590F" w:rsidRDefault="00F9590F" w:rsidP="00F9590F">
      <w:pPr>
        <w:pStyle w:val="ac"/>
        <w:spacing w:after="0"/>
        <w:ind w:left="675"/>
        <w:rPr>
          <w:rFonts w:ascii="Arial" w:hAnsi="Arial" w:cs="Arial"/>
          <w:sz w:val="24"/>
          <w:szCs w:val="24"/>
        </w:rPr>
      </w:pPr>
    </w:p>
    <w:p w:rsidR="007F66EB" w:rsidRDefault="007F66EB" w:rsidP="004747EE">
      <w:pPr>
        <w:pStyle w:val="ac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4747EE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26104A" w:rsidRDefault="0026104A" w:rsidP="0026104A">
      <w:pPr>
        <w:pStyle w:val="ac"/>
        <w:spacing w:after="0"/>
        <w:ind w:left="675"/>
        <w:rPr>
          <w:rFonts w:ascii="Arial" w:hAnsi="Arial" w:cs="Arial"/>
          <w:sz w:val="24"/>
          <w:szCs w:val="24"/>
        </w:rPr>
      </w:pPr>
    </w:p>
    <w:p w:rsidR="00F9590F" w:rsidRDefault="00F9590F" w:rsidP="0026104A">
      <w:pPr>
        <w:pStyle w:val="ac"/>
        <w:spacing w:after="0"/>
        <w:ind w:left="675"/>
        <w:rPr>
          <w:rFonts w:ascii="Arial" w:hAnsi="Arial" w:cs="Arial"/>
          <w:sz w:val="24"/>
          <w:szCs w:val="24"/>
        </w:rPr>
      </w:pPr>
    </w:p>
    <w:p w:rsidR="007F66EB" w:rsidRPr="0064200C" w:rsidRDefault="00BE6DF8" w:rsidP="007F66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7F66EB">
        <w:rPr>
          <w:rFonts w:ascii="Arial" w:hAnsi="Arial" w:cs="Arial"/>
          <w:sz w:val="24"/>
          <w:szCs w:val="24"/>
        </w:rPr>
        <w:t xml:space="preserve"> </w:t>
      </w:r>
      <w:r w:rsidR="007F66EB" w:rsidRPr="0064200C">
        <w:rPr>
          <w:rFonts w:ascii="Arial" w:hAnsi="Arial" w:cs="Arial"/>
          <w:sz w:val="24"/>
          <w:szCs w:val="24"/>
        </w:rPr>
        <w:t>администрации</w:t>
      </w:r>
      <w:r w:rsidR="007F66EB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2975AE">
        <w:rPr>
          <w:rFonts w:ascii="Arial" w:hAnsi="Arial" w:cs="Arial"/>
          <w:sz w:val="24"/>
          <w:szCs w:val="24"/>
        </w:rPr>
        <w:t xml:space="preserve">              </w:t>
      </w:r>
      <w:bookmarkStart w:id="0" w:name="_GoBack"/>
      <w:bookmarkEnd w:id="0"/>
      <w:r w:rsidR="002975AE">
        <w:rPr>
          <w:rFonts w:ascii="Arial" w:hAnsi="Arial" w:cs="Arial"/>
          <w:sz w:val="24"/>
          <w:szCs w:val="24"/>
        </w:rPr>
        <w:t xml:space="preserve">                </w:t>
      </w:r>
      <w:r w:rsidR="007F66EB">
        <w:rPr>
          <w:rFonts w:ascii="Arial" w:hAnsi="Arial" w:cs="Arial"/>
          <w:sz w:val="24"/>
          <w:szCs w:val="24"/>
        </w:rPr>
        <w:t xml:space="preserve">С.В.Краев                                                                                 </w:t>
      </w:r>
    </w:p>
    <w:sectPr w:rsidR="007F66EB" w:rsidRPr="0064200C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EE0"/>
    <w:multiLevelType w:val="hybridMultilevel"/>
    <w:tmpl w:val="E2240234"/>
    <w:lvl w:ilvl="0" w:tplc="E6DE709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D7332D5"/>
    <w:multiLevelType w:val="hybridMultilevel"/>
    <w:tmpl w:val="7946E99A"/>
    <w:lvl w:ilvl="0" w:tplc="6BE21E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46E62814"/>
    <w:multiLevelType w:val="hybridMultilevel"/>
    <w:tmpl w:val="51D8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0D9"/>
    <w:rsid w:val="00004CFC"/>
    <w:rsid w:val="0003167C"/>
    <w:rsid w:val="0005782C"/>
    <w:rsid w:val="00074BCF"/>
    <w:rsid w:val="00084F78"/>
    <w:rsid w:val="000931E8"/>
    <w:rsid w:val="000A6BEF"/>
    <w:rsid w:val="000D3292"/>
    <w:rsid w:val="000E100E"/>
    <w:rsid w:val="000F5B5E"/>
    <w:rsid w:val="0011444D"/>
    <w:rsid w:val="00114543"/>
    <w:rsid w:val="00124048"/>
    <w:rsid w:val="00132F2D"/>
    <w:rsid w:val="001604AE"/>
    <w:rsid w:val="001674E6"/>
    <w:rsid w:val="0017130B"/>
    <w:rsid w:val="00183AE9"/>
    <w:rsid w:val="00195E6D"/>
    <w:rsid w:val="0019717D"/>
    <w:rsid w:val="001A2A16"/>
    <w:rsid w:val="001A6C28"/>
    <w:rsid w:val="001F0D58"/>
    <w:rsid w:val="001F1A85"/>
    <w:rsid w:val="0020470E"/>
    <w:rsid w:val="0022476E"/>
    <w:rsid w:val="00234613"/>
    <w:rsid w:val="00236718"/>
    <w:rsid w:val="00244737"/>
    <w:rsid w:val="0026104A"/>
    <w:rsid w:val="00263917"/>
    <w:rsid w:val="0027262D"/>
    <w:rsid w:val="002804BB"/>
    <w:rsid w:val="00290DE2"/>
    <w:rsid w:val="002975AE"/>
    <w:rsid w:val="002C46A2"/>
    <w:rsid w:val="002E3E9A"/>
    <w:rsid w:val="002F738B"/>
    <w:rsid w:val="00306F86"/>
    <w:rsid w:val="0031143B"/>
    <w:rsid w:val="00317044"/>
    <w:rsid w:val="00322504"/>
    <w:rsid w:val="00323023"/>
    <w:rsid w:val="00332CE6"/>
    <w:rsid w:val="0033764C"/>
    <w:rsid w:val="00341515"/>
    <w:rsid w:val="00345E94"/>
    <w:rsid w:val="00354702"/>
    <w:rsid w:val="00362A0A"/>
    <w:rsid w:val="0037002D"/>
    <w:rsid w:val="0038096E"/>
    <w:rsid w:val="00381BBF"/>
    <w:rsid w:val="003959DC"/>
    <w:rsid w:val="00397558"/>
    <w:rsid w:val="003A3DBD"/>
    <w:rsid w:val="003F1043"/>
    <w:rsid w:val="00406FC0"/>
    <w:rsid w:val="00422617"/>
    <w:rsid w:val="00462A35"/>
    <w:rsid w:val="004678E5"/>
    <w:rsid w:val="004747EE"/>
    <w:rsid w:val="004A1413"/>
    <w:rsid w:val="004E6023"/>
    <w:rsid w:val="005017B6"/>
    <w:rsid w:val="00510B2E"/>
    <w:rsid w:val="00511F08"/>
    <w:rsid w:val="00520A73"/>
    <w:rsid w:val="00550C7D"/>
    <w:rsid w:val="00572E03"/>
    <w:rsid w:val="00593497"/>
    <w:rsid w:val="00597ECA"/>
    <w:rsid w:val="005A2C42"/>
    <w:rsid w:val="005C5265"/>
    <w:rsid w:val="005E56A3"/>
    <w:rsid w:val="005F03DD"/>
    <w:rsid w:val="006041FD"/>
    <w:rsid w:val="006064B2"/>
    <w:rsid w:val="00613F80"/>
    <w:rsid w:val="00623293"/>
    <w:rsid w:val="0063718A"/>
    <w:rsid w:val="0064272F"/>
    <w:rsid w:val="006527D0"/>
    <w:rsid w:val="00654C5B"/>
    <w:rsid w:val="00664BE2"/>
    <w:rsid w:val="00672AAA"/>
    <w:rsid w:val="00682881"/>
    <w:rsid w:val="00693B64"/>
    <w:rsid w:val="006B539E"/>
    <w:rsid w:val="006C0030"/>
    <w:rsid w:val="006C1F62"/>
    <w:rsid w:val="006D780A"/>
    <w:rsid w:val="006E3638"/>
    <w:rsid w:val="006F19E5"/>
    <w:rsid w:val="006F2A82"/>
    <w:rsid w:val="006F6E31"/>
    <w:rsid w:val="00701BAA"/>
    <w:rsid w:val="007044B6"/>
    <w:rsid w:val="007278EB"/>
    <w:rsid w:val="00736464"/>
    <w:rsid w:val="00736D48"/>
    <w:rsid w:val="007453F9"/>
    <w:rsid w:val="00752649"/>
    <w:rsid w:val="00756869"/>
    <w:rsid w:val="00756C20"/>
    <w:rsid w:val="00767BF2"/>
    <w:rsid w:val="00772EA5"/>
    <w:rsid w:val="0078140A"/>
    <w:rsid w:val="007A1599"/>
    <w:rsid w:val="007A4D7C"/>
    <w:rsid w:val="007B679C"/>
    <w:rsid w:val="007C3106"/>
    <w:rsid w:val="007D5600"/>
    <w:rsid w:val="007E62FE"/>
    <w:rsid w:val="007F07D4"/>
    <w:rsid w:val="007F66EB"/>
    <w:rsid w:val="00823FF2"/>
    <w:rsid w:val="00835B4F"/>
    <w:rsid w:val="00842C6F"/>
    <w:rsid w:val="00851E79"/>
    <w:rsid w:val="008716BD"/>
    <w:rsid w:val="008802C5"/>
    <w:rsid w:val="0088198E"/>
    <w:rsid w:val="00893E86"/>
    <w:rsid w:val="008A0F1A"/>
    <w:rsid w:val="008A742A"/>
    <w:rsid w:val="008B13E2"/>
    <w:rsid w:val="008C156C"/>
    <w:rsid w:val="008C1F7F"/>
    <w:rsid w:val="008D6C0C"/>
    <w:rsid w:val="009053C0"/>
    <w:rsid w:val="009129C6"/>
    <w:rsid w:val="009609B4"/>
    <w:rsid w:val="00964C4D"/>
    <w:rsid w:val="00985CD4"/>
    <w:rsid w:val="009A65DF"/>
    <w:rsid w:val="009B5D26"/>
    <w:rsid w:val="009D0A0A"/>
    <w:rsid w:val="009D42DA"/>
    <w:rsid w:val="009E69A7"/>
    <w:rsid w:val="00A17449"/>
    <w:rsid w:val="00A23F2D"/>
    <w:rsid w:val="00A3339C"/>
    <w:rsid w:val="00A3350B"/>
    <w:rsid w:val="00A576D0"/>
    <w:rsid w:val="00A60169"/>
    <w:rsid w:val="00A72023"/>
    <w:rsid w:val="00AC2CFB"/>
    <w:rsid w:val="00AD2A3D"/>
    <w:rsid w:val="00AD68F8"/>
    <w:rsid w:val="00AE3048"/>
    <w:rsid w:val="00AF0ED0"/>
    <w:rsid w:val="00B10A32"/>
    <w:rsid w:val="00B12C46"/>
    <w:rsid w:val="00B14668"/>
    <w:rsid w:val="00B2109A"/>
    <w:rsid w:val="00B2543A"/>
    <w:rsid w:val="00B261B3"/>
    <w:rsid w:val="00B35BDF"/>
    <w:rsid w:val="00B54205"/>
    <w:rsid w:val="00B677D7"/>
    <w:rsid w:val="00B70E59"/>
    <w:rsid w:val="00B77A2C"/>
    <w:rsid w:val="00B82634"/>
    <w:rsid w:val="00B85E3F"/>
    <w:rsid w:val="00B92811"/>
    <w:rsid w:val="00BE6DF8"/>
    <w:rsid w:val="00C23946"/>
    <w:rsid w:val="00C359B0"/>
    <w:rsid w:val="00C77BC4"/>
    <w:rsid w:val="00C97211"/>
    <w:rsid w:val="00CB65C8"/>
    <w:rsid w:val="00CB7361"/>
    <w:rsid w:val="00CD7381"/>
    <w:rsid w:val="00CF027D"/>
    <w:rsid w:val="00CF4660"/>
    <w:rsid w:val="00D256ED"/>
    <w:rsid w:val="00D31270"/>
    <w:rsid w:val="00D463B8"/>
    <w:rsid w:val="00D578E6"/>
    <w:rsid w:val="00D57ABA"/>
    <w:rsid w:val="00D85A8B"/>
    <w:rsid w:val="00D91A35"/>
    <w:rsid w:val="00DA1932"/>
    <w:rsid w:val="00DB6F2C"/>
    <w:rsid w:val="00DD3939"/>
    <w:rsid w:val="00DE3228"/>
    <w:rsid w:val="00E0303D"/>
    <w:rsid w:val="00E06F17"/>
    <w:rsid w:val="00E43F06"/>
    <w:rsid w:val="00E602C1"/>
    <w:rsid w:val="00E64B56"/>
    <w:rsid w:val="00E671B9"/>
    <w:rsid w:val="00E765CE"/>
    <w:rsid w:val="00E80939"/>
    <w:rsid w:val="00EB5D8C"/>
    <w:rsid w:val="00EE5264"/>
    <w:rsid w:val="00EE6D5E"/>
    <w:rsid w:val="00EF59D0"/>
    <w:rsid w:val="00F02F64"/>
    <w:rsid w:val="00F05347"/>
    <w:rsid w:val="00F1258C"/>
    <w:rsid w:val="00F12BA2"/>
    <w:rsid w:val="00F56736"/>
    <w:rsid w:val="00F57A51"/>
    <w:rsid w:val="00F80212"/>
    <w:rsid w:val="00F81ECD"/>
    <w:rsid w:val="00F922BB"/>
    <w:rsid w:val="00F941B6"/>
    <w:rsid w:val="00F94366"/>
    <w:rsid w:val="00F9590F"/>
    <w:rsid w:val="00FE24F8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List Paragraph"/>
    <w:basedOn w:val="a"/>
    <w:uiPriority w:val="34"/>
    <w:qFormat/>
    <w:rsid w:val="007F6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56</cp:revision>
  <cp:lastPrinted>2021-07-29T11:09:00Z</cp:lastPrinted>
  <dcterms:created xsi:type="dcterms:W3CDTF">2020-05-20T06:18:00Z</dcterms:created>
  <dcterms:modified xsi:type="dcterms:W3CDTF">2021-07-29T11:11:00Z</dcterms:modified>
</cp:coreProperties>
</file>