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ПОСТАНОВЛЕНИЕ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23.03.2021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 xml:space="preserve"> 68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Об </w:t>
      </w:r>
      <w:r>
        <w:rPr>
          <w:rFonts w:cs="Arial" w:ascii="Arial" w:hAnsi="Arial"/>
          <w:b/>
          <w:sz w:val="32"/>
          <w:szCs w:val="32"/>
        </w:rPr>
        <w:t xml:space="preserve">утверждении Плана  мероприятий, 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организуемых в рамках комплексной межведомственной профилактической операции «Подросток» на территории рабочего поселка Шаранга Шарангского муниципального района Нижегородской области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На основании распоряжения Правительства Нижегородской области от 18.12.2019 №1350-р «О проведении комплексной межведомственной профилактической операции «Подросток» на территории Шарангского муниципального района»,  администрация рабочего посёлка Шаранга Шарангского муниципального района Нижегородской области (далее – администрация)  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 о с т а н о в л я е т: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1.Утвердить План  мероприятий,  организуемых в рамках комплексной межведомственной профилактической операции «Подросток» на территории рабочего поселка Шаранга Шарангского муниципального района Нижегородской области согласно приложению.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  <w:t xml:space="preserve">            </w:t>
      </w:r>
      <w:r>
        <w:rPr>
          <w:rFonts w:cs="Arial" w:ascii="Arial" w:hAnsi="Arial"/>
          <w:bCs/>
          <w:sz w:val="24"/>
          <w:szCs w:val="24"/>
        </w:rPr>
        <w:t>2.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Pta0000023"/>
          <w:rFonts w:cs="Arial" w:ascii="Arial" w:hAnsi="Arial"/>
          <w:sz w:val="24"/>
          <w:szCs w:val="24"/>
        </w:rPr>
        <w:t xml:space="preserve">Обнародовать </w:t>
      </w:r>
      <w:r>
        <w:rPr>
          <w:rFonts w:cs="Arial" w:ascii="Arial" w:hAnsi="Arial"/>
          <w:sz w:val="24"/>
          <w:szCs w:val="24"/>
        </w:rPr>
        <w:t>настоящее постановление в порядке, установленном Уставом рабочего поселка Шаранга Шарангского муниципального района Нижегородской области и разместить на официальном сайте администрации Шарангского муниципального района Нижегородской области в информационно-телекоммуникационной сети «Интернет».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</w:t>
      </w:r>
      <w:r>
        <w:rPr>
          <w:rFonts w:cs="Arial" w:ascii="Arial" w:hAnsi="Arial"/>
          <w:sz w:val="24"/>
          <w:szCs w:val="24"/>
        </w:rPr>
        <w:t>3.  Настоящее постановление вступает в силу со дня его обнародования.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           </w:t>
      </w:r>
      <w:r>
        <w:rPr>
          <w:rFonts w:cs="Arial" w:ascii="Arial" w:hAnsi="Arial"/>
          <w:color w:val="000000"/>
          <w:sz w:val="24"/>
          <w:szCs w:val="24"/>
        </w:rPr>
        <w:t>4.  Контроль за исполнением постановления оставляю за собой.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 администрации</w:t>
        <w:tab/>
        <w:t>С.В.Краев</w:t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 23.03.2021 №68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ПЛАН</w:t>
      </w:r>
    </w:p>
    <w:p>
      <w:pPr>
        <w:pStyle w:val="Normal"/>
        <w:jc w:val="center"/>
        <w:rPr>
          <w:rFonts w:cs="Arial"/>
        </w:rPr>
      </w:pPr>
      <w:r>
        <w:rPr>
          <w:rFonts w:cs="Arial" w:ascii="Arial" w:hAnsi="Arial"/>
          <w:b/>
          <w:sz w:val="24"/>
          <w:szCs w:val="24"/>
        </w:rPr>
        <w:t>мероприятий, организуемых в рамках комплексной межведомственной профилактической операции «Подросток»  на территории рабочего поселка Шаранга Шарангского муниципального района Нижегородской области</w:t>
      </w:r>
    </w:p>
    <w:tbl>
      <w:tblPr>
        <w:tblW w:w="10926" w:type="dxa"/>
        <w:jc w:val="left"/>
        <w:tblInd w:w="-10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962"/>
        <w:gridCol w:w="1560"/>
        <w:gridCol w:w="3837"/>
      </w:tblGrid>
      <w:tr>
        <w:trPr>
          <w:trHeight w:val="2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№</w:t>
            </w:r>
            <w:r>
              <w:rPr>
                <w:rFonts w:eastAsia="Arial"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Сроки исполнения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Ответственные исполнители</w:t>
            </w:r>
          </w:p>
        </w:tc>
      </w:tr>
      <w:tr>
        <w:trPr>
          <w:trHeight w:val="17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«Каникулы»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-</w:t>
            </w:r>
            <w:r>
              <w:rPr>
                <w:rFonts w:cs="Arial" w:ascii="Arial" w:hAnsi="Arial"/>
                <w:color w:val="000000"/>
              </w:rPr>
              <w:t xml:space="preserve">организация досуга, предупреждение правонарушений, обеспечение правового просвещения несовершеннолетних и их законных представителей,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 xml:space="preserve">-организация    и проведение  профилактических мероприятий   по </w:t>
            </w:r>
            <w:r>
              <w:rPr>
                <w:rFonts w:cs="Arial" w:ascii="Arial" w:hAnsi="Arial"/>
              </w:rPr>
              <w:t>соблюдению требований  пожарной безопасности.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- организация мероприятий по предупреждению детского травматизма  и отработка навыков безопасного поведения  в случае  чрезвычайных ситуаций и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  1 июня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по 31 августа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МБОУ Шарангская СШ( по согласованию ,  Шарангский филиал ГБПОУ ШКАИ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МБУК ШРДК ( по согласованию), Музей ( по согласованию),  МАУ « ФОК р.п. Шаранга НО»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по согласованию) , 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Сектор ФК и С ( по согласованию)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Центральная  библиотека                       ( по согласованию)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ОП( дислокация пгт Шаранга)  МО МВД России  Уренский»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ОНД и ПР по Шарангскому району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( по согласованию), 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Администрация р.п. Шаранга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</w:t>
            </w:r>
          </w:p>
        </w:tc>
      </w:tr>
      <w:tr>
        <w:trPr>
          <w:trHeight w:val="174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«Работа» </w:t>
            </w:r>
            <w:r>
              <w:rPr>
                <w:rFonts w:cs="Arial" w:ascii="Arial" w:hAnsi="Arial"/>
                <w:bCs/>
              </w:rPr>
              <w:t>- организация временного трудоустройства несовершеннолетних граждан в возрасте от 14 до 18 лет, состоящих на учете КДН, ПДН с целью обеспечения потребности подростков в трудоустройстве.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Cs/>
              </w:rPr>
              <w:t>с  1 июня –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31 августа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Администрации р.п. Шаранга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МБОУ Шарангская СШ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( по согласованию),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Шарангский филиал ГБПОУ ШКАИ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ГКУ « ЦЗН Шарангского района»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согласованию).</w:t>
            </w:r>
          </w:p>
        </w:tc>
      </w:tr>
      <w:tr>
        <w:trPr>
          <w:trHeight w:val="195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«Право ребенка»</w:t>
            </w:r>
            <w:r>
              <w:rPr>
                <w:rFonts w:cs="Arial" w:ascii="Arial" w:hAnsi="Arial"/>
                <w:bCs/>
              </w:rPr>
              <w:t xml:space="preserve"> - оказание социально-правовой помощи детям и подросткам, находящимся в социально опасном положении и трудной жизненной ситуации, нуждающимся в защите со стороны государственных органов, организация их социальной, психологической  и реабилитационной помощи.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ind w:hanging="533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</w:t>
            </w:r>
            <w:r>
              <w:rPr>
                <w:rFonts w:cs="Arial" w:ascii="Arial" w:hAnsi="Arial"/>
                <w:bCs/>
              </w:rPr>
              <w:t>Весь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hanging="533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   </w:t>
            </w:r>
            <w:r>
              <w:rPr>
                <w:rFonts w:cs="Arial" w:ascii="Arial" w:hAnsi="Arial"/>
                <w:bCs/>
              </w:rPr>
              <w:t>каникуляр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hanging="533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ный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ind w:hanging="533"/>
              <w:jc w:val="center"/>
              <w:rPr/>
            </w:pPr>
            <w:r>
              <w:rPr>
                <w:rFonts w:eastAsia="Arial" w:cs="Arial" w:ascii="Arial" w:hAnsi="Arial"/>
                <w:bCs/>
              </w:rPr>
              <w:t xml:space="preserve">     </w:t>
            </w:r>
            <w:r>
              <w:rPr>
                <w:rFonts w:cs="Arial" w:ascii="Arial" w:hAnsi="Arial"/>
                <w:bCs/>
              </w:rPr>
              <w:t>период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ГКУ НО « УСЗН Шарангского района»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ОП ( дислокация пгт Шаранга) МО МВД России « Уренский»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Совет профилактики при администрации р.п.Шаранга</w:t>
            </w:r>
          </w:p>
        </w:tc>
      </w:tr>
      <w:tr>
        <w:trPr>
          <w:trHeight w:val="14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«Беспризорник»</w:t>
            </w:r>
            <w:r>
              <w:rPr>
                <w:rFonts w:cs="Arial" w:ascii="Arial" w:hAnsi="Arial"/>
                <w:bCs/>
              </w:rPr>
              <w:t xml:space="preserve"> - пресечение безнадзорности, беспризорности и других правонарушений несовершеннолетних, фактов вовлечения несовершеннолетних в антиобщественную деятельность и попрошайничество.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Весь  каникулярный период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Администрация  р.п. Шаранга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 МВД России « Уренский»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МБОУ «  Шарангская СШ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ГБПОУ ШКАИ Шарангский филиал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( по согласованию) ,</w:t>
            </w:r>
          </w:p>
        </w:tc>
      </w:tr>
      <w:tr>
        <w:trPr>
          <w:trHeight w:val="130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«Выпускник»</w:t>
            </w:r>
            <w:r>
              <w:rPr>
                <w:rFonts w:cs="Arial" w:ascii="Arial" w:hAnsi="Arial"/>
                <w:bCs/>
              </w:rPr>
              <w:t xml:space="preserve"> - </w:t>
            </w:r>
            <w:r>
              <w:rPr>
                <w:rFonts w:cs="Arial" w:ascii="Arial" w:hAnsi="Arial"/>
              </w:rPr>
              <w:t>обеспечение общественного порядка в период проведения праздничных мероприятий «Последний звонок», выпускных  вечеров  в МБОУ Шарангская ОШ и  Шарангский  филиал ГБПОУ  ШКАИ;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Июнь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МБОУ «  Шарангская СШ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ГБПОУ ШКАИ Шарангский филиал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( по согласованию) 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ОП ( дислокация пгт Шаранга)  МО МВД России « Уренский»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Администрация  р.п. Шаранга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7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«Здоровье»</w:t>
            </w:r>
            <w:r>
              <w:rPr>
                <w:rFonts w:cs="Arial" w:ascii="Arial" w:hAnsi="Arial"/>
                <w:bCs/>
              </w:rPr>
              <w:t xml:space="preserve"> - выявление несовершеннолетних, употребляющих спиртные  напитки,  наркотические средства, психотропные и токсические вещества;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усиление работы: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-  по профилактике алкогольной зависимости у несовершеннолетних,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- по предупреждению правонарушений и преступлений несовершеннолетних, связанных с незаконным оборотом наркотических средств, распространением наркомании среди подростков и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Весь каникулярный период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ОП (дислокация пгт Шаранга) МО МВД России « Уренский»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ГБУЗ НО « Шарангская ЦРБ»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Совет профилактики при администрации р.п.Шаранга</w:t>
            </w:r>
          </w:p>
        </w:tc>
      </w:tr>
      <w:tr>
        <w:trPr>
          <w:trHeight w:val="183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«Подросток – лето»</w:t>
            </w:r>
            <w:r>
              <w:rPr>
                <w:rFonts w:cs="Arial" w:ascii="Arial" w:hAnsi="Arial"/>
                <w:bCs/>
              </w:rPr>
              <w:t xml:space="preserve"> - предупреждение и профилактика безнадзорности, правонарушений и преступлений несовершеннолетних в летний период.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Организация мероприятий по охране общественного порядка в местах досуга, отдыха, занятости детей, подростков и молодежи.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Размещение   наглядной агитации по вопросам соблюдения мер безопасности и необходимых действий при  обнаружении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Весь каникулярный период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МБОУ Шарангская СШ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по согласованию) ,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Шарангский филиал ГБПОУ ШКАИ, МБУК ШРДК ( по согласованию),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Музей ( по согласованию),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МАУ « ФОК р.п. Шаранга НО»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 по согласованию) ,  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Сектор ФК и С ( по согласованию)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Центральная  библиотека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 по согласованию)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ОП(дислокация пгт Шаранга)  МО МВД России  Уренский»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(по согласованию)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ОНД и ПР по Шарангскому району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</w:t>
            </w:r>
          </w:p>
        </w:tc>
      </w:tr>
      <w:tr>
        <w:trPr>
          <w:trHeight w:val="5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Cs/>
              </w:rPr>
              <w:t>«</w:t>
            </w:r>
            <w:r>
              <w:rPr>
                <w:rFonts w:cs="Arial" w:ascii="Arial" w:hAnsi="Arial"/>
                <w:b/>
                <w:bCs/>
              </w:rPr>
              <w:t xml:space="preserve">Подросток – семья»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-</w:t>
            </w:r>
            <w:r>
              <w:rPr>
                <w:rFonts w:cs="Arial" w:ascii="Arial" w:hAnsi="Arial"/>
                <w:bCs/>
              </w:rPr>
              <w:t xml:space="preserve"> выявление фактов жестокого обращения с детьми,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- выявление фактов вовлечения несовершеннолетних в преступную деятельность,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- выявление фактов неисполнения или ненадлежащего исполнения родителями своих обязанностей по воспитанию несовершеннолетних.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- индивидуальная профилактическая работа с семьями, состоящими на учете  Совета профилактики  Администрации  р.п. Шаранга, проведение профилактических рейдов  с обследованием домовладений и соблюдением  правил  пожарной безопасности.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- проведение профилактической работы с подростками, осужденным условно, осужденным к обязательным работам или иным мерам наказания, не связанным с лишение свободы, в целях предотвращения совершения повторных преступлений.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Весь каникулярный период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ОП ( дислокация пгт Шаранга) МО МВД России « Уренский»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Совет профилактики при администрации р.п.Шаранга,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ГКУ НО « УСЗН Шарангского района» 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Управление образования и молодежной политики администрации Шарангского района(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ГБУЗ НО « Шарангская ЦРБ»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ОНД и ПР по Шарангскому району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</w:t>
            </w:r>
          </w:p>
        </w:tc>
      </w:tr>
      <w:tr>
        <w:trPr>
          <w:trHeight w:val="15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>«Гость»</w:t>
            </w:r>
            <w:r>
              <w:rPr>
                <w:rFonts w:cs="Arial" w:ascii="Arial" w:hAnsi="Arial"/>
              </w:rPr>
              <w:t xml:space="preserve"> - работа по контролю несовершеннолетних, прибывающих на каникулы из других регионов.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- Выявление семей, прибывших на территорию поселения, проживающих без регистрации и без документов.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Весь каникулярный период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ОП ( дислокация пгт Шаранга)  МО МВД России « Уренский»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Совет профилактики при администрации р.п.Шаранга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112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>«Школа- антитеррор»-</w:t>
            </w:r>
            <w:r>
              <w:rPr>
                <w:rFonts w:cs="Arial" w:ascii="Arial" w:hAnsi="Arial"/>
                <w:bCs/>
              </w:rPr>
              <w:t xml:space="preserve"> обеспечение охраны в период проведения торжественных праздничных мероприятий в День знаний, а так же предупреждение антитеррористических акций.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 сентября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Оп ( дислокация пгт Шаранга) МО МВД России « Уренский»,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 по согласованию)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МБОУ «  Шарангская СШ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( по согласованию),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/>
            </w:pPr>
            <w:r>
              <w:rPr>
                <w:rFonts w:cs="Arial" w:ascii="Arial" w:hAnsi="Arial"/>
              </w:rPr>
              <w:t xml:space="preserve">Шарангский филиал ГБПОУ ШКАИ, </w:t>
            </w:r>
            <w:r>
              <w:rPr>
                <w:rFonts w:cs="Arial" w:ascii="Arial" w:hAnsi="Arial"/>
                <w:bCs/>
              </w:rPr>
              <w:t xml:space="preserve"> Администрации р.п. Шаранга</w:t>
            </w:r>
          </w:p>
        </w:tc>
      </w:tr>
      <w:tr>
        <w:trPr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«Подросток-занятость» - </w:t>
            </w:r>
            <w:r>
              <w:rPr>
                <w:rFonts w:cs="Arial" w:ascii="Arial" w:hAnsi="Arial"/>
              </w:rPr>
              <w:t xml:space="preserve">выявление и учет несовершеннолетних, не приступивших к занятиям в </w:t>
              <w:tab/>
              <w:t>учебных заведениях по неуважительным причинам, принятие мер по возвращению их в ОУ, оказание им необходимой помощи в получении образования.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/>
            </w:pPr>
            <w:r>
              <w:rPr>
                <w:rFonts w:cs="Arial" w:ascii="Arial" w:hAnsi="Arial"/>
                <w:bCs/>
              </w:rPr>
              <w:t>с 1 по 10 сентября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ОП( дислокация пгт Шаранга) МО МВД России « Уренский»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( по согласованию),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МБОУ «  Шарангская СШ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( по согласованию), </w:t>
            </w:r>
            <w:r>
              <w:rPr>
                <w:rFonts w:cs="Arial" w:ascii="Arial" w:hAnsi="Arial"/>
              </w:rPr>
              <w:t>Шарангский филиал ГБПОУ ШКАИ,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Администрации р.п. Шаранга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Представление итогов операции  «Подросток»   в  КДН и ЗП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/>
            </w:pPr>
            <w:r>
              <w:rPr>
                <w:rFonts w:cs="Arial" w:ascii="Arial" w:hAnsi="Arial"/>
                <w:bCs/>
              </w:rPr>
              <w:t>до 15 сентября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autoSpaceDE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Администрация р.п. Шаранга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Pta0000023">
    <w:name w:val="pt-a0-000023"/>
    <w:basedOn w:val="Style11"/>
    <w:qFormat/>
    <w:rPr/>
  </w:style>
  <w:style w:type="paragraph" w:styleId="Style14">
    <w:name w:val="Заголовок"/>
    <w:next w:val="Style15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236</TotalTime>
  <Application>LibreOffice/7.0.5.2$Windows_X86_64 LibreOffice_project/64390860c6cd0aca4beafafcfd84613dd9dfb63a</Application>
  <AppVersion>15.0000</AppVersion>
  <Pages>3</Pages>
  <Words>1029</Words>
  <Characters>6998</Characters>
  <CharactersWithSpaces>8079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2021-03-25T15:43:00Z</dcterms:created>
  <dc:creator>Катышева Е. В.</dc:creator>
  <dc:description/>
  <cp:keywords> </cp:keywords>
  <dc:language>ru-RU</dc:language>
  <cp:lastModifiedBy>Admin</cp:lastModifiedBy>
  <cp:lastPrinted>2021-03-26T09:26:00Z</cp:lastPrinted>
  <dcterms:modified xsi:type="dcterms:W3CDTF">2021-03-26T08:34:00Z</dcterms:modified>
  <cp:revision>3</cp:revision>
  <dc:subject/>
  <dc:title>ПОСТАНОВЛЕНИЕ</dc:title>
</cp:coreProperties>
</file>