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5B" w:rsidRDefault="002E615B" w:rsidP="002E615B">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8175" cy="638175"/>
            <wp:effectExtent l="19050" t="0" r="9525"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2E615B" w:rsidRDefault="00CC712A" w:rsidP="002E61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2E615B">
        <w:rPr>
          <w:rFonts w:ascii="Times New Roman" w:hAnsi="Times New Roman" w:cs="Times New Roman"/>
          <w:b/>
          <w:sz w:val="28"/>
          <w:szCs w:val="28"/>
        </w:rPr>
        <w:t>РОЖЕНЦОВСК</w:t>
      </w:r>
      <w:r>
        <w:rPr>
          <w:rFonts w:ascii="Times New Roman" w:hAnsi="Times New Roman" w:cs="Times New Roman"/>
          <w:b/>
          <w:sz w:val="28"/>
          <w:szCs w:val="28"/>
        </w:rPr>
        <w:t>ОГО</w:t>
      </w:r>
      <w:r w:rsidR="002E615B">
        <w:rPr>
          <w:rFonts w:ascii="Times New Roman" w:hAnsi="Times New Roman" w:cs="Times New Roman"/>
          <w:b/>
          <w:sz w:val="28"/>
          <w:szCs w:val="28"/>
        </w:rPr>
        <w:t xml:space="preserve">  СЕЛЬС</w:t>
      </w:r>
      <w:r>
        <w:rPr>
          <w:rFonts w:ascii="Times New Roman" w:hAnsi="Times New Roman" w:cs="Times New Roman"/>
          <w:b/>
          <w:sz w:val="28"/>
          <w:szCs w:val="28"/>
        </w:rPr>
        <w:t>ОВЕТА</w:t>
      </w:r>
      <w:r w:rsidR="002E615B">
        <w:rPr>
          <w:rFonts w:ascii="Times New Roman" w:hAnsi="Times New Roman" w:cs="Times New Roman"/>
          <w:b/>
          <w:sz w:val="28"/>
          <w:szCs w:val="28"/>
        </w:rPr>
        <w:t xml:space="preserve">  ШАРАНГСКОГО </w:t>
      </w:r>
      <w:r>
        <w:rPr>
          <w:rFonts w:ascii="Times New Roman" w:hAnsi="Times New Roman" w:cs="Times New Roman"/>
          <w:b/>
          <w:sz w:val="28"/>
          <w:szCs w:val="28"/>
        </w:rPr>
        <w:t xml:space="preserve">МУНИЦИПАЛЬНОГО </w:t>
      </w:r>
      <w:r w:rsidR="002E615B">
        <w:rPr>
          <w:rFonts w:ascii="Times New Roman" w:hAnsi="Times New Roman" w:cs="Times New Roman"/>
          <w:b/>
          <w:sz w:val="28"/>
          <w:szCs w:val="28"/>
        </w:rPr>
        <w:t>РАЙОНА  НИЖЕГОРОДСКОЙ ОБЛАСТИ</w:t>
      </w:r>
    </w:p>
    <w:p w:rsidR="002E615B" w:rsidRDefault="002E615B" w:rsidP="002E615B">
      <w:pPr>
        <w:spacing w:after="0" w:line="240" w:lineRule="auto"/>
        <w:jc w:val="center"/>
        <w:rPr>
          <w:rFonts w:ascii="Times New Roman" w:hAnsi="Times New Roman" w:cs="Times New Roman"/>
          <w:b/>
          <w:sz w:val="28"/>
          <w:szCs w:val="28"/>
        </w:rPr>
      </w:pPr>
    </w:p>
    <w:p w:rsidR="002E615B" w:rsidRDefault="00CA3A1A" w:rsidP="002E615B">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С П О Р Я Ж Е Н И Е</w:t>
      </w:r>
    </w:p>
    <w:p w:rsidR="000A4B9D" w:rsidRDefault="000A4B9D" w:rsidP="002E615B">
      <w:pPr>
        <w:spacing w:after="0" w:line="240" w:lineRule="auto"/>
        <w:jc w:val="center"/>
        <w:rPr>
          <w:rFonts w:ascii="Times New Roman" w:hAnsi="Times New Roman" w:cs="Times New Roman"/>
          <w:b/>
          <w:sz w:val="28"/>
          <w:szCs w:val="28"/>
        </w:rPr>
      </w:pPr>
    </w:p>
    <w:p w:rsidR="002E615B" w:rsidRPr="001E57CA" w:rsidRDefault="000A4B9D" w:rsidP="000A4B9D">
      <w:pPr>
        <w:spacing w:line="240" w:lineRule="auto"/>
        <w:ind w:firstLine="708"/>
        <w:rPr>
          <w:rFonts w:ascii="Times New Roman" w:hAnsi="Times New Roman" w:cs="Times New Roman"/>
          <w:b/>
          <w:sz w:val="28"/>
          <w:szCs w:val="28"/>
        </w:rPr>
      </w:pPr>
      <w:r w:rsidRPr="001E57CA">
        <w:rPr>
          <w:rFonts w:ascii="Times New Roman" w:hAnsi="Times New Roman" w:cs="Times New Roman"/>
          <w:b/>
          <w:sz w:val="28"/>
          <w:szCs w:val="28"/>
        </w:rPr>
        <w:t xml:space="preserve">от </w:t>
      </w:r>
      <w:r w:rsidR="005A24B5" w:rsidRPr="001E57CA">
        <w:rPr>
          <w:rFonts w:ascii="Times New Roman" w:hAnsi="Times New Roman" w:cs="Times New Roman"/>
          <w:b/>
          <w:sz w:val="28"/>
          <w:szCs w:val="28"/>
        </w:rPr>
        <w:t>29</w:t>
      </w:r>
      <w:r w:rsidR="00CC712A" w:rsidRPr="001E57CA">
        <w:rPr>
          <w:rFonts w:ascii="Times New Roman" w:hAnsi="Times New Roman" w:cs="Times New Roman"/>
          <w:b/>
          <w:sz w:val="28"/>
          <w:szCs w:val="28"/>
        </w:rPr>
        <w:t>.1</w:t>
      </w:r>
      <w:r w:rsidR="009058C0" w:rsidRPr="001E57CA">
        <w:rPr>
          <w:rFonts w:ascii="Times New Roman" w:hAnsi="Times New Roman" w:cs="Times New Roman"/>
          <w:b/>
          <w:sz w:val="28"/>
          <w:szCs w:val="28"/>
        </w:rPr>
        <w:t>2</w:t>
      </w:r>
      <w:r w:rsidR="00CC712A" w:rsidRPr="001E57CA">
        <w:rPr>
          <w:rFonts w:ascii="Times New Roman" w:hAnsi="Times New Roman" w:cs="Times New Roman"/>
          <w:b/>
          <w:sz w:val="28"/>
          <w:szCs w:val="28"/>
        </w:rPr>
        <w:t>.201</w:t>
      </w:r>
      <w:r w:rsidR="001E57CA" w:rsidRPr="001E57CA">
        <w:rPr>
          <w:rFonts w:ascii="Times New Roman" w:hAnsi="Times New Roman" w:cs="Times New Roman"/>
          <w:b/>
          <w:sz w:val="28"/>
          <w:szCs w:val="28"/>
        </w:rPr>
        <w:t>7</w:t>
      </w:r>
      <w:r w:rsidR="002E615B" w:rsidRPr="001E57CA">
        <w:rPr>
          <w:rFonts w:ascii="Times New Roman" w:hAnsi="Times New Roman" w:cs="Times New Roman"/>
          <w:b/>
          <w:sz w:val="28"/>
          <w:szCs w:val="28"/>
        </w:rPr>
        <w:t>г.</w:t>
      </w:r>
      <w:r w:rsidR="002E615B" w:rsidRPr="001E57CA">
        <w:rPr>
          <w:rFonts w:ascii="Times New Roman" w:hAnsi="Times New Roman" w:cs="Times New Roman"/>
          <w:b/>
          <w:sz w:val="28"/>
          <w:szCs w:val="28"/>
        </w:rPr>
        <w:tab/>
      </w:r>
      <w:r w:rsidR="002E615B" w:rsidRPr="001E57CA">
        <w:rPr>
          <w:rFonts w:ascii="Times New Roman" w:hAnsi="Times New Roman" w:cs="Times New Roman"/>
          <w:b/>
          <w:sz w:val="28"/>
          <w:szCs w:val="28"/>
        </w:rPr>
        <w:tab/>
      </w:r>
      <w:r w:rsidR="002E615B" w:rsidRPr="001E57CA">
        <w:rPr>
          <w:rFonts w:ascii="Times New Roman" w:hAnsi="Times New Roman" w:cs="Times New Roman"/>
          <w:b/>
          <w:sz w:val="28"/>
          <w:szCs w:val="28"/>
        </w:rPr>
        <w:tab/>
      </w:r>
      <w:r w:rsidR="002E615B" w:rsidRPr="001E57CA">
        <w:rPr>
          <w:rFonts w:ascii="Times New Roman" w:hAnsi="Times New Roman" w:cs="Times New Roman"/>
          <w:b/>
          <w:sz w:val="28"/>
          <w:szCs w:val="28"/>
        </w:rPr>
        <w:tab/>
      </w:r>
      <w:r w:rsidR="002E615B" w:rsidRPr="001E57CA">
        <w:rPr>
          <w:rFonts w:ascii="Times New Roman" w:hAnsi="Times New Roman" w:cs="Times New Roman"/>
          <w:b/>
          <w:sz w:val="28"/>
          <w:szCs w:val="28"/>
        </w:rPr>
        <w:tab/>
      </w:r>
      <w:r w:rsidR="002E615B" w:rsidRPr="001E57CA">
        <w:rPr>
          <w:rFonts w:ascii="Times New Roman" w:hAnsi="Times New Roman" w:cs="Times New Roman"/>
          <w:b/>
          <w:sz w:val="28"/>
          <w:szCs w:val="28"/>
        </w:rPr>
        <w:tab/>
      </w:r>
      <w:r w:rsidR="002E615B" w:rsidRPr="001E57CA">
        <w:rPr>
          <w:rFonts w:ascii="Times New Roman" w:hAnsi="Times New Roman" w:cs="Times New Roman"/>
          <w:b/>
          <w:sz w:val="28"/>
          <w:szCs w:val="28"/>
        </w:rPr>
        <w:tab/>
      </w:r>
      <w:r w:rsidR="002E615B" w:rsidRPr="001E57CA">
        <w:rPr>
          <w:rFonts w:ascii="Times New Roman" w:hAnsi="Times New Roman" w:cs="Times New Roman"/>
          <w:b/>
          <w:sz w:val="28"/>
          <w:szCs w:val="28"/>
        </w:rPr>
        <w:tab/>
        <w:t xml:space="preserve">№ </w:t>
      </w:r>
      <w:r w:rsidR="005A24B5" w:rsidRPr="001E57CA">
        <w:rPr>
          <w:rFonts w:ascii="Times New Roman" w:hAnsi="Times New Roman" w:cs="Times New Roman"/>
          <w:b/>
          <w:sz w:val="28"/>
          <w:szCs w:val="28"/>
        </w:rPr>
        <w:t>2</w:t>
      </w:r>
      <w:r w:rsidR="001E57CA" w:rsidRPr="001E57CA">
        <w:rPr>
          <w:rFonts w:ascii="Times New Roman" w:hAnsi="Times New Roman" w:cs="Times New Roman"/>
          <w:b/>
          <w:sz w:val="28"/>
          <w:szCs w:val="28"/>
        </w:rPr>
        <w:t>0</w:t>
      </w:r>
    </w:p>
    <w:p w:rsidR="002E615B" w:rsidRPr="001E57CA" w:rsidRDefault="002E615B" w:rsidP="00922B1C">
      <w:pPr>
        <w:spacing w:after="0" w:line="240" w:lineRule="auto"/>
        <w:rPr>
          <w:rFonts w:ascii="Times New Roman" w:hAnsi="Times New Roman" w:cs="Times New Roman"/>
          <w:b/>
          <w:sz w:val="28"/>
          <w:szCs w:val="28"/>
        </w:rPr>
      </w:pPr>
      <w:r w:rsidRPr="001E57CA">
        <w:rPr>
          <w:rFonts w:ascii="Times New Roman" w:hAnsi="Times New Roman" w:cs="Times New Roman"/>
          <w:b/>
          <w:sz w:val="28"/>
          <w:szCs w:val="28"/>
        </w:rPr>
        <w:t>Об  утверждении учетной политики</w:t>
      </w:r>
    </w:p>
    <w:p w:rsidR="002E615B" w:rsidRPr="001E57CA" w:rsidRDefault="00922B1C" w:rsidP="00922B1C">
      <w:pPr>
        <w:spacing w:after="0" w:line="240" w:lineRule="auto"/>
        <w:rPr>
          <w:rFonts w:ascii="Times New Roman" w:hAnsi="Times New Roman" w:cs="Times New Roman"/>
          <w:b/>
          <w:sz w:val="28"/>
          <w:szCs w:val="28"/>
        </w:rPr>
      </w:pPr>
      <w:r w:rsidRPr="001E57CA">
        <w:rPr>
          <w:rFonts w:ascii="Times New Roman" w:hAnsi="Times New Roman" w:cs="Times New Roman"/>
          <w:b/>
          <w:sz w:val="28"/>
          <w:szCs w:val="28"/>
        </w:rPr>
        <w:t xml:space="preserve">Администрации </w:t>
      </w:r>
      <w:proofErr w:type="spellStart"/>
      <w:r w:rsidR="002E615B" w:rsidRPr="001E57CA">
        <w:rPr>
          <w:rFonts w:ascii="Times New Roman" w:hAnsi="Times New Roman" w:cs="Times New Roman"/>
          <w:b/>
          <w:sz w:val="28"/>
          <w:szCs w:val="28"/>
        </w:rPr>
        <w:t>Роженцовско</w:t>
      </w:r>
      <w:r w:rsidRPr="001E57CA">
        <w:rPr>
          <w:rFonts w:ascii="Times New Roman" w:hAnsi="Times New Roman" w:cs="Times New Roman"/>
          <w:b/>
          <w:sz w:val="28"/>
          <w:szCs w:val="28"/>
        </w:rPr>
        <w:t>го</w:t>
      </w:r>
      <w:proofErr w:type="spellEnd"/>
      <w:r w:rsidR="002E615B" w:rsidRPr="001E57CA">
        <w:rPr>
          <w:rFonts w:ascii="Times New Roman" w:hAnsi="Times New Roman" w:cs="Times New Roman"/>
          <w:b/>
          <w:sz w:val="28"/>
          <w:szCs w:val="28"/>
        </w:rPr>
        <w:t xml:space="preserve"> сельс</w:t>
      </w:r>
      <w:r w:rsidRPr="001E57CA">
        <w:rPr>
          <w:rFonts w:ascii="Times New Roman" w:hAnsi="Times New Roman" w:cs="Times New Roman"/>
          <w:b/>
          <w:sz w:val="28"/>
          <w:szCs w:val="28"/>
        </w:rPr>
        <w:t>овета</w:t>
      </w:r>
    </w:p>
    <w:p w:rsidR="00CA3A1A" w:rsidRPr="001E57CA" w:rsidRDefault="00CA3A1A" w:rsidP="00922B1C">
      <w:pPr>
        <w:spacing w:after="0" w:line="240" w:lineRule="auto"/>
        <w:rPr>
          <w:rFonts w:ascii="Times New Roman" w:hAnsi="Times New Roman" w:cs="Times New Roman"/>
          <w:b/>
          <w:sz w:val="28"/>
          <w:szCs w:val="28"/>
        </w:rPr>
      </w:pPr>
      <w:r w:rsidRPr="001E57CA">
        <w:rPr>
          <w:rFonts w:ascii="Times New Roman" w:hAnsi="Times New Roman" w:cs="Times New Roman"/>
          <w:b/>
          <w:sz w:val="28"/>
          <w:szCs w:val="28"/>
        </w:rPr>
        <w:t>на 201</w:t>
      </w:r>
      <w:r w:rsidR="001E57CA" w:rsidRPr="001E57CA">
        <w:rPr>
          <w:rFonts w:ascii="Times New Roman" w:hAnsi="Times New Roman" w:cs="Times New Roman"/>
          <w:b/>
          <w:sz w:val="28"/>
          <w:szCs w:val="28"/>
        </w:rPr>
        <w:t>8</w:t>
      </w:r>
      <w:r w:rsidRPr="001E57CA">
        <w:rPr>
          <w:rFonts w:ascii="Times New Roman" w:hAnsi="Times New Roman" w:cs="Times New Roman"/>
          <w:b/>
          <w:sz w:val="28"/>
          <w:szCs w:val="28"/>
        </w:rPr>
        <w:t xml:space="preserve"> год</w:t>
      </w:r>
    </w:p>
    <w:p w:rsidR="002E615B" w:rsidRDefault="002E615B" w:rsidP="002E615B">
      <w:pPr>
        <w:spacing w:after="0" w:line="240" w:lineRule="auto"/>
        <w:jc w:val="center"/>
        <w:rPr>
          <w:rFonts w:ascii="Times New Roman" w:hAnsi="Times New Roman" w:cs="Times New Roman"/>
          <w:sz w:val="28"/>
          <w:szCs w:val="28"/>
        </w:rPr>
      </w:pPr>
    </w:p>
    <w:p w:rsidR="002E615B" w:rsidRDefault="002E615B" w:rsidP="001E57CA">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w:t>
      </w:r>
      <w:r w:rsidR="009058C0">
        <w:rPr>
          <w:rFonts w:ascii="Times New Roman" w:hAnsi="Times New Roman" w:cs="Times New Roman"/>
          <w:sz w:val="28"/>
          <w:szCs w:val="28"/>
        </w:rPr>
        <w:t>06 декабря</w:t>
      </w:r>
      <w:r>
        <w:rPr>
          <w:rFonts w:ascii="Times New Roman" w:hAnsi="Times New Roman" w:cs="Times New Roman"/>
          <w:sz w:val="28"/>
          <w:szCs w:val="28"/>
        </w:rPr>
        <w:t xml:space="preserve"> </w:t>
      </w:r>
      <w:r w:rsidR="009058C0">
        <w:rPr>
          <w:rFonts w:ascii="Times New Roman" w:hAnsi="Times New Roman" w:cs="Times New Roman"/>
          <w:sz w:val="28"/>
          <w:szCs w:val="28"/>
        </w:rPr>
        <w:t>2011г.</w:t>
      </w:r>
      <w:r>
        <w:rPr>
          <w:rFonts w:ascii="Times New Roman" w:hAnsi="Times New Roman" w:cs="Times New Roman"/>
          <w:sz w:val="28"/>
          <w:szCs w:val="28"/>
        </w:rPr>
        <w:t xml:space="preserve"> N </w:t>
      </w:r>
      <w:r w:rsidR="009058C0">
        <w:rPr>
          <w:rFonts w:ascii="Times New Roman" w:hAnsi="Times New Roman" w:cs="Times New Roman"/>
          <w:sz w:val="28"/>
          <w:szCs w:val="28"/>
        </w:rPr>
        <w:t>402</w:t>
      </w:r>
      <w:r w:rsidR="00672D5D">
        <w:rPr>
          <w:rFonts w:ascii="Times New Roman" w:hAnsi="Times New Roman" w:cs="Times New Roman"/>
          <w:sz w:val="28"/>
          <w:szCs w:val="28"/>
        </w:rPr>
        <w:t xml:space="preserve">-ФЗ </w:t>
      </w:r>
      <w:r w:rsidR="001E57CA">
        <w:rPr>
          <w:rFonts w:ascii="Times New Roman" w:hAnsi="Times New Roman" w:cs="Times New Roman"/>
          <w:sz w:val="28"/>
          <w:szCs w:val="28"/>
        </w:rPr>
        <w:t>«</w:t>
      </w:r>
      <w:r w:rsidR="00672D5D">
        <w:rPr>
          <w:rFonts w:ascii="Times New Roman" w:hAnsi="Times New Roman" w:cs="Times New Roman"/>
          <w:sz w:val="28"/>
          <w:szCs w:val="28"/>
        </w:rPr>
        <w:t>О бухгалтерском учете»</w:t>
      </w:r>
      <w:r>
        <w:rPr>
          <w:rFonts w:ascii="Times New Roman" w:hAnsi="Times New Roman" w:cs="Times New Roman"/>
          <w:sz w:val="28"/>
          <w:szCs w:val="28"/>
        </w:rPr>
        <w:t xml:space="preserve">, Бюджетным Кодексом Российской Федерации, </w:t>
      </w:r>
      <w:r w:rsidR="00141E92" w:rsidRPr="00141E92">
        <w:rPr>
          <w:rFonts w:ascii="Times New Roman" w:hAnsi="Times New Roman" w:cs="Times New Roman"/>
          <w:sz w:val="28"/>
          <w:szCs w:val="28"/>
        </w:rPr>
        <w:t>Налоговым Кодексом Российской Федерации</w:t>
      </w:r>
      <w:r w:rsidR="00141E92">
        <w:rPr>
          <w:rFonts w:ascii="Times New Roman" w:hAnsi="Times New Roman" w:cs="Times New Roman"/>
          <w:sz w:val="28"/>
          <w:szCs w:val="28"/>
        </w:rPr>
        <w:t>,</w:t>
      </w:r>
      <w:r w:rsidR="00141E92" w:rsidRPr="00141E92">
        <w:rPr>
          <w:rFonts w:ascii="Times New Roman" w:hAnsi="Times New Roman" w:cs="Times New Roman"/>
          <w:sz w:val="28"/>
          <w:szCs w:val="28"/>
        </w:rPr>
        <w:t xml:space="preserve"> </w:t>
      </w:r>
      <w:r>
        <w:rPr>
          <w:rFonts w:ascii="Times New Roman" w:hAnsi="Times New Roman" w:cs="Times New Roman"/>
          <w:sz w:val="28"/>
          <w:szCs w:val="28"/>
        </w:rPr>
        <w:t xml:space="preserve">Уставом </w:t>
      </w:r>
      <w:proofErr w:type="spellStart"/>
      <w:r>
        <w:rPr>
          <w:rFonts w:ascii="Times New Roman" w:hAnsi="Times New Roman" w:cs="Times New Roman"/>
          <w:sz w:val="28"/>
          <w:szCs w:val="28"/>
        </w:rPr>
        <w:t>Роженцовского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Шарангского</w:t>
      </w:r>
      <w:proofErr w:type="spellEnd"/>
      <w:r>
        <w:rPr>
          <w:rFonts w:ascii="Times New Roman" w:hAnsi="Times New Roman" w:cs="Times New Roman"/>
          <w:sz w:val="28"/>
          <w:szCs w:val="28"/>
        </w:rPr>
        <w:t xml:space="preserve"> </w:t>
      </w:r>
      <w:r w:rsidR="00CC712A">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Нижегородской области:</w:t>
      </w:r>
    </w:p>
    <w:p w:rsidR="002E615B" w:rsidRDefault="002E615B" w:rsidP="001E57C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00220621">
        <w:rPr>
          <w:rFonts w:ascii="Times New Roman" w:hAnsi="Times New Roman" w:cs="Times New Roman"/>
          <w:sz w:val="28"/>
          <w:szCs w:val="28"/>
        </w:rPr>
        <w:t xml:space="preserve">прилагаемую </w:t>
      </w:r>
      <w:r>
        <w:rPr>
          <w:rFonts w:ascii="Times New Roman" w:hAnsi="Times New Roman" w:cs="Times New Roman"/>
          <w:sz w:val="28"/>
          <w:szCs w:val="28"/>
        </w:rPr>
        <w:t xml:space="preserve">Учетную политику </w:t>
      </w:r>
      <w:r w:rsidR="005B354B">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Роженцовско</w:t>
      </w:r>
      <w:r w:rsidR="005B354B">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w:t>
      </w:r>
      <w:r w:rsidR="005B354B">
        <w:rPr>
          <w:rFonts w:ascii="Times New Roman" w:hAnsi="Times New Roman" w:cs="Times New Roman"/>
          <w:sz w:val="28"/>
          <w:szCs w:val="28"/>
        </w:rPr>
        <w:t xml:space="preserve">овета </w:t>
      </w:r>
      <w:proofErr w:type="spellStart"/>
      <w:r>
        <w:rPr>
          <w:rFonts w:ascii="Times New Roman" w:hAnsi="Times New Roman" w:cs="Times New Roman"/>
          <w:sz w:val="28"/>
          <w:szCs w:val="28"/>
        </w:rPr>
        <w:t>Шарангского</w:t>
      </w:r>
      <w:proofErr w:type="spellEnd"/>
      <w:r>
        <w:rPr>
          <w:rFonts w:ascii="Times New Roman" w:hAnsi="Times New Roman" w:cs="Times New Roman"/>
          <w:sz w:val="28"/>
          <w:szCs w:val="28"/>
        </w:rPr>
        <w:t xml:space="preserve"> </w:t>
      </w:r>
      <w:r w:rsidR="005B354B">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Нижегородской области</w:t>
      </w:r>
      <w:r w:rsidR="00023085">
        <w:rPr>
          <w:rFonts w:ascii="Times New Roman" w:hAnsi="Times New Roman" w:cs="Times New Roman"/>
          <w:sz w:val="28"/>
          <w:szCs w:val="28"/>
        </w:rPr>
        <w:t xml:space="preserve"> на 201</w:t>
      </w:r>
      <w:r w:rsidR="001E57CA">
        <w:rPr>
          <w:rFonts w:ascii="Times New Roman" w:hAnsi="Times New Roman" w:cs="Times New Roman"/>
          <w:sz w:val="28"/>
          <w:szCs w:val="28"/>
        </w:rPr>
        <w:t>8</w:t>
      </w:r>
      <w:r w:rsidR="00023085">
        <w:rPr>
          <w:rFonts w:ascii="Times New Roman" w:hAnsi="Times New Roman" w:cs="Times New Roman"/>
          <w:sz w:val="28"/>
          <w:szCs w:val="28"/>
        </w:rPr>
        <w:t xml:space="preserve"> год</w:t>
      </w:r>
      <w:r>
        <w:rPr>
          <w:rFonts w:ascii="Times New Roman" w:hAnsi="Times New Roman" w:cs="Times New Roman"/>
          <w:sz w:val="28"/>
          <w:szCs w:val="28"/>
        </w:rPr>
        <w:t>.</w:t>
      </w:r>
    </w:p>
    <w:p w:rsidR="00F3277D" w:rsidRDefault="005B354B" w:rsidP="00011EB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3277D">
        <w:rPr>
          <w:rFonts w:ascii="Times New Roman" w:hAnsi="Times New Roman" w:cs="Times New Roman"/>
          <w:sz w:val="28"/>
          <w:szCs w:val="28"/>
        </w:rPr>
        <w:t xml:space="preserve">Настоящее </w:t>
      </w:r>
      <w:r w:rsidR="00023085">
        <w:rPr>
          <w:rFonts w:ascii="Times New Roman" w:hAnsi="Times New Roman" w:cs="Times New Roman"/>
          <w:sz w:val="28"/>
          <w:szCs w:val="28"/>
        </w:rPr>
        <w:t>распоряжение</w:t>
      </w:r>
      <w:r w:rsidR="00F3277D">
        <w:rPr>
          <w:rFonts w:ascii="Times New Roman" w:hAnsi="Times New Roman" w:cs="Times New Roman"/>
          <w:sz w:val="28"/>
          <w:szCs w:val="28"/>
        </w:rPr>
        <w:t xml:space="preserve"> вступает в силу с 01 января 201</w:t>
      </w:r>
      <w:r w:rsidR="001E57CA">
        <w:rPr>
          <w:rFonts w:ascii="Times New Roman" w:hAnsi="Times New Roman" w:cs="Times New Roman"/>
          <w:sz w:val="28"/>
          <w:szCs w:val="28"/>
        </w:rPr>
        <w:t>8</w:t>
      </w:r>
      <w:r w:rsidR="00F3277D">
        <w:rPr>
          <w:rFonts w:ascii="Times New Roman" w:hAnsi="Times New Roman" w:cs="Times New Roman"/>
          <w:sz w:val="28"/>
          <w:szCs w:val="28"/>
        </w:rPr>
        <w:t xml:space="preserve"> года.</w:t>
      </w:r>
    </w:p>
    <w:p w:rsidR="002E615B" w:rsidRDefault="00992CBF" w:rsidP="002E615B">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3</w:t>
      </w:r>
      <w:r w:rsidR="002E615B">
        <w:rPr>
          <w:rFonts w:ascii="Times New Roman" w:hAnsi="Times New Roman" w:cs="Times New Roman"/>
          <w:sz w:val="28"/>
          <w:szCs w:val="28"/>
        </w:rPr>
        <w:t xml:space="preserve">.Контроль </w:t>
      </w:r>
      <w:r w:rsidR="00011EB6">
        <w:rPr>
          <w:rFonts w:ascii="Times New Roman" w:hAnsi="Times New Roman" w:cs="Times New Roman"/>
          <w:sz w:val="28"/>
          <w:szCs w:val="28"/>
        </w:rPr>
        <w:t>за</w:t>
      </w:r>
      <w:r w:rsidR="002E615B">
        <w:rPr>
          <w:rFonts w:ascii="Times New Roman" w:hAnsi="Times New Roman" w:cs="Times New Roman"/>
          <w:sz w:val="28"/>
          <w:szCs w:val="28"/>
        </w:rPr>
        <w:t xml:space="preserve"> исполнением настоящего </w:t>
      </w:r>
      <w:r w:rsidR="00721048">
        <w:rPr>
          <w:rFonts w:ascii="Times New Roman" w:hAnsi="Times New Roman" w:cs="Times New Roman"/>
          <w:sz w:val="28"/>
          <w:szCs w:val="28"/>
        </w:rPr>
        <w:t>распоряжения</w:t>
      </w:r>
      <w:r w:rsidR="002E615B">
        <w:rPr>
          <w:rFonts w:ascii="Times New Roman" w:hAnsi="Times New Roman" w:cs="Times New Roman"/>
          <w:sz w:val="28"/>
          <w:szCs w:val="28"/>
        </w:rPr>
        <w:t xml:space="preserve"> оставляю за собой.</w:t>
      </w:r>
    </w:p>
    <w:p w:rsidR="00011EB6" w:rsidRDefault="00011EB6" w:rsidP="002E615B">
      <w:pPr>
        <w:autoSpaceDE w:val="0"/>
        <w:autoSpaceDN w:val="0"/>
        <w:adjustRightInd w:val="0"/>
        <w:ind w:firstLine="540"/>
        <w:jc w:val="both"/>
        <w:outlineLvl w:val="0"/>
        <w:rPr>
          <w:rFonts w:ascii="Times New Roman" w:hAnsi="Times New Roman" w:cs="Times New Roman"/>
          <w:sz w:val="28"/>
          <w:szCs w:val="28"/>
        </w:rPr>
      </w:pPr>
    </w:p>
    <w:p w:rsidR="00011EB6" w:rsidRDefault="00011EB6" w:rsidP="002E615B">
      <w:pPr>
        <w:autoSpaceDE w:val="0"/>
        <w:autoSpaceDN w:val="0"/>
        <w:adjustRightInd w:val="0"/>
        <w:ind w:firstLine="540"/>
        <w:jc w:val="both"/>
        <w:outlineLvl w:val="0"/>
        <w:rPr>
          <w:rFonts w:ascii="Times New Roman" w:hAnsi="Times New Roman" w:cs="Times New Roman"/>
          <w:sz w:val="28"/>
          <w:szCs w:val="28"/>
        </w:rPr>
      </w:pPr>
    </w:p>
    <w:p w:rsidR="002E615B" w:rsidRDefault="002E615B" w:rsidP="001E57CA">
      <w:pPr>
        <w:spacing w:line="240" w:lineRule="auto"/>
        <w:jc w:val="center"/>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Л.А.Козлова</w:t>
      </w:r>
    </w:p>
    <w:p w:rsidR="00011EB6" w:rsidRDefault="00011EB6" w:rsidP="002E615B">
      <w:pPr>
        <w:spacing w:line="240" w:lineRule="auto"/>
        <w:rPr>
          <w:rFonts w:ascii="Times New Roman" w:hAnsi="Times New Roman" w:cs="Times New Roman"/>
          <w:sz w:val="28"/>
          <w:szCs w:val="28"/>
        </w:rPr>
      </w:pPr>
    </w:p>
    <w:p w:rsidR="00011EB6" w:rsidRDefault="00011EB6" w:rsidP="002E615B">
      <w:pPr>
        <w:spacing w:line="240" w:lineRule="auto"/>
        <w:rPr>
          <w:rFonts w:ascii="Times New Roman" w:hAnsi="Times New Roman" w:cs="Times New Roman"/>
          <w:sz w:val="28"/>
          <w:szCs w:val="28"/>
        </w:rPr>
      </w:pPr>
    </w:p>
    <w:p w:rsidR="00011EB6" w:rsidRDefault="00011EB6" w:rsidP="002E615B">
      <w:pPr>
        <w:spacing w:line="240" w:lineRule="auto"/>
        <w:rPr>
          <w:rFonts w:ascii="Times New Roman" w:hAnsi="Times New Roman" w:cs="Times New Roman"/>
          <w:sz w:val="28"/>
          <w:szCs w:val="28"/>
        </w:rPr>
      </w:pPr>
    </w:p>
    <w:p w:rsidR="00011EB6" w:rsidRDefault="00011EB6" w:rsidP="002E615B">
      <w:pPr>
        <w:spacing w:line="240" w:lineRule="auto"/>
        <w:rPr>
          <w:rFonts w:ascii="Times New Roman" w:hAnsi="Times New Roman" w:cs="Times New Roman"/>
          <w:sz w:val="28"/>
          <w:szCs w:val="28"/>
        </w:rPr>
      </w:pPr>
    </w:p>
    <w:p w:rsidR="006E41BE" w:rsidRDefault="006E41BE" w:rsidP="002E615B">
      <w:pPr>
        <w:spacing w:line="240" w:lineRule="auto"/>
        <w:rPr>
          <w:rFonts w:ascii="Times New Roman" w:hAnsi="Times New Roman" w:cs="Times New Roman"/>
          <w:sz w:val="28"/>
          <w:szCs w:val="28"/>
        </w:rPr>
      </w:pPr>
    </w:p>
    <w:p w:rsidR="001E57CA" w:rsidRDefault="001E57CA" w:rsidP="002E615B">
      <w:pPr>
        <w:spacing w:line="240" w:lineRule="auto"/>
        <w:rPr>
          <w:rFonts w:ascii="Times New Roman" w:hAnsi="Times New Roman" w:cs="Times New Roman"/>
          <w:sz w:val="28"/>
          <w:szCs w:val="28"/>
        </w:rPr>
      </w:pPr>
    </w:p>
    <w:p w:rsidR="001E57CA" w:rsidRDefault="001E57CA" w:rsidP="002E615B">
      <w:pPr>
        <w:spacing w:line="240" w:lineRule="auto"/>
        <w:rPr>
          <w:rFonts w:ascii="Times New Roman" w:hAnsi="Times New Roman" w:cs="Times New Roman"/>
          <w:sz w:val="28"/>
          <w:szCs w:val="28"/>
        </w:rPr>
      </w:pPr>
    </w:p>
    <w:p w:rsidR="001E57CA" w:rsidRDefault="001E57CA" w:rsidP="002E615B">
      <w:pPr>
        <w:spacing w:line="240" w:lineRule="auto"/>
        <w:rPr>
          <w:rFonts w:ascii="Times New Roman" w:hAnsi="Times New Roman" w:cs="Times New Roman"/>
          <w:sz w:val="28"/>
          <w:szCs w:val="28"/>
        </w:rPr>
      </w:pPr>
    </w:p>
    <w:p w:rsidR="006E41BE" w:rsidRDefault="006E41BE" w:rsidP="002E615B">
      <w:pPr>
        <w:spacing w:line="240" w:lineRule="auto"/>
        <w:rPr>
          <w:rFonts w:ascii="Times New Roman" w:hAnsi="Times New Roman" w:cs="Times New Roman"/>
          <w:sz w:val="28"/>
          <w:szCs w:val="28"/>
        </w:rPr>
      </w:pPr>
    </w:p>
    <w:p w:rsidR="005445E7" w:rsidRDefault="005445E7" w:rsidP="002E615B">
      <w:pPr>
        <w:autoSpaceDE w:val="0"/>
        <w:autoSpaceDN w:val="0"/>
        <w:adjustRightInd w:val="0"/>
        <w:spacing w:after="0" w:line="240" w:lineRule="auto"/>
        <w:jc w:val="right"/>
        <w:outlineLvl w:val="0"/>
        <w:rPr>
          <w:rFonts w:ascii="Times New Roman" w:hAnsi="Times New Roman" w:cs="Times New Roman"/>
          <w:sz w:val="24"/>
          <w:szCs w:val="24"/>
        </w:rPr>
      </w:pPr>
    </w:p>
    <w:p w:rsidR="006C6B70" w:rsidRDefault="006C6B70" w:rsidP="002E615B">
      <w:pPr>
        <w:autoSpaceDE w:val="0"/>
        <w:autoSpaceDN w:val="0"/>
        <w:adjustRightInd w:val="0"/>
        <w:spacing w:after="0" w:line="240" w:lineRule="auto"/>
        <w:jc w:val="right"/>
        <w:outlineLvl w:val="0"/>
        <w:rPr>
          <w:rFonts w:ascii="Times New Roman" w:hAnsi="Times New Roman" w:cs="Times New Roman"/>
          <w:sz w:val="24"/>
          <w:szCs w:val="24"/>
        </w:rPr>
      </w:pPr>
    </w:p>
    <w:p w:rsidR="006C6B70" w:rsidRDefault="006C6B70" w:rsidP="002E615B">
      <w:pPr>
        <w:autoSpaceDE w:val="0"/>
        <w:autoSpaceDN w:val="0"/>
        <w:adjustRightInd w:val="0"/>
        <w:spacing w:after="0" w:line="240" w:lineRule="auto"/>
        <w:jc w:val="right"/>
        <w:outlineLvl w:val="0"/>
        <w:rPr>
          <w:rFonts w:ascii="Times New Roman" w:hAnsi="Times New Roman" w:cs="Times New Roman"/>
          <w:sz w:val="24"/>
          <w:szCs w:val="24"/>
        </w:rPr>
      </w:pPr>
    </w:p>
    <w:p w:rsidR="002E615B" w:rsidRPr="006C6B70" w:rsidRDefault="00023085" w:rsidP="002E615B">
      <w:pPr>
        <w:autoSpaceDE w:val="0"/>
        <w:autoSpaceDN w:val="0"/>
        <w:adjustRightInd w:val="0"/>
        <w:spacing w:after="0" w:line="240" w:lineRule="auto"/>
        <w:jc w:val="right"/>
        <w:outlineLvl w:val="0"/>
        <w:rPr>
          <w:rFonts w:ascii="Times New Roman" w:hAnsi="Times New Roman" w:cs="Times New Roman"/>
          <w:b/>
          <w:sz w:val="28"/>
          <w:szCs w:val="28"/>
        </w:rPr>
      </w:pPr>
      <w:r w:rsidRPr="006C6B70">
        <w:rPr>
          <w:rFonts w:ascii="Times New Roman" w:hAnsi="Times New Roman" w:cs="Times New Roman"/>
          <w:b/>
          <w:sz w:val="28"/>
          <w:szCs w:val="28"/>
        </w:rPr>
        <w:lastRenderedPageBreak/>
        <w:t>У</w:t>
      </w:r>
      <w:r w:rsidR="00DC75F6" w:rsidRPr="006C6B70">
        <w:rPr>
          <w:rFonts w:ascii="Times New Roman" w:hAnsi="Times New Roman" w:cs="Times New Roman"/>
          <w:b/>
          <w:sz w:val="28"/>
          <w:szCs w:val="28"/>
        </w:rPr>
        <w:t>твержден</w:t>
      </w:r>
      <w:r w:rsidR="00783F4C" w:rsidRPr="006C6B70">
        <w:rPr>
          <w:rFonts w:ascii="Times New Roman" w:hAnsi="Times New Roman" w:cs="Times New Roman"/>
          <w:b/>
          <w:sz w:val="28"/>
          <w:szCs w:val="28"/>
        </w:rPr>
        <w:t>а</w:t>
      </w:r>
    </w:p>
    <w:p w:rsidR="00011EB6" w:rsidRPr="006C6B70" w:rsidRDefault="002E615B" w:rsidP="002E615B">
      <w:pPr>
        <w:autoSpaceDE w:val="0"/>
        <w:autoSpaceDN w:val="0"/>
        <w:adjustRightInd w:val="0"/>
        <w:spacing w:after="0" w:line="240" w:lineRule="auto"/>
        <w:jc w:val="right"/>
        <w:outlineLvl w:val="0"/>
        <w:rPr>
          <w:rFonts w:ascii="Times New Roman" w:hAnsi="Times New Roman" w:cs="Times New Roman"/>
          <w:b/>
          <w:sz w:val="28"/>
          <w:szCs w:val="28"/>
        </w:rPr>
      </w:pPr>
      <w:r w:rsidRPr="006C6B70">
        <w:rPr>
          <w:rFonts w:ascii="Times New Roman" w:hAnsi="Times New Roman" w:cs="Times New Roman"/>
          <w:b/>
          <w:sz w:val="28"/>
          <w:szCs w:val="28"/>
        </w:rPr>
        <w:t xml:space="preserve"> </w:t>
      </w:r>
      <w:r w:rsidR="00023085" w:rsidRPr="006C6B70">
        <w:rPr>
          <w:rFonts w:ascii="Times New Roman" w:hAnsi="Times New Roman" w:cs="Times New Roman"/>
          <w:b/>
          <w:sz w:val="28"/>
          <w:szCs w:val="28"/>
        </w:rPr>
        <w:t>распоряже</w:t>
      </w:r>
      <w:r w:rsidRPr="006C6B70">
        <w:rPr>
          <w:rFonts w:ascii="Times New Roman" w:hAnsi="Times New Roman" w:cs="Times New Roman"/>
          <w:b/>
          <w:sz w:val="28"/>
          <w:szCs w:val="28"/>
        </w:rPr>
        <w:t>ни</w:t>
      </w:r>
      <w:r w:rsidR="00DC75F6" w:rsidRPr="006C6B70">
        <w:rPr>
          <w:rFonts w:ascii="Times New Roman" w:hAnsi="Times New Roman" w:cs="Times New Roman"/>
          <w:b/>
          <w:sz w:val="28"/>
          <w:szCs w:val="28"/>
        </w:rPr>
        <w:t>ем</w:t>
      </w:r>
      <w:r w:rsidRPr="006C6B70">
        <w:rPr>
          <w:rFonts w:ascii="Times New Roman" w:hAnsi="Times New Roman" w:cs="Times New Roman"/>
          <w:b/>
          <w:sz w:val="28"/>
          <w:szCs w:val="28"/>
        </w:rPr>
        <w:t xml:space="preserve"> </w:t>
      </w:r>
      <w:r w:rsidR="00011EB6" w:rsidRPr="006C6B70">
        <w:rPr>
          <w:rFonts w:ascii="Times New Roman" w:hAnsi="Times New Roman" w:cs="Times New Roman"/>
          <w:b/>
          <w:sz w:val="28"/>
          <w:szCs w:val="28"/>
        </w:rPr>
        <w:t xml:space="preserve">Администрации </w:t>
      </w:r>
    </w:p>
    <w:p w:rsidR="002E615B" w:rsidRPr="006C6B70" w:rsidRDefault="002E615B" w:rsidP="002E615B">
      <w:pPr>
        <w:autoSpaceDE w:val="0"/>
        <w:autoSpaceDN w:val="0"/>
        <w:adjustRightInd w:val="0"/>
        <w:spacing w:after="0" w:line="240" w:lineRule="auto"/>
        <w:jc w:val="right"/>
        <w:outlineLvl w:val="0"/>
        <w:rPr>
          <w:rFonts w:ascii="Times New Roman" w:hAnsi="Times New Roman" w:cs="Times New Roman"/>
          <w:b/>
          <w:sz w:val="28"/>
          <w:szCs w:val="28"/>
        </w:rPr>
      </w:pPr>
      <w:proofErr w:type="spellStart"/>
      <w:r w:rsidRPr="006C6B70">
        <w:rPr>
          <w:rFonts w:ascii="Times New Roman" w:hAnsi="Times New Roman" w:cs="Times New Roman"/>
          <w:b/>
          <w:sz w:val="28"/>
          <w:szCs w:val="28"/>
        </w:rPr>
        <w:t>Роженцовско</w:t>
      </w:r>
      <w:r w:rsidR="00011EB6" w:rsidRPr="006C6B70">
        <w:rPr>
          <w:rFonts w:ascii="Times New Roman" w:hAnsi="Times New Roman" w:cs="Times New Roman"/>
          <w:b/>
          <w:sz w:val="28"/>
          <w:szCs w:val="28"/>
        </w:rPr>
        <w:t>го</w:t>
      </w:r>
      <w:proofErr w:type="spellEnd"/>
      <w:r w:rsidR="00011EB6" w:rsidRPr="006C6B70">
        <w:rPr>
          <w:rFonts w:ascii="Times New Roman" w:hAnsi="Times New Roman" w:cs="Times New Roman"/>
          <w:b/>
          <w:sz w:val="28"/>
          <w:szCs w:val="28"/>
        </w:rPr>
        <w:t xml:space="preserve">  сельсовета</w:t>
      </w:r>
    </w:p>
    <w:p w:rsidR="002E615B" w:rsidRPr="006C6B70" w:rsidRDefault="002E615B" w:rsidP="002E615B">
      <w:pPr>
        <w:autoSpaceDE w:val="0"/>
        <w:autoSpaceDN w:val="0"/>
        <w:adjustRightInd w:val="0"/>
        <w:spacing w:after="0" w:line="240" w:lineRule="auto"/>
        <w:jc w:val="right"/>
        <w:outlineLvl w:val="0"/>
        <w:rPr>
          <w:rFonts w:ascii="Times New Roman" w:hAnsi="Times New Roman" w:cs="Times New Roman"/>
          <w:b/>
          <w:sz w:val="28"/>
          <w:szCs w:val="28"/>
        </w:rPr>
      </w:pPr>
      <w:r w:rsidRPr="006C6B70">
        <w:rPr>
          <w:rFonts w:ascii="Times New Roman" w:hAnsi="Times New Roman" w:cs="Times New Roman"/>
          <w:b/>
          <w:sz w:val="28"/>
          <w:szCs w:val="28"/>
        </w:rPr>
        <w:t xml:space="preserve">от </w:t>
      </w:r>
      <w:r w:rsidR="0015718F" w:rsidRPr="006C6B70">
        <w:rPr>
          <w:rFonts w:ascii="Times New Roman" w:hAnsi="Times New Roman" w:cs="Times New Roman"/>
          <w:b/>
          <w:sz w:val="28"/>
          <w:szCs w:val="28"/>
        </w:rPr>
        <w:t>29</w:t>
      </w:r>
      <w:r w:rsidR="00625A1A" w:rsidRPr="006C6B70">
        <w:rPr>
          <w:rFonts w:ascii="Times New Roman" w:hAnsi="Times New Roman" w:cs="Times New Roman"/>
          <w:b/>
          <w:sz w:val="28"/>
          <w:szCs w:val="28"/>
        </w:rPr>
        <w:t>.</w:t>
      </w:r>
      <w:r w:rsidRPr="006C6B70">
        <w:rPr>
          <w:rFonts w:ascii="Times New Roman" w:hAnsi="Times New Roman" w:cs="Times New Roman"/>
          <w:b/>
          <w:sz w:val="28"/>
          <w:szCs w:val="28"/>
        </w:rPr>
        <w:t>1</w:t>
      </w:r>
      <w:r w:rsidR="00625A1A" w:rsidRPr="006C6B70">
        <w:rPr>
          <w:rFonts w:ascii="Times New Roman" w:hAnsi="Times New Roman" w:cs="Times New Roman"/>
          <w:b/>
          <w:sz w:val="28"/>
          <w:szCs w:val="28"/>
        </w:rPr>
        <w:t>2</w:t>
      </w:r>
      <w:r w:rsidRPr="006C6B70">
        <w:rPr>
          <w:rFonts w:ascii="Times New Roman" w:hAnsi="Times New Roman" w:cs="Times New Roman"/>
          <w:b/>
          <w:sz w:val="28"/>
          <w:szCs w:val="28"/>
        </w:rPr>
        <w:t>.201</w:t>
      </w:r>
      <w:r w:rsidR="004D1A0B" w:rsidRPr="006C6B70">
        <w:rPr>
          <w:rFonts w:ascii="Times New Roman" w:hAnsi="Times New Roman" w:cs="Times New Roman"/>
          <w:b/>
          <w:sz w:val="28"/>
          <w:szCs w:val="28"/>
        </w:rPr>
        <w:t>7</w:t>
      </w:r>
      <w:r w:rsidRPr="006C6B70">
        <w:rPr>
          <w:rFonts w:ascii="Times New Roman" w:hAnsi="Times New Roman" w:cs="Times New Roman"/>
          <w:b/>
          <w:sz w:val="28"/>
          <w:szCs w:val="28"/>
        </w:rPr>
        <w:t xml:space="preserve">г. N </w:t>
      </w:r>
      <w:r w:rsidR="00534D7A" w:rsidRPr="006C6B70">
        <w:rPr>
          <w:rFonts w:ascii="Times New Roman" w:hAnsi="Times New Roman" w:cs="Times New Roman"/>
          <w:b/>
          <w:sz w:val="28"/>
          <w:szCs w:val="28"/>
        </w:rPr>
        <w:t>2</w:t>
      </w:r>
      <w:r w:rsidR="004D1A0B" w:rsidRPr="006C6B70">
        <w:rPr>
          <w:rFonts w:ascii="Times New Roman" w:hAnsi="Times New Roman" w:cs="Times New Roman"/>
          <w:b/>
          <w:sz w:val="28"/>
          <w:szCs w:val="28"/>
        </w:rPr>
        <w:t>0</w:t>
      </w:r>
    </w:p>
    <w:p w:rsidR="002E615B" w:rsidRDefault="002E615B" w:rsidP="002E615B">
      <w:pPr>
        <w:autoSpaceDE w:val="0"/>
        <w:autoSpaceDN w:val="0"/>
        <w:adjustRightInd w:val="0"/>
        <w:spacing w:after="0" w:line="240" w:lineRule="auto"/>
        <w:jc w:val="center"/>
        <w:outlineLvl w:val="0"/>
        <w:rPr>
          <w:rFonts w:ascii="Times New Roman" w:hAnsi="Times New Roman" w:cs="Times New Roman"/>
          <w:sz w:val="24"/>
          <w:szCs w:val="24"/>
        </w:rPr>
      </w:pPr>
    </w:p>
    <w:p w:rsidR="002E615B" w:rsidRPr="00783F4C" w:rsidRDefault="002E615B" w:rsidP="002E615B">
      <w:pPr>
        <w:autoSpaceDE w:val="0"/>
        <w:autoSpaceDN w:val="0"/>
        <w:adjustRightInd w:val="0"/>
        <w:spacing w:after="0" w:line="240" w:lineRule="auto"/>
        <w:jc w:val="center"/>
        <w:outlineLvl w:val="0"/>
        <w:rPr>
          <w:rFonts w:ascii="Times New Roman" w:hAnsi="Times New Roman" w:cs="Times New Roman"/>
          <w:b/>
          <w:sz w:val="28"/>
          <w:szCs w:val="28"/>
        </w:rPr>
      </w:pPr>
      <w:r w:rsidRPr="00783F4C">
        <w:rPr>
          <w:rFonts w:ascii="Times New Roman" w:hAnsi="Times New Roman" w:cs="Times New Roman"/>
          <w:b/>
          <w:sz w:val="28"/>
          <w:szCs w:val="28"/>
        </w:rPr>
        <w:t>УЧЕТНАЯ ПОЛИТИКА</w:t>
      </w:r>
    </w:p>
    <w:p w:rsidR="002E615B" w:rsidRPr="00783F4C" w:rsidRDefault="00DC75F6" w:rsidP="002E615B">
      <w:pPr>
        <w:autoSpaceDE w:val="0"/>
        <w:autoSpaceDN w:val="0"/>
        <w:adjustRightInd w:val="0"/>
        <w:spacing w:after="0" w:line="240" w:lineRule="auto"/>
        <w:jc w:val="center"/>
        <w:outlineLvl w:val="0"/>
        <w:rPr>
          <w:rFonts w:ascii="Times New Roman" w:hAnsi="Times New Roman" w:cs="Times New Roman"/>
          <w:b/>
          <w:sz w:val="28"/>
          <w:szCs w:val="28"/>
        </w:rPr>
      </w:pPr>
      <w:r w:rsidRPr="00783F4C">
        <w:rPr>
          <w:rFonts w:ascii="Times New Roman" w:hAnsi="Times New Roman" w:cs="Times New Roman"/>
          <w:b/>
          <w:sz w:val="28"/>
          <w:szCs w:val="28"/>
        </w:rPr>
        <w:t xml:space="preserve">Администрации </w:t>
      </w:r>
      <w:proofErr w:type="spellStart"/>
      <w:r w:rsidR="002E615B" w:rsidRPr="00783F4C">
        <w:rPr>
          <w:rFonts w:ascii="Times New Roman" w:hAnsi="Times New Roman" w:cs="Times New Roman"/>
          <w:b/>
          <w:sz w:val="28"/>
          <w:szCs w:val="28"/>
        </w:rPr>
        <w:t>Роженцовско</w:t>
      </w:r>
      <w:r w:rsidRPr="00783F4C">
        <w:rPr>
          <w:rFonts w:ascii="Times New Roman" w:hAnsi="Times New Roman" w:cs="Times New Roman"/>
          <w:b/>
          <w:sz w:val="28"/>
          <w:szCs w:val="28"/>
        </w:rPr>
        <w:t>го</w:t>
      </w:r>
      <w:proofErr w:type="spellEnd"/>
      <w:r w:rsidR="002E615B" w:rsidRPr="00783F4C">
        <w:rPr>
          <w:rFonts w:ascii="Times New Roman" w:hAnsi="Times New Roman" w:cs="Times New Roman"/>
          <w:b/>
          <w:sz w:val="28"/>
          <w:szCs w:val="28"/>
        </w:rPr>
        <w:t xml:space="preserve"> сельс</w:t>
      </w:r>
      <w:r w:rsidRPr="00783F4C">
        <w:rPr>
          <w:rFonts w:ascii="Times New Roman" w:hAnsi="Times New Roman" w:cs="Times New Roman"/>
          <w:b/>
          <w:sz w:val="28"/>
          <w:szCs w:val="28"/>
        </w:rPr>
        <w:t>овета</w:t>
      </w:r>
      <w:r w:rsidR="002E615B" w:rsidRPr="00783F4C">
        <w:rPr>
          <w:rFonts w:ascii="Times New Roman" w:hAnsi="Times New Roman" w:cs="Times New Roman"/>
          <w:b/>
          <w:sz w:val="28"/>
          <w:szCs w:val="28"/>
        </w:rPr>
        <w:t xml:space="preserve"> </w:t>
      </w:r>
    </w:p>
    <w:p w:rsidR="002E615B" w:rsidRPr="00783F4C" w:rsidRDefault="002E615B" w:rsidP="002E615B">
      <w:pPr>
        <w:autoSpaceDE w:val="0"/>
        <w:autoSpaceDN w:val="0"/>
        <w:adjustRightInd w:val="0"/>
        <w:spacing w:after="0" w:line="240" w:lineRule="auto"/>
        <w:jc w:val="center"/>
        <w:outlineLvl w:val="0"/>
        <w:rPr>
          <w:rFonts w:ascii="Times New Roman" w:hAnsi="Times New Roman" w:cs="Times New Roman"/>
          <w:b/>
          <w:sz w:val="28"/>
          <w:szCs w:val="28"/>
        </w:rPr>
      </w:pPr>
      <w:proofErr w:type="spellStart"/>
      <w:r w:rsidRPr="00783F4C">
        <w:rPr>
          <w:rFonts w:ascii="Times New Roman" w:hAnsi="Times New Roman" w:cs="Times New Roman"/>
          <w:b/>
          <w:sz w:val="28"/>
          <w:szCs w:val="28"/>
        </w:rPr>
        <w:t>Шарангского</w:t>
      </w:r>
      <w:proofErr w:type="spellEnd"/>
      <w:r w:rsidRPr="00783F4C">
        <w:rPr>
          <w:rFonts w:ascii="Times New Roman" w:hAnsi="Times New Roman" w:cs="Times New Roman"/>
          <w:b/>
          <w:sz w:val="28"/>
          <w:szCs w:val="28"/>
        </w:rPr>
        <w:t xml:space="preserve"> </w:t>
      </w:r>
      <w:r w:rsidR="00DC75F6" w:rsidRPr="00783F4C">
        <w:rPr>
          <w:rFonts w:ascii="Times New Roman" w:hAnsi="Times New Roman" w:cs="Times New Roman"/>
          <w:b/>
          <w:sz w:val="28"/>
          <w:szCs w:val="28"/>
        </w:rPr>
        <w:t xml:space="preserve">муниципального </w:t>
      </w:r>
      <w:r w:rsidRPr="00783F4C">
        <w:rPr>
          <w:rFonts w:ascii="Times New Roman" w:hAnsi="Times New Roman" w:cs="Times New Roman"/>
          <w:b/>
          <w:sz w:val="28"/>
          <w:szCs w:val="28"/>
        </w:rPr>
        <w:t>района Нижегородской области</w:t>
      </w:r>
    </w:p>
    <w:p w:rsidR="002E615B" w:rsidRDefault="00C9473B" w:rsidP="002E615B">
      <w:pPr>
        <w:autoSpaceDE w:val="0"/>
        <w:autoSpaceDN w:val="0"/>
        <w:adjustRightInd w:val="0"/>
        <w:spacing w:after="0" w:line="240" w:lineRule="auto"/>
        <w:jc w:val="center"/>
        <w:outlineLvl w:val="0"/>
        <w:rPr>
          <w:rFonts w:ascii="Times New Roman" w:hAnsi="Times New Roman" w:cs="Times New Roman"/>
          <w:b/>
          <w:sz w:val="28"/>
          <w:szCs w:val="28"/>
        </w:rPr>
      </w:pPr>
      <w:r w:rsidRPr="00C9473B">
        <w:rPr>
          <w:rFonts w:ascii="Times New Roman" w:hAnsi="Times New Roman" w:cs="Times New Roman"/>
          <w:b/>
          <w:sz w:val="28"/>
          <w:szCs w:val="28"/>
        </w:rPr>
        <w:t>на 201</w:t>
      </w:r>
      <w:r w:rsidR="004D1A0B">
        <w:rPr>
          <w:rFonts w:ascii="Times New Roman" w:hAnsi="Times New Roman" w:cs="Times New Roman"/>
          <w:b/>
          <w:sz w:val="28"/>
          <w:szCs w:val="28"/>
        </w:rPr>
        <w:t>8</w:t>
      </w:r>
      <w:r w:rsidR="00023085">
        <w:rPr>
          <w:rFonts w:ascii="Times New Roman" w:hAnsi="Times New Roman" w:cs="Times New Roman"/>
          <w:b/>
          <w:sz w:val="28"/>
          <w:szCs w:val="28"/>
        </w:rPr>
        <w:t xml:space="preserve"> </w:t>
      </w:r>
      <w:r w:rsidRPr="00C9473B">
        <w:rPr>
          <w:rFonts w:ascii="Times New Roman" w:hAnsi="Times New Roman" w:cs="Times New Roman"/>
          <w:b/>
          <w:sz w:val="28"/>
          <w:szCs w:val="28"/>
        </w:rPr>
        <w:t>г</w:t>
      </w:r>
      <w:r w:rsidR="00023085">
        <w:rPr>
          <w:rFonts w:ascii="Times New Roman" w:hAnsi="Times New Roman" w:cs="Times New Roman"/>
          <w:b/>
          <w:sz w:val="28"/>
          <w:szCs w:val="28"/>
        </w:rPr>
        <w:t>од</w:t>
      </w:r>
    </w:p>
    <w:p w:rsidR="00C9473B" w:rsidRPr="00C9473B" w:rsidRDefault="00C9473B" w:rsidP="002E615B">
      <w:pPr>
        <w:autoSpaceDE w:val="0"/>
        <w:autoSpaceDN w:val="0"/>
        <w:adjustRightInd w:val="0"/>
        <w:spacing w:after="0" w:line="240" w:lineRule="auto"/>
        <w:jc w:val="center"/>
        <w:outlineLvl w:val="0"/>
        <w:rPr>
          <w:rFonts w:ascii="Times New Roman" w:hAnsi="Times New Roman" w:cs="Times New Roman"/>
          <w:b/>
          <w:sz w:val="28"/>
          <w:szCs w:val="28"/>
        </w:rPr>
      </w:pPr>
    </w:p>
    <w:p w:rsidR="002E615B" w:rsidRDefault="002E615B" w:rsidP="002E615B">
      <w:pPr>
        <w:autoSpaceDE w:val="0"/>
        <w:autoSpaceDN w:val="0"/>
        <w:adjustRightInd w:val="0"/>
        <w:spacing w:line="240" w:lineRule="auto"/>
        <w:jc w:val="center"/>
        <w:outlineLvl w:val="1"/>
        <w:rPr>
          <w:rFonts w:ascii="Times New Roman" w:hAnsi="Times New Roman" w:cs="Times New Roman"/>
          <w:b/>
          <w:sz w:val="32"/>
          <w:szCs w:val="32"/>
        </w:rPr>
      </w:pPr>
      <w:r>
        <w:rPr>
          <w:rFonts w:ascii="Times New Roman" w:hAnsi="Times New Roman" w:cs="Times New Roman"/>
          <w:b/>
          <w:sz w:val="32"/>
          <w:szCs w:val="32"/>
        </w:rPr>
        <w:t>1. Общие положения.</w:t>
      </w:r>
    </w:p>
    <w:p w:rsidR="002E615B" w:rsidRDefault="002E615B"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Учетная политика </w:t>
      </w:r>
      <w:r w:rsidR="00DC75F6">
        <w:rPr>
          <w:rFonts w:ascii="Times New Roman" w:hAnsi="Times New Roman" w:cs="Times New Roman"/>
          <w:sz w:val="28"/>
          <w:szCs w:val="28"/>
        </w:rPr>
        <w:t xml:space="preserve">Администрации </w:t>
      </w:r>
      <w:proofErr w:type="spellStart"/>
      <w:r w:rsidR="00DC75F6">
        <w:rPr>
          <w:rFonts w:ascii="Times New Roman" w:hAnsi="Times New Roman" w:cs="Times New Roman"/>
          <w:sz w:val="28"/>
          <w:szCs w:val="28"/>
        </w:rPr>
        <w:t>Роженцовского</w:t>
      </w:r>
      <w:proofErr w:type="spellEnd"/>
      <w:r w:rsidR="00DC75F6">
        <w:rPr>
          <w:rFonts w:ascii="Times New Roman" w:hAnsi="Times New Roman" w:cs="Times New Roman"/>
          <w:sz w:val="28"/>
          <w:szCs w:val="28"/>
        </w:rPr>
        <w:t xml:space="preserve"> сельсовета </w:t>
      </w:r>
      <w:proofErr w:type="spellStart"/>
      <w:r w:rsidR="00DC75F6">
        <w:rPr>
          <w:rFonts w:ascii="Times New Roman" w:hAnsi="Times New Roman" w:cs="Times New Roman"/>
          <w:sz w:val="28"/>
          <w:szCs w:val="28"/>
        </w:rPr>
        <w:t>Шарангского</w:t>
      </w:r>
      <w:proofErr w:type="spellEnd"/>
      <w:r w:rsidR="00DC75F6">
        <w:rPr>
          <w:rFonts w:ascii="Times New Roman" w:hAnsi="Times New Roman" w:cs="Times New Roman"/>
          <w:sz w:val="28"/>
          <w:szCs w:val="28"/>
        </w:rPr>
        <w:t xml:space="preserve"> муниципального района Нижегородской области </w:t>
      </w:r>
      <w:r>
        <w:rPr>
          <w:rFonts w:ascii="Times New Roman" w:hAnsi="Times New Roman" w:cs="Times New Roman"/>
          <w:sz w:val="28"/>
          <w:szCs w:val="28"/>
        </w:rPr>
        <w:t xml:space="preserve">(далее </w:t>
      </w:r>
      <w:proofErr w:type="gramStart"/>
      <w:r>
        <w:rPr>
          <w:rFonts w:ascii="Times New Roman" w:hAnsi="Times New Roman" w:cs="Times New Roman"/>
          <w:sz w:val="28"/>
          <w:szCs w:val="28"/>
        </w:rPr>
        <w:t>–</w:t>
      </w:r>
      <w:r w:rsidR="00816E89">
        <w:rPr>
          <w:rFonts w:ascii="Times New Roman" w:hAnsi="Times New Roman" w:cs="Times New Roman"/>
          <w:sz w:val="28"/>
          <w:szCs w:val="28"/>
        </w:rPr>
        <w:t>а</w:t>
      </w:r>
      <w:proofErr w:type="gramEnd"/>
      <w:r>
        <w:rPr>
          <w:rFonts w:ascii="Times New Roman" w:hAnsi="Times New Roman" w:cs="Times New Roman"/>
          <w:sz w:val="28"/>
          <w:szCs w:val="28"/>
        </w:rPr>
        <w:t>дминистрация</w:t>
      </w:r>
      <w:r w:rsidR="00902903">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определяет совокупность способов ведения бухгалтерского учета в соответствии с Федеральным Законом от </w:t>
      </w:r>
      <w:r w:rsidR="00C80E02">
        <w:rPr>
          <w:rFonts w:ascii="Times New Roman" w:hAnsi="Times New Roman" w:cs="Times New Roman"/>
          <w:sz w:val="28"/>
          <w:szCs w:val="28"/>
        </w:rPr>
        <w:t>06</w:t>
      </w:r>
      <w:r>
        <w:rPr>
          <w:rFonts w:ascii="Times New Roman" w:hAnsi="Times New Roman" w:cs="Times New Roman"/>
          <w:sz w:val="28"/>
          <w:szCs w:val="28"/>
        </w:rPr>
        <w:t>.1</w:t>
      </w:r>
      <w:r w:rsidR="00C80E02">
        <w:rPr>
          <w:rFonts w:ascii="Times New Roman" w:hAnsi="Times New Roman" w:cs="Times New Roman"/>
          <w:sz w:val="28"/>
          <w:szCs w:val="28"/>
        </w:rPr>
        <w:t>2</w:t>
      </w:r>
      <w:r>
        <w:rPr>
          <w:rFonts w:ascii="Times New Roman" w:hAnsi="Times New Roman" w:cs="Times New Roman"/>
          <w:sz w:val="28"/>
          <w:szCs w:val="28"/>
        </w:rPr>
        <w:t>.</w:t>
      </w:r>
      <w:r w:rsidR="00C80E02">
        <w:rPr>
          <w:rFonts w:ascii="Times New Roman" w:hAnsi="Times New Roman" w:cs="Times New Roman"/>
          <w:sz w:val="28"/>
          <w:szCs w:val="28"/>
        </w:rPr>
        <w:t>2011г.</w:t>
      </w:r>
      <w:r>
        <w:rPr>
          <w:rFonts w:ascii="Times New Roman" w:hAnsi="Times New Roman" w:cs="Times New Roman"/>
          <w:sz w:val="28"/>
          <w:szCs w:val="28"/>
        </w:rPr>
        <w:t xml:space="preserve"> N </w:t>
      </w:r>
      <w:r w:rsidR="00C80E02">
        <w:rPr>
          <w:rFonts w:ascii="Times New Roman" w:hAnsi="Times New Roman" w:cs="Times New Roman"/>
          <w:sz w:val="28"/>
          <w:szCs w:val="28"/>
        </w:rPr>
        <w:t>402</w:t>
      </w:r>
      <w:r>
        <w:rPr>
          <w:rFonts w:ascii="Times New Roman" w:hAnsi="Times New Roman" w:cs="Times New Roman"/>
          <w:sz w:val="28"/>
          <w:szCs w:val="28"/>
        </w:rPr>
        <w:t>-ФЗ</w:t>
      </w:r>
      <w:r w:rsidR="00023085">
        <w:rPr>
          <w:rFonts w:ascii="Times New Roman" w:hAnsi="Times New Roman" w:cs="Times New Roman"/>
          <w:sz w:val="28"/>
          <w:szCs w:val="28"/>
        </w:rPr>
        <w:t xml:space="preserve"> </w:t>
      </w:r>
      <w:r w:rsidR="004D1A0B">
        <w:rPr>
          <w:rFonts w:ascii="Times New Roman" w:hAnsi="Times New Roman" w:cs="Times New Roman"/>
          <w:sz w:val="28"/>
          <w:szCs w:val="28"/>
        </w:rPr>
        <w:t>«</w:t>
      </w:r>
      <w:r>
        <w:rPr>
          <w:rFonts w:ascii="Times New Roman" w:hAnsi="Times New Roman" w:cs="Times New Roman"/>
          <w:sz w:val="28"/>
          <w:szCs w:val="28"/>
        </w:rPr>
        <w:t>О бухгалтерском учете</w:t>
      </w:r>
      <w:r w:rsidR="004D1A0B">
        <w:rPr>
          <w:rFonts w:ascii="Times New Roman" w:hAnsi="Times New Roman" w:cs="Times New Roman"/>
          <w:sz w:val="28"/>
          <w:szCs w:val="28"/>
        </w:rPr>
        <w:t>»</w:t>
      </w:r>
      <w:r>
        <w:rPr>
          <w:rFonts w:ascii="Times New Roman" w:hAnsi="Times New Roman" w:cs="Times New Roman"/>
          <w:sz w:val="28"/>
          <w:szCs w:val="28"/>
        </w:rPr>
        <w:t xml:space="preserve"> для обеспечения формирования достоверной информации о результатах деятельности </w:t>
      </w:r>
      <w:r w:rsidR="00816E89">
        <w:rPr>
          <w:rFonts w:ascii="Times New Roman" w:hAnsi="Times New Roman" w:cs="Times New Roman"/>
          <w:sz w:val="28"/>
          <w:szCs w:val="28"/>
        </w:rPr>
        <w:t>а</w:t>
      </w:r>
      <w:r>
        <w:rPr>
          <w:rFonts w:ascii="Times New Roman" w:hAnsi="Times New Roman" w:cs="Times New Roman"/>
          <w:sz w:val="28"/>
          <w:szCs w:val="28"/>
        </w:rPr>
        <w:t>дминистрации</w:t>
      </w:r>
      <w:r w:rsidR="00902903">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2E615B" w:rsidRDefault="002E615B"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Изменения в Учетную политику </w:t>
      </w:r>
      <w:r w:rsidR="00816E89">
        <w:rPr>
          <w:rFonts w:ascii="Times New Roman" w:hAnsi="Times New Roman" w:cs="Times New Roman"/>
          <w:sz w:val="28"/>
          <w:szCs w:val="28"/>
        </w:rPr>
        <w:t>а</w:t>
      </w:r>
      <w:r>
        <w:rPr>
          <w:rFonts w:ascii="Times New Roman" w:hAnsi="Times New Roman" w:cs="Times New Roman"/>
          <w:sz w:val="28"/>
          <w:szCs w:val="28"/>
        </w:rPr>
        <w:t>дминистрации</w:t>
      </w:r>
      <w:r w:rsidR="00902903">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A43FB6" w:rsidRDefault="00A43FB6"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615B" w:rsidRPr="00B14A78" w:rsidRDefault="002E615B" w:rsidP="002E615B">
      <w:pPr>
        <w:autoSpaceDE w:val="0"/>
        <w:autoSpaceDN w:val="0"/>
        <w:adjustRightInd w:val="0"/>
        <w:spacing w:after="0"/>
        <w:jc w:val="center"/>
        <w:outlineLvl w:val="1"/>
        <w:rPr>
          <w:rFonts w:ascii="Times New Roman" w:hAnsi="Times New Roman" w:cs="Times New Roman"/>
          <w:sz w:val="28"/>
          <w:szCs w:val="28"/>
        </w:rPr>
      </w:pPr>
      <w:r w:rsidRPr="00B14A78">
        <w:rPr>
          <w:rFonts w:ascii="Times New Roman" w:hAnsi="Times New Roman" w:cs="Times New Roman"/>
          <w:b/>
          <w:sz w:val="28"/>
          <w:szCs w:val="28"/>
        </w:rPr>
        <w:t xml:space="preserve">2. </w:t>
      </w:r>
      <w:r w:rsidR="00856B27" w:rsidRPr="00B14A78">
        <w:rPr>
          <w:rFonts w:ascii="Times New Roman" w:hAnsi="Times New Roman" w:cs="Times New Roman"/>
          <w:b/>
          <w:sz w:val="28"/>
          <w:szCs w:val="28"/>
        </w:rPr>
        <w:t>Нормативные документы.</w:t>
      </w:r>
    </w:p>
    <w:p w:rsidR="00A5069E" w:rsidRDefault="002E615B"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Бухгалтерский учет </w:t>
      </w:r>
      <w:r w:rsidR="00816E89">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902903">
        <w:rPr>
          <w:rFonts w:ascii="Times New Roman" w:hAnsi="Times New Roman" w:cs="Times New Roman"/>
          <w:sz w:val="28"/>
          <w:szCs w:val="28"/>
        </w:rPr>
        <w:t xml:space="preserve">сельсовета </w:t>
      </w:r>
      <w:r>
        <w:rPr>
          <w:rFonts w:ascii="Times New Roman" w:hAnsi="Times New Roman" w:cs="Times New Roman"/>
          <w:sz w:val="28"/>
          <w:szCs w:val="28"/>
        </w:rPr>
        <w:t>осуществля</w:t>
      </w:r>
      <w:r w:rsidR="005E751E">
        <w:rPr>
          <w:rFonts w:ascii="Times New Roman" w:hAnsi="Times New Roman" w:cs="Times New Roman"/>
          <w:sz w:val="28"/>
          <w:szCs w:val="28"/>
        </w:rPr>
        <w:t>ется</w:t>
      </w:r>
      <w:r w:rsidR="00B30642">
        <w:rPr>
          <w:rFonts w:ascii="Times New Roman" w:hAnsi="Times New Roman" w:cs="Times New Roman"/>
          <w:sz w:val="28"/>
          <w:szCs w:val="28"/>
        </w:rPr>
        <w:t xml:space="preserve"> </w:t>
      </w:r>
      <w:r>
        <w:rPr>
          <w:rFonts w:ascii="Times New Roman" w:hAnsi="Times New Roman" w:cs="Times New Roman"/>
          <w:sz w:val="28"/>
          <w:szCs w:val="28"/>
        </w:rPr>
        <w:t>в соответствии с</w:t>
      </w:r>
      <w:r w:rsidR="00A5069E">
        <w:rPr>
          <w:rFonts w:ascii="Times New Roman" w:hAnsi="Times New Roman" w:cs="Times New Roman"/>
          <w:sz w:val="28"/>
          <w:szCs w:val="28"/>
        </w:rPr>
        <w:t>:</w:t>
      </w:r>
    </w:p>
    <w:p w:rsidR="00A5069E" w:rsidRDefault="00A5069E"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002E615B">
        <w:rPr>
          <w:rFonts w:ascii="Times New Roman" w:hAnsi="Times New Roman" w:cs="Times New Roman"/>
          <w:sz w:val="28"/>
          <w:szCs w:val="28"/>
        </w:rPr>
        <w:t xml:space="preserve"> Бюджетным Кодексом РФ, </w:t>
      </w:r>
    </w:p>
    <w:p w:rsidR="00F21B42" w:rsidRDefault="00F21B42"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Налоговым Кодексом РФ,</w:t>
      </w:r>
    </w:p>
    <w:p w:rsidR="00F21B42" w:rsidRDefault="00F21B42"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Трудовым Кодексом РФ,</w:t>
      </w:r>
    </w:p>
    <w:p w:rsidR="00A5069E" w:rsidRDefault="00A5069E"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E615B">
        <w:rPr>
          <w:rFonts w:ascii="Times New Roman" w:hAnsi="Times New Roman" w:cs="Times New Roman"/>
          <w:sz w:val="28"/>
          <w:szCs w:val="28"/>
        </w:rPr>
        <w:t>Федеральным Законом от</w:t>
      </w:r>
      <w:r w:rsidR="00A43FB6">
        <w:rPr>
          <w:rFonts w:ascii="Times New Roman" w:hAnsi="Times New Roman" w:cs="Times New Roman"/>
          <w:sz w:val="28"/>
          <w:szCs w:val="28"/>
        </w:rPr>
        <w:t xml:space="preserve"> 06.12.2011г. </w:t>
      </w:r>
      <w:r w:rsidR="002E615B">
        <w:rPr>
          <w:rFonts w:ascii="Times New Roman" w:hAnsi="Times New Roman" w:cs="Times New Roman"/>
          <w:sz w:val="28"/>
          <w:szCs w:val="28"/>
        </w:rPr>
        <w:t xml:space="preserve">N </w:t>
      </w:r>
      <w:r w:rsidR="00A43FB6">
        <w:rPr>
          <w:rFonts w:ascii="Times New Roman" w:hAnsi="Times New Roman" w:cs="Times New Roman"/>
          <w:sz w:val="28"/>
          <w:szCs w:val="28"/>
        </w:rPr>
        <w:t>402</w:t>
      </w:r>
      <w:r w:rsidR="002E615B">
        <w:rPr>
          <w:rFonts w:ascii="Times New Roman" w:hAnsi="Times New Roman" w:cs="Times New Roman"/>
          <w:sz w:val="28"/>
          <w:szCs w:val="28"/>
        </w:rPr>
        <w:t>-ФЗ "О бухгалтерском учете"</w:t>
      </w:r>
      <w:r w:rsidR="002B017E">
        <w:rPr>
          <w:rFonts w:ascii="Times New Roman" w:hAnsi="Times New Roman" w:cs="Times New Roman"/>
          <w:sz w:val="28"/>
          <w:szCs w:val="28"/>
        </w:rPr>
        <w:t xml:space="preserve"> (далее - Закон № 402-ФЗ)</w:t>
      </w:r>
      <w:r w:rsidR="002E615B">
        <w:rPr>
          <w:rFonts w:ascii="Times New Roman" w:hAnsi="Times New Roman" w:cs="Times New Roman"/>
          <w:sz w:val="28"/>
          <w:szCs w:val="28"/>
        </w:rPr>
        <w:t xml:space="preserve">, </w:t>
      </w:r>
    </w:p>
    <w:p w:rsidR="007D1710" w:rsidRDefault="007D1710"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7D1710">
        <w:rPr>
          <w:rFonts w:ascii="Times New Roman" w:hAnsi="Times New Roman" w:cs="Times New Roman"/>
          <w:sz w:val="28"/>
          <w:szCs w:val="28"/>
        </w:rPr>
        <w:t>Федеральным Законом от 05.04.2013г.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814319" w:rsidRDefault="00814319"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14319">
        <w:rPr>
          <w:rFonts w:ascii="Times New Roman" w:hAnsi="Times New Roman" w:cs="Times New Roman"/>
          <w:sz w:val="28"/>
          <w:szCs w:val="28"/>
        </w:rPr>
        <w:t>постановлением Правительства РФ от 24.12.2007г. № 922</w:t>
      </w:r>
      <w:r w:rsidR="00DF5A6A">
        <w:rPr>
          <w:rFonts w:ascii="Times New Roman" w:hAnsi="Times New Roman" w:cs="Times New Roman"/>
          <w:sz w:val="28"/>
          <w:szCs w:val="28"/>
        </w:rPr>
        <w:t xml:space="preserve"> (ред. от 10.12.2016г.)</w:t>
      </w:r>
      <w:r w:rsidRPr="00814319">
        <w:rPr>
          <w:rFonts w:ascii="Times New Roman" w:hAnsi="Times New Roman" w:cs="Times New Roman"/>
          <w:sz w:val="28"/>
          <w:szCs w:val="28"/>
        </w:rPr>
        <w:t xml:space="preserve"> «Об особенностях порядка исчисления средней заработной платы»</w:t>
      </w:r>
      <w:r>
        <w:rPr>
          <w:rFonts w:ascii="Times New Roman" w:hAnsi="Times New Roman" w:cs="Times New Roman"/>
          <w:sz w:val="28"/>
          <w:szCs w:val="28"/>
        </w:rPr>
        <w:t>,</w:t>
      </w:r>
    </w:p>
    <w:p w:rsidR="00814319" w:rsidRDefault="00814319"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14319">
        <w:rPr>
          <w:rFonts w:ascii="Times New Roman" w:hAnsi="Times New Roman" w:cs="Times New Roman"/>
          <w:sz w:val="28"/>
          <w:szCs w:val="28"/>
        </w:rPr>
        <w:t>постановлением Правительства РФ от 13.10.2008г. № 749 «Об особенностях направления работников в служебные командировки»,</w:t>
      </w:r>
    </w:p>
    <w:p w:rsidR="002B017E" w:rsidRDefault="00A5069E"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E615B">
        <w:rPr>
          <w:rFonts w:ascii="Times New Roman" w:hAnsi="Times New Roman" w:cs="Times New Roman"/>
          <w:sz w:val="28"/>
          <w:szCs w:val="28"/>
        </w:rPr>
        <w:t>Приказ</w:t>
      </w:r>
      <w:r w:rsidR="002B017E">
        <w:rPr>
          <w:rFonts w:ascii="Times New Roman" w:hAnsi="Times New Roman" w:cs="Times New Roman"/>
          <w:sz w:val="28"/>
          <w:szCs w:val="28"/>
        </w:rPr>
        <w:t>а</w:t>
      </w:r>
      <w:r w:rsidR="002E615B">
        <w:rPr>
          <w:rFonts w:ascii="Times New Roman" w:hAnsi="Times New Roman" w:cs="Times New Roman"/>
          <w:sz w:val="28"/>
          <w:szCs w:val="28"/>
        </w:rPr>
        <w:t>м</w:t>
      </w:r>
      <w:r w:rsidR="002B017E">
        <w:rPr>
          <w:rFonts w:ascii="Times New Roman" w:hAnsi="Times New Roman" w:cs="Times New Roman"/>
          <w:sz w:val="28"/>
          <w:szCs w:val="28"/>
        </w:rPr>
        <w:t>и</w:t>
      </w:r>
      <w:r w:rsidR="002E615B">
        <w:rPr>
          <w:rFonts w:ascii="Times New Roman" w:hAnsi="Times New Roman" w:cs="Times New Roman"/>
          <w:sz w:val="28"/>
          <w:szCs w:val="28"/>
        </w:rPr>
        <w:t xml:space="preserve"> Министерства финансов Российской Федерации</w:t>
      </w:r>
      <w:r>
        <w:rPr>
          <w:rFonts w:ascii="Times New Roman" w:hAnsi="Times New Roman" w:cs="Times New Roman"/>
          <w:sz w:val="28"/>
          <w:szCs w:val="28"/>
        </w:rPr>
        <w:t>:</w:t>
      </w:r>
    </w:p>
    <w:p w:rsidR="002B017E" w:rsidRDefault="002B017E" w:rsidP="00816E8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w:t>
      </w:r>
      <w:r w:rsidR="002E615B">
        <w:rPr>
          <w:rFonts w:ascii="Times New Roman" w:hAnsi="Times New Roman" w:cs="Times New Roman"/>
          <w:sz w:val="28"/>
          <w:szCs w:val="28"/>
        </w:rPr>
        <w:t xml:space="preserve"> </w:t>
      </w:r>
      <w:r w:rsidR="000857C7" w:rsidRPr="000857C7">
        <w:rPr>
          <w:rFonts w:ascii="Times New Roman" w:hAnsi="Times New Roman" w:cs="Times New Roman"/>
          <w:sz w:val="28"/>
          <w:szCs w:val="28"/>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2E615B">
        <w:rPr>
          <w:rFonts w:ascii="Times New Roman" w:hAnsi="Times New Roman" w:cs="Times New Roman"/>
          <w:sz w:val="28"/>
          <w:szCs w:val="28"/>
        </w:rPr>
        <w:t xml:space="preserve">(далее - Инструкция 157н), </w:t>
      </w:r>
    </w:p>
    <w:p w:rsidR="002B017E" w:rsidRDefault="002B017E" w:rsidP="00816E8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321E" w:rsidRPr="0022321E">
        <w:rPr>
          <w:rFonts w:ascii="Times New Roman" w:hAnsi="Times New Roman" w:cs="Times New Roman"/>
          <w:sz w:val="28"/>
          <w:szCs w:val="28"/>
        </w:rPr>
        <w:t>от 06.12.2010г. № 162н «Об утверждении Плана счетов бюджетного учета и Инструкции по его применению»</w:t>
      </w:r>
      <w:r w:rsidR="002E615B">
        <w:rPr>
          <w:rFonts w:ascii="Times New Roman" w:hAnsi="Times New Roman" w:cs="Times New Roman"/>
          <w:sz w:val="28"/>
          <w:szCs w:val="28"/>
        </w:rPr>
        <w:t xml:space="preserve"> (далее – Инструкция 162н)</w:t>
      </w:r>
      <w:r w:rsidR="00D057B7">
        <w:rPr>
          <w:rFonts w:ascii="Times New Roman" w:hAnsi="Times New Roman" w:cs="Times New Roman"/>
          <w:sz w:val="28"/>
          <w:szCs w:val="28"/>
        </w:rPr>
        <w:t>,</w:t>
      </w:r>
      <w:r w:rsidR="00D057B7" w:rsidRPr="00D057B7">
        <w:rPr>
          <w:rFonts w:ascii="Times New Roman" w:hAnsi="Times New Roman" w:cs="Times New Roman"/>
          <w:sz w:val="28"/>
          <w:szCs w:val="28"/>
        </w:rPr>
        <w:t xml:space="preserve"> </w:t>
      </w:r>
    </w:p>
    <w:p w:rsidR="00A25C70" w:rsidRDefault="002B017E" w:rsidP="00816E8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w:t>
      </w:r>
      <w:r w:rsidR="002E615B">
        <w:rPr>
          <w:rFonts w:ascii="Times New Roman" w:hAnsi="Times New Roman" w:cs="Times New Roman"/>
          <w:sz w:val="28"/>
          <w:szCs w:val="28"/>
        </w:rPr>
        <w:t xml:space="preserve"> </w:t>
      </w:r>
      <w:r w:rsidR="00937A2C" w:rsidRPr="00937A2C">
        <w:rPr>
          <w:rFonts w:ascii="Times New Roman" w:hAnsi="Times New Roman" w:cs="Times New Roman"/>
          <w:sz w:val="28"/>
          <w:szCs w:val="28"/>
        </w:rPr>
        <w:t>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A25C70">
        <w:rPr>
          <w:rFonts w:ascii="Times New Roman" w:hAnsi="Times New Roman" w:cs="Times New Roman"/>
          <w:sz w:val="28"/>
          <w:szCs w:val="28"/>
        </w:rPr>
        <w:t xml:space="preserve"> (далее – Приказ Минфина РФ № </w:t>
      </w:r>
      <w:r w:rsidR="00937A2C">
        <w:rPr>
          <w:rFonts w:ascii="Times New Roman" w:hAnsi="Times New Roman" w:cs="Times New Roman"/>
          <w:sz w:val="28"/>
          <w:szCs w:val="28"/>
        </w:rPr>
        <w:t>52</w:t>
      </w:r>
      <w:r w:rsidR="00A25C70">
        <w:rPr>
          <w:rFonts w:ascii="Times New Roman" w:hAnsi="Times New Roman" w:cs="Times New Roman"/>
          <w:sz w:val="28"/>
          <w:szCs w:val="28"/>
        </w:rPr>
        <w:t>н)</w:t>
      </w:r>
      <w:r w:rsidR="00816E89">
        <w:rPr>
          <w:rFonts w:ascii="Times New Roman" w:hAnsi="Times New Roman" w:cs="Times New Roman"/>
          <w:sz w:val="28"/>
          <w:szCs w:val="28"/>
        </w:rPr>
        <w:t>,</w:t>
      </w:r>
    </w:p>
    <w:p w:rsidR="004B1222" w:rsidRDefault="004B1222" w:rsidP="00816E8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F2B08" w:rsidRPr="000F2B08">
        <w:rPr>
          <w:rFonts w:ascii="Times New Roman" w:hAnsi="Times New Roman" w:cs="Times New Roman"/>
          <w:sz w:val="28"/>
          <w:szCs w:val="28"/>
        </w:rPr>
        <w:t xml:space="preserve">от 28.12.2010г. №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РФ» </w:t>
      </w:r>
      <w:r>
        <w:rPr>
          <w:rFonts w:ascii="Times New Roman" w:hAnsi="Times New Roman" w:cs="Times New Roman"/>
          <w:sz w:val="28"/>
          <w:szCs w:val="28"/>
        </w:rPr>
        <w:t xml:space="preserve">(далее – Приказ </w:t>
      </w:r>
      <w:r w:rsidR="00937A2C">
        <w:rPr>
          <w:rFonts w:ascii="Times New Roman" w:hAnsi="Times New Roman" w:cs="Times New Roman"/>
          <w:sz w:val="28"/>
          <w:szCs w:val="28"/>
        </w:rPr>
        <w:t xml:space="preserve">Минфина РФ </w:t>
      </w:r>
      <w:r>
        <w:rPr>
          <w:rFonts w:ascii="Times New Roman" w:hAnsi="Times New Roman" w:cs="Times New Roman"/>
          <w:sz w:val="28"/>
          <w:szCs w:val="28"/>
        </w:rPr>
        <w:t>№ 191н)</w:t>
      </w:r>
      <w:r w:rsidR="00816E89">
        <w:rPr>
          <w:rFonts w:ascii="Times New Roman" w:hAnsi="Times New Roman" w:cs="Times New Roman"/>
          <w:sz w:val="28"/>
          <w:szCs w:val="28"/>
        </w:rPr>
        <w:t>,</w:t>
      </w:r>
    </w:p>
    <w:p w:rsidR="00D50EDF" w:rsidRDefault="00D50EDF" w:rsidP="00816E89">
      <w:pPr>
        <w:pStyle w:val="2"/>
        <w:shd w:val="clear" w:color="auto" w:fill="FFFFFF"/>
        <w:jc w:val="both"/>
        <w:rPr>
          <w:b w:val="0"/>
          <w:sz w:val="28"/>
          <w:szCs w:val="28"/>
        </w:rPr>
      </w:pPr>
      <w:r>
        <w:rPr>
          <w:sz w:val="28"/>
          <w:szCs w:val="28"/>
        </w:rPr>
        <w:t xml:space="preserve">- </w:t>
      </w:r>
      <w:r w:rsidR="00885023" w:rsidRPr="00885023">
        <w:rPr>
          <w:b w:val="0"/>
          <w:sz w:val="28"/>
          <w:szCs w:val="28"/>
        </w:rPr>
        <w:t>от 01.07.2013г. № 65н «Об утверждении Указаний о порядке применения бюджетной классификации Р</w:t>
      </w:r>
      <w:r w:rsidR="00352601">
        <w:rPr>
          <w:b w:val="0"/>
          <w:sz w:val="28"/>
          <w:szCs w:val="28"/>
        </w:rPr>
        <w:t>оссийской Федерации</w:t>
      </w:r>
      <w:r w:rsidR="00885023" w:rsidRPr="00885023">
        <w:rPr>
          <w:b w:val="0"/>
          <w:sz w:val="28"/>
          <w:szCs w:val="28"/>
        </w:rPr>
        <w:t>»</w:t>
      </w:r>
      <w:r w:rsidR="00816E89">
        <w:rPr>
          <w:b w:val="0"/>
          <w:sz w:val="28"/>
          <w:szCs w:val="28"/>
        </w:rPr>
        <w:t>,</w:t>
      </w:r>
    </w:p>
    <w:p w:rsidR="00814319" w:rsidRDefault="00814319" w:rsidP="00816E89">
      <w:pPr>
        <w:spacing w:after="0" w:line="240" w:lineRule="auto"/>
        <w:jc w:val="both"/>
        <w:rPr>
          <w:rFonts w:ascii="Times New Roman" w:hAnsi="Times New Roman" w:cs="Times New Roman"/>
          <w:sz w:val="28"/>
          <w:szCs w:val="28"/>
        </w:rPr>
      </w:pPr>
      <w:r w:rsidRPr="00352601">
        <w:t xml:space="preserve">- </w:t>
      </w:r>
      <w:r w:rsidRPr="00352601">
        <w:rPr>
          <w:rFonts w:ascii="Times New Roman" w:hAnsi="Times New Roman" w:cs="Times New Roman"/>
          <w:sz w:val="28"/>
          <w:szCs w:val="28"/>
        </w:rPr>
        <w:t>от 13.06.1995г. № 49 «Об утверждении Методических указаний по инвентаризации имущества и финансовых обязательств» (далее – Приказ Минфина РФ № 49</w:t>
      </w:r>
      <w:r w:rsidR="00352601">
        <w:rPr>
          <w:rFonts w:ascii="Times New Roman" w:hAnsi="Times New Roman" w:cs="Times New Roman"/>
          <w:sz w:val="28"/>
          <w:szCs w:val="28"/>
        </w:rPr>
        <w:t>),</w:t>
      </w:r>
    </w:p>
    <w:p w:rsidR="005B2815" w:rsidRDefault="005B2815" w:rsidP="00816E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31.12.2016г. № 256н «Об утверждении федерального стандарта бухгалтерского учета для организаций государственного сектора «</w:t>
      </w:r>
      <w:r w:rsidR="0007671C">
        <w:rPr>
          <w:rFonts w:ascii="Times New Roman" w:hAnsi="Times New Roman" w:cs="Times New Roman"/>
          <w:sz w:val="28"/>
          <w:szCs w:val="28"/>
        </w:rPr>
        <w:t>Концептуальные основы бухгалтерского учета и отчетности организаций государственного сектора»</w:t>
      </w:r>
      <w:bookmarkStart w:id="0" w:name="l101"/>
      <w:bookmarkStart w:id="1" w:name="l25"/>
      <w:bookmarkEnd w:id="0"/>
      <w:bookmarkEnd w:id="1"/>
      <w:r w:rsidR="0007671C">
        <w:rPr>
          <w:rFonts w:ascii="Times New Roman" w:hAnsi="Times New Roman" w:cs="Times New Roman"/>
          <w:sz w:val="28"/>
          <w:szCs w:val="28"/>
        </w:rPr>
        <w:t xml:space="preserve"> (далее – ФСБУ «Концептуальные основы бухучета»),</w:t>
      </w:r>
    </w:p>
    <w:p w:rsidR="0007671C" w:rsidRDefault="0007671C" w:rsidP="00816E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31.12.2016г. №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07671C" w:rsidRDefault="0007671C" w:rsidP="00816E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31.12.2016г. № 258н «Об утверждении федерального стандарта бухгалтерского учета для организаций государственного сектора «Аренда» (далее – ФСБУ «Аренда»)</w:t>
      </w:r>
      <w:r w:rsidR="00FC45E4">
        <w:rPr>
          <w:rFonts w:ascii="Times New Roman" w:hAnsi="Times New Roman" w:cs="Times New Roman"/>
          <w:sz w:val="28"/>
          <w:szCs w:val="28"/>
        </w:rPr>
        <w:t>,</w:t>
      </w:r>
    </w:p>
    <w:p w:rsidR="00FC45E4" w:rsidRDefault="00FC45E4" w:rsidP="00816E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31.12.2016г. № 259н «Об утверждении федерального стандарта бухгалтерского учета для организаций государственного сектора «Обесценение активов» (далее – ФСБУ «Обесценение активов»),</w:t>
      </w:r>
    </w:p>
    <w:p w:rsidR="00531049" w:rsidRDefault="00FC45E4" w:rsidP="00FC4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00E2238D">
        <w:rPr>
          <w:rFonts w:ascii="Times New Roman" w:hAnsi="Times New Roman" w:cs="Times New Roman"/>
          <w:sz w:val="28"/>
          <w:szCs w:val="28"/>
        </w:rPr>
        <w:t xml:space="preserve"> (далее – ФСБУ «Представление бухгалтерской (финансовой) отчетности»)</w:t>
      </w:r>
      <w:r w:rsidR="00531049">
        <w:rPr>
          <w:rFonts w:ascii="Times New Roman" w:hAnsi="Times New Roman" w:cs="Times New Roman"/>
          <w:sz w:val="28"/>
          <w:szCs w:val="28"/>
        </w:rPr>
        <w:t>,</w:t>
      </w:r>
    </w:p>
    <w:p w:rsidR="00A5069E" w:rsidRDefault="00A25C70" w:rsidP="0053104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5923" w:rsidRPr="006B5923">
        <w:rPr>
          <w:rFonts w:ascii="Times New Roman" w:hAnsi="Times New Roman" w:cs="Times New Roman"/>
          <w:sz w:val="28"/>
          <w:szCs w:val="28"/>
        </w:rPr>
        <w:t>Указание</w:t>
      </w:r>
      <w:r w:rsidR="006B5923">
        <w:rPr>
          <w:rFonts w:ascii="Times New Roman" w:hAnsi="Times New Roman" w:cs="Times New Roman"/>
          <w:sz w:val="28"/>
          <w:szCs w:val="28"/>
        </w:rPr>
        <w:t>м</w:t>
      </w:r>
      <w:r w:rsidR="00561DCD">
        <w:rPr>
          <w:rFonts w:ascii="Times New Roman" w:hAnsi="Times New Roman" w:cs="Times New Roman"/>
          <w:sz w:val="28"/>
          <w:szCs w:val="28"/>
        </w:rPr>
        <w:t xml:space="preserve"> Банка России от 11.03</w:t>
      </w:r>
      <w:r w:rsidR="006B5923" w:rsidRPr="006B5923">
        <w:rPr>
          <w:rFonts w:ascii="Times New Roman" w:hAnsi="Times New Roman" w:cs="Times New Roman"/>
          <w:sz w:val="28"/>
          <w:szCs w:val="28"/>
        </w:rPr>
        <w:t>.201</w:t>
      </w:r>
      <w:r w:rsidR="00561DCD">
        <w:rPr>
          <w:rFonts w:ascii="Times New Roman" w:hAnsi="Times New Roman" w:cs="Times New Roman"/>
          <w:sz w:val="28"/>
          <w:szCs w:val="28"/>
        </w:rPr>
        <w:t>4г.</w:t>
      </w:r>
      <w:r w:rsidR="006B5923" w:rsidRPr="006B5923">
        <w:rPr>
          <w:rFonts w:ascii="Times New Roman" w:hAnsi="Times New Roman" w:cs="Times New Roman"/>
          <w:sz w:val="28"/>
          <w:szCs w:val="28"/>
        </w:rPr>
        <w:t xml:space="preserve"> N 3</w:t>
      </w:r>
      <w:r w:rsidR="00561DCD">
        <w:rPr>
          <w:rFonts w:ascii="Times New Roman" w:hAnsi="Times New Roman" w:cs="Times New Roman"/>
          <w:sz w:val="28"/>
          <w:szCs w:val="28"/>
        </w:rPr>
        <w:t>210</w:t>
      </w:r>
      <w:r w:rsidR="006B5923" w:rsidRPr="006B5923">
        <w:rPr>
          <w:rFonts w:ascii="Times New Roman" w:hAnsi="Times New Roman" w:cs="Times New Roman"/>
          <w:sz w:val="28"/>
          <w:szCs w:val="28"/>
        </w:rPr>
        <w:t>-У "</w:t>
      </w:r>
      <w:r w:rsidR="00561DCD">
        <w:rPr>
          <w:rFonts w:ascii="Times New Roman" w:hAnsi="Times New Roman" w:cs="Times New Roman"/>
          <w:sz w:val="28"/>
          <w:szCs w:val="28"/>
        </w:rPr>
        <w:t>Порядок ведения кассовых операций</w:t>
      </w:r>
      <w:r w:rsidR="006B5923" w:rsidRPr="006B5923">
        <w:rPr>
          <w:rFonts w:ascii="Times New Roman" w:hAnsi="Times New Roman" w:cs="Times New Roman"/>
          <w:sz w:val="28"/>
          <w:szCs w:val="28"/>
        </w:rPr>
        <w:t>"</w:t>
      </w:r>
      <w:r w:rsidR="002D68A3">
        <w:rPr>
          <w:rFonts w:ascii="Times New Roman" w:hAnsi="Times New Roman" w:cs="Times New Roman"/>
          <w:sz w:val="28"/>
          <w:szCs w:val="28"/>
        </w:rPr>
        <w:t xml:space="preserve"> (с изменениями от 19.06.2017г. № 4416-У)</w:t>
      </w:r>
      <w:r w:rsidR="00561DCD">
        <w:rPr>
          <w:rFonts w:ascii="Times New Roman" w:hAnsi="Times New Roman" w:cs="Times New Roman"/>
          <w:sz w:val="28"/>
          <w:szCs w:val="28"/>
        </w:rPr>
        <w:t>,</w:t>
      </w:r>
    </w:p>
    <w:p w:rsidR="00814319" w:rsidRDefault="00814319"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14319">
        <w:rPr>
          <w:rFonts w:ascii="Times New Roman" w:hAnsi="Times New Roman" w:cs="Times New Roman"/>
          <w:sz w:val="28"/>
          <w:szCs w:val="28"/>
        </w:rPr>
        <w:t>распоряжением Минтранса России от 14.03.2008г. № АМ-23-р «О введении в действие методических рекомендаций «Нормы расхода топлив и смазочных материалов на автомобильном транспорте»,</w:t>
      </w:r>
    </w:p>
    <w:p w:rsidR="002E615B" w:rsidRDefault="00A5069E"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E615B">
        <w:rPr>
          <w:rFonts w:ascii="Times New Roman" w:hAnsi="Times New Roman" w:cs="Times New Roman"/>
          <w:sz w:val="28"/>
          <w:szCs w:val="28"/>
        </w:rPr>
        <w:t xml:space="preserve">и иными нормативными правовыми актами Российской Федерации, предназначенными для формирования полной и достоверной информации о финансовом, имущественном положении и финансовых результатах деятельности </w:t>
      </w:r>
      <w:r w:rsidR="00816E89">
        <w:rPr>
          <w:rFonts w:ascii="Times New Roman" w:hAnsi="Times New Roman" w:cs="Times New Roman"/>
          <w:sz w:val="28"/>
          <w:szCs w:val="28"/>
        </w:rPr>
        <w:t>а</w:t>
      </w:r>
      <w:r w:rsidR="002E615B">
        <w:rPr>
          <w:rFonts w:ascii="Times New Roman" w:hAnsi="Times New Roman" w:cs="Times New Roman"/>
          <w:sz w:val="28"/>
          <w:szCs w:val="28"/>
        </w:rPr>
        <w:t>дминистрации</w:t>
      </w:r>
      <w:r w:rsidR="00D057B7">
        <w:rPr>
          <w:rFonts w:ascii="Times New Roman" w:hAnsi="Times New Roman" w:cs="Times New Roman"/>
          <w:sz w:val="28"/>
          <w:szCs w:val="28"/>
        </w:rPr>
        <w:t xml:space="preserve"> сельсовета</w:t>
      </w:r>
      <w:r w:rsidR="002E615B">
        <w:rPr>
          <w:rFonts w:ascii="Times New Roman" w:hAnsi="Times New Roman" w:cs="Times New Roman"/>
          <w:sz w:val="28"/>
          <w:szCs w:val="28"/>
        </w:rPr>
        <w:t>.</w:t>
      </w:r>
    </w:p>
    <w:p w:rsidR="006C6B70" w:rsidRDefault="006C6B70" w:rsidP="006F621E">
      <w:pPr>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6C6B70" w:rsidRDefault="006C6B70" w:rsidP="006F621E">
      <w:pPr>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6C6B70" w:rsidRDefault="006C6B70" w:rsidP="006F621E">
      <w:pPr>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6F621E" w:rsidRDefault="006F621E" w:rsidP="006F621E">
      <w:pPr>
        <w:autoSpaceDE w:val="0"/>
        <w:autoSpaceDN w:val="0"/>
        <w:adjustRightInd w:val="0"/>
        <w:spacing w:after="0" w:line="240" w:lineRule="auto"/>
        <w:ind w:firstLine="54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3.Организационный раздел.</w:t>
      </w:r>
    </w:p>
    <w:p w:rsidR="006F621E" w:rsidRDefault="006F621E" w:rsidP="006F621E">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6F621E">
        <w:rPr>
          <w:rFonts w:ascii="Times New Roman" w:hAnsi="Times New Roman" w:cs="Times New Roman"/>
          <w:b/>
          <w:sz w:val="28"/>
          <w:szCs w:val="28"/>
        </w:rPr>
        <w:t>3.1.Отчетный период.</w:t>
      </w:r>
    </w:p>
    <w:p w:rsidR="006F621E" w:rsidRDefault="00383B7F" w:rsidP="006F621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83B7F">
        <w:rPr>
          <w:rFonts w:ascii="Times New Roman" w:hAnsi="Times New Roman" w:cs="Times New Roman"/>
          <w:sz w:val="28"/>
          <w:szCs w:val="28"/>
        </w:rPr>
        <w:t>Отчетным периодом в целях составления годовой бухгалтерской (финансовой) отчетности является отчетный год с 1 января по 31 декабря, за исключением случаев создания, реорганизации путем разделения, ликвидации (упразднения) субъекта отчетности в течение отчетного периода, а также случаев, предусмотренных нормативными правовыми актами, регулирующими ведение бухгалтерского учета и составление бухгалтерской (финансовой) отчетности</w:t>
      </w:r>
      <w:r w:rsidR="006F621E">
        <w:rPr>
          <w:rFonts w:ascii="Times New Roman" w:hAnsi="Times New Roman" w:cs="Times New Roman"/>
          <w:sz w:val="28"/>
          <w:szCs w:val="28"/>
        </w:rPr>
        <w:t>.</w:t>
      </w:r>
    </w:p>
    <w:p w:rsidR="00CA3652" w:rsidRPr="00CA3652" w:rsidRDefault="00CA3652" w:rsidP="00CA365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652">
        <w:rPr>
          <w:rFonts w:ascii="Times New Roman" w:hAnsi="Times New Roman" w:cs="Times New Roman"/>
          <w:sz w:val="28"/>
          <w:szCs w:val="28"/>
        </w:rPr>
        <w:t>Порядок</w:t>
      </w:r>
      <w:r w:rsidR="005A215B">
        <w:rPr>
          <w:rFonts w:ascii="Times New Roman" w:hAnsi="Times New Roman" w:cs="Times New Roman"/>
          <w:sz w:val="28"/>
          <w:szCs w:val="28"/>
        </w:rPr>
        <w:t>, составление</w:t>
      </w:r>
      <w:r w:rsidRPr="00CA3652">
        <w:rPr>
          <w:rFonts w:ascii="Times New Roman" w:hAnsi="Times New Roman" w:cs="Times New Roman"/>
          <w:sz w:val="28"/>
          <w:szCs w:val="28"/>
        </w:rPr>
        <w:t xml:space="preserve"> и срок сдачи бюджетной отчетности устан</w:t>
      </w:r>
      <w:r>
        <w:rPr>
          <w:rFonts w:ascii="Times New Roman" w:hAnsi="Times New Roman" w:cs="Times New Roman"/>
          <w:sz w:val="28"/>
          <w:szCs w:val="28"/>
        </w:rPr>
        <w:t>а</w:t>
      </w:r>
      <w:r w:rsidRPr="00CA3652">
        <w:rPr>
          <w:rFonts w:ascii="Times New Roman" w:hAnsi="Times New Roman" w:cs="Times New Roman"/>
          <w:sz w:val="28"/>
          <w:szCs w:val="28"/>
        </w:rPr>
        <w:t>в</w:t>
      </w:r>
      <w:r>
        <w:rPr>
          <w:rFonts w:ascii="Times New Roman" w:hAnsi="Times New Roman" w:cs="Times New Roman"/>
          <w:sz w:val="28"/>
          <w:szCs w:val="28"/>
        </w:rPr>
        <w:t>ливается</w:t>
      </w:r>
      <w:r w:rsidRPr="00CA3652">
        <w:rPr>
          <w:rFonts w:ascii="Times New Roman" w:hAnsi="Times New Roman" w:cs="Times New Roman"/>
          <w:sz w:val="28"/>
          <w:szCs w:val="28"/>
        </w:rPr>
        <w:t xml:space="preserve"> в соответствии с Приказом </w:t>
      </w:r>
      <w:r>
        <w:rPr>
          <w:rFonts w:ascii="Times New Roman" w:hAnsi="Times New Roman" w:cs="Times New Roman"/>
          <w:sz w:val="28"/>
          <w:szCs w:val="28"/>
        </w:rPr>
        <w:t xml:space="preserve">Минфина РФ </w:t>
      </w:r>
      <w:r w:rsidRPr="00CA3652">
        <w:rPr>
          <w:rFonts w:ascii="Times New Roman" w:hAnsi="Times New Roman" w:cs="Times New Roman"/>
          <w:sz w:val="28"/>
          <w:szCs w:val="28"/>
        </w:rPr>
        <w:t>№ 191н</w:t>
      </w:r>
      <w:r w:rsidR="005A215B">
        <w:rPr>
          <w:rFonts w:ascii="Times New Roman" w:hAnsi="Times New Roman" w:cs="Times New Roman"/>
          <w:sz w:val="28"/>
          <w:szCs w:val="28"/>
        </w:rPr>
        <w:t>, ФСБУ «Представление бухгалтерской (финансовой) отчетности»</w:t>
      </w:r>
      <w:r w:rsidRPr="00CA3652">
        <w:rPr>
          <w:rFonts w:ascii="Times New Roman" w:hAnsi="Times New Roman" w:cs="Times New Roman"/>
          <w:sz w:val="28"/>
          <w:szCs w:val="28"/>
        </w:rPr>
        <w:t xml:space="preserve">. </w:t>
      </w:r>
    </w:p>
    <w:p w:rsidR="00CA3652" w:rsidRPr="00CA3652" w:rsidRDefault="00CA3652" w:rsidP="00CA365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w:t>
      </w:r>
      <w:r w:rsidRPr="00CA3652">
        <w:rPr>
          <w:rFonts w:ascii="Times New Roman" w:hAnsi="Times New Roman" w:cs="Times New Roman"/>
          <w:sz w:val="28"/>
          <w:szCs w:val="28"/>
        </w:rPr>
        <w:t>роки предоставления отчетов:</w:t>
      </w:r>
    </w:p>
    <w:p w:rsidR="00CA3652" w:rsidRPr="00CA3652" w:rsidRDefault="00CA3652" w:rsidP="00CA365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652">
        <w:rPr>
          <w:rFonts w:ascii="Times New Roman" w:hAnsi="Times New Roman" w:cs="Times New Roman"/>
          <w:sz w:val="28"/>
          <w:szCs w:val="28"/>
        </w:rPr>
        <w:t xml:space="preserve">-  месячная отчетность - не позднее  5 числа каждого месяца в финансовое управление администрации </w:t>
      </w:r>
      <w:proofErr w:type="spellStart"/>
      <w:r w:rsidRPr="00CA3652">
        <w:rPr>
          <w:rFonts w:ascii="Times New Roman" w:hAnsi="Times New Roman" w:cs="Times New Roman"/>
          <w:sz w:val="28"/>
          <w:szCs w:val="28"/>
        </w:rPr>
        <w:t>Шарангского</w:t>
      </w:r>
      <w:proofErr w:type="spellEnd"/>
      <w:r w:rsidRPr="00CA3652">
        <w:rPr>
          <w:rFonts w:ascii="Times New Roman" w:hAnsi="Times New Roman" w:cs="Times New Roman"/>
          <w:sz w:val="28"/>
          <w:szCs w:val="28"/>
        </w:rPr>
        <w:t xml:space="preserve"> муниципального района и 15 числа каждого месяца в отдел Статистики</w:t>
      </w:r>
      <w:r>
        <w:rPr>
          <w:rFonts w:ascii="Times New Roman" w:hAnsi="Times New Roman" w:cs="Times New Roman"/>
          <w:sz w:val="28"/>
          <w:szCs w:val="28"/>
        </w:rPr>
        <w:t>;</w:t>
      </w:r>
      <w:r w:rsidRPr="00CA3652">
        <w:rPr>
          <w:rFonts w:ascii="Times New Roman" w:hAnsi="Times New Roman" w:cs="Times New Roman"/>
          <w:sz w:val="28"/>
          <w:szCs w:val="28"/>
        </w:rPr>
        <w:t xml:space="preserve"> </w:t>
      </w:r>
    </w:p>
    <w:p w:rsidR="00CA3652" w:rsidRPr="00CA3652" w:rsidRDefault="00CA3652" w:rsidP="00CA365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652">
        <w:rPr>
          <w:rFonts w:ascii="Times New Roman" w:hAnsi="Times New Roman" w:cs="Times New Roman"/>
          <w:sz w:val="28"/>
          <w:szCs w:val="28"/>
        </w:rPr>
        <w:t>- квартальная отчетность  - в течение  30 дней по окончании квартала;</w:t>
      </w:r>
    </w:p>
    <w:p w:rsidR="00CA3652" w:rsidRDefault="00CA3652" w:rsidP="00CA365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3652">
        <w:rPr>
          <w:rFonts w:ascii="Times New Roman" w:hAnsi="Times New Roman" w:cs="Times New Roman"/>
          <w:sz w:val="28"/>
          <w:szCs w:val="28"/>
        </w:rPr>
        <w:t>- годовая отчетность - в течение 90 дней по окончании года, если иное не предусмотрено законодательством РФ.</w:t>
      </w:r>
    </w:p>
    <w:p w:rsidR="006F621E" w:rsidRDefault="006F621E" w:rsidP="006F621E">
      <w:pPr>
        <w:autoSpaceDE w:val="0"/>
        <w:autoSpaceDN w:val="0"/>
        <w:adjustRightInd w:val="0"/>
        <w:spacing w:after="0" w:line="240" w:lineRule="auto"/>
        <w:ind w:firstLine="540"/>
        <w:jc w:val="both"/>
        <w:outlineLvl w:val="2"/>
        <w:rPr>
          <w:rFonts w:ascii="Times New Roman" w:hAnsi="Times New Roman" w:cs="Times New Roman"/>
          <w:b/>
          <w:sz w:val="28"/>
          <w:szCs w:val="28"/>
        </w:rPr>
      </w:pPr>
      <w:r>
        <w:rPr>
          <w:rFonts w:ascii="Times New Roman" w:hAnsi="Times New Roman" w:cs="Times New Roman"/>
          <w:b/>
          <w:sz w:val="28"/>
          <w:szCs w:val="28"/>
        </w:rPr>
        <w:t>3.2.</w:t>
      </w:r>
      <w:r w:rsidRPr="006F621E">
        <w:t xml:space="preserve"> </w:t>
      </w:r>
      <w:r w:rsidRPr="006F621E">
        <w:rPr>
          <w:rFonts w:ascii="Times New Roman" w:hAnsi="Times New Roman" w:cs="Times New Roman"/>
          <w:b/>
          <w:sz w:val="28"/>
          <w:szCs w:val="28"/>
        </w:rPr>
        <w:t>Организация бухгалтерского учета.</w:t>
      </w:r>
    </w:p>
    <w:p w:rsidR="006F621E" w:rsidRDefault="007B7F77" w:rsidP="006F621E">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3.2.1.</w:t>
      </w:r>
      <w:r w:rsidR="006F621E" w:rsidRPr="006F621E">
        <w:rPr>
          <w:rFonts w:ascii="Times New Roman" w:hAnsi="Times New Roman" w:cs="Times New Roman"/>
          <w:sz w:val="28"/>
          <w:szCs w:val="28"/>
        </w:rPr>
        <w:t>В соответствии со статьей 7 Закона № 402-ФЗ,</w:t>
      </w:r>
      <w:r w:rsidR="006F621E">
        <w:rPr>
          <w:rFonts w:ascii="Times New Roman" w:hAnsi="Times New Roman" w:cs="Times New Roman"/>
          <w:sz w:val="28"/>
          <w:szCs w:val="28"/>
        </w:rPr>
        <w:t xml:space="preserve"> ведени</w:t>
      </w:r>
      <w:r w:rsidR="00205375">
        <w:rPr>
          <w:rFonts w:ascii="Times New Roman" w:hAnsi="Times New Roman" w:cs="Times New Roman"/>
          <w:sz w:val="28"/>
          <w:szCs w:val="28"/>
        </w:rPr>
        <w:t>е</w:t>
      </w:r>
      <w:r w:rsidR="006F621E">
        <w:rPr>
          <w:rFonts w:ascii="Times New Roman" w:hAnsi="Times New Roman" w:cs="Times New Roman"/>
          <w:sz w:val="28"/>
          <w:szCs w:val="28"/>
        </w:rPr>
        <w:t xml:space="preserve"> бухгалтерского учета и хранени</w:t>
      </w:r>
      <w:r w:rsidR="00205375">
        <w:rPr>
          <w:rFonts w:ascii="Times New Roman" w:hAnsi="Times New Roman" w:cs="Times New Roman"/>
          <w:sz w:val="28"/>
          <w:szCs w:val="28"/>
        </w:rPr>
        <w:t>е</w:t>
      </w:r>
      <w:r w:rsidR="006F621E">
        <w:rPr>
          <w:rFonts w:ascii="Times New Roman" w:hAnsi="Times New Roman" w:cs="Times New Roman"/>
          <w:sz w:val="28"/>
          <w:szCs w:val="28"/>
        </w:rPr>
        <w:t xml:space="preserve"> </w:t>
      </w:r>
      <w:r w:rsidR="008F451B">
        <w:rPr>
          <w:rFonts w:ascii="Times New Roman" w:hAnsi="Times New Roman" w:cs="Times New Roman"/>
          <w:sz w:val="28"/>
          <w:szCs w:val="28"/>
        </w:rPr>
        <w:t xml:space="preserve">документов </w:t>
      </w:r>
      <w:r w:rsidR="006F621E">
        <w:rPr>
          <w:rFonts w:ascii="Times New Roman" w:hAnsi="Times New Roman" w:cs="Times New Roman"/>
          <w:sz w:val="28"/>
          <w:szCs w:val="28"/>
        </w:rPr>
        <w:t>бухгалтерско</w:t>
      </w:r>
      <w:r w:rsidR="008F451B">
        <w:rPr>
          <w:rFonts w:ascii="Times New Roman" w:hAnsi="Times New Roman" w:cs="Times New Roman"/>
          <w:sz w:val="28"/>
          <w:szCs w:val="28"/>
        </w:rPr>
        <w:t>го учета</w:t>
      </w:r>
      <w:r w:rsidR="006F621E">
        <w:rPr>
          <w:rFonts w:ascii="Times New Roman" w:hAnsi="Times New Roman" w:cs="Times New Roman"/>
          <w:sz w:val="28"/>
          <w:szCs w:val="28"/>
        </w:rPr>
        <w:t xml:space="preserve"> </w:t>
      </w:r>
      <w:r w:rsidR="00205375">
        <w:rPr>
          <w:rFonts w:ascii="Times New Roman" w:hAnsi="Times New Roman" w:cs="Times New Roman"/>
          <w:sz w:val="28"/>
          <w:szCs w:val="28"/>
        </w:rPr>
        <w:t xml:space="preserve">организует </w:t>
      </w:r>
      <w:r w:rsidR="006F621E">
        <w:rPr>
          <w:rFonts w:ascii="Times New Roman" w:hAnsi="Times New Roman" w:cs="Times New Roman"/>
          <w:sz w:val="28"/>
          <w:szCs w:val="28"/>
        </w:rPr>
        <w:t>специалист</w:t>
      </w:r>
      <w:r w:rsidR="006F621E" w:rsidRPr="006F621E">
        <w:rPr>
          <w:rFonts w:ascii="Times New Roman" w:hAnsi="Times New Roman" w:cs="Times New Roman"/>
          <w:sz w:val="28"/>
          <w:szCs w:val="28"/>
        </w:rPr>
        <w:t xml:space="preserve"> 1 категории, деятельность которого регламентируется должностной инструкцией</w:t>
      </w:r>
      <w:r w:rsidR="006F621E">
        <w:rPr>
          <w:rFonts w:ascii="Times New Roman" w:hAnsi="Times New Roman" w:cs="Times New Roman"/>
          <w:sz w:val="28"/>
          <w:szCs w:val="28"/>
        </w:rPr>
        <w:t>.</w:t>
      </w:r>
    </w:p>
    <w:p w:rsidR="00AF65E3" w:rsidRDefault="00AF65E3" w:rsidP="00AF65E3">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3.2.2.</w:t>
      </w:r>
      <w:r w:rsidRPr="00AF65E3">
        <w:rPr>
          <w:rFonts w:ascii="Times New Roman" w:hAnsi="Times New Roman" w:cs="Times New Roman"/>
          <w:sz w:val="28"/>
          <w:szCs w:val="28"/>
        </w:rPr>
        <w:t xml:space="preserve"> </w:t>
      </w:r>
      <w:r w:rsidRPr="005E751E">
        <w:rPr>
          <w:rFonts w:ascii="Times New Roman" w:hAnsi="Times New Roman" w:cs="Times New Roman"/>
          <w:sz w:val="28"/>
          <w:szCs w:val="28"/>
        </w:rPr>
        <w:t xml:space="preserve">Бухгалтерский учет </w:t>
      </w:r>
      <w:r>
        <w:rPr>
          <w:rFonts w:ascii="Times New Roman" w:hAnsi="Times New Roman" w:cs="Times New Roman"/>
          <w:sz w:val="28"/>
          <w:szCs w:val="28"/>
        </w:rPr>
        <w:t xml:space="preserve">ведется в соответствии с единым планом счетов, утвержденным Инструкцией 157н и Инструкцией № 162н согласно приложению № </w:t>
      </w:r>
      <w:r w:rsidR="00292A2A">
        <w:rPr>
          <w:rFonts w:ascii="Times New Roman" w:hAnsi="Times New Roman" w:cs="Times New Roman"/>
          <w:sz w:val="28"/>
          <w:szCs w:val="28"/>
        </w:rPr>
        <w:t>1</w:t>
      </w:r>
      <w:r>
        <w:rPr>
          <w:rFonts w:ascii="Times New Roman" w:hAnsi="Times New Roman" w:cs="Times New Roman"/>
          <w:sz w:val="28"/>
          <w:szCs w:val="28"/>
        </w:rPr>
        <w:t xml:space="preserve">. </w:t>
      </w:r>
    </w:p>
    <w:p w:rsidR="00E64882" w:rsidRDefault="007B7F77" w:rsidP="006F621E">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3.2.</w:t>
      </w:r>
      <w:r w:rsidR="00AF65E3">
        <w:rPr>
          <w:rFonts w:ascii="Times New Roman" w:hAnsi="Times New Roman" w:cs="Times New Roman"/>
          <w:sz w:val="28"/>
          <w:szCs w:val="28"/>
        </w:rPr>
        <w:t>3</w:t>
      </w:r>
      <w:r>
        <w:rPr>
          <w:rFonts w:ascii="Times New Roman" w:hAnsi="Times New Roman" w:cs="Times New Roman"/>
          <w:sz w:val="28"/>
          <w:szCs w:val="28"/>
        </w:rPr>
        <w:t>.</w:t>
      </w:r>
      <w:r w:rsidR="00717614">
        <w:rPr>
          <w:rFonts w:ascii="Times New Roman" w:hAnsi="Times New Roman" w:cs="Times New Roman"/>
          <w:sz w:val="28"/>
          <w:szCs w:val="28"/>
        </w:rPr>
        <w:t xml:space="preserve">Бухгалтерский учет ведется </w:t>
      </w:r>
      <w:r w:rsidR="005E2891">
        <w:rPr>
          <w:rFonts w:ascii="Times New Roman" w:hAnsi="Times New Roman" w:cs="Times New Roman"/>
          <w:sz w:val="28"/>
          <w:szCs w:val="28"/>
        </w:rPr>
        <w:t>по форм</w:t>
      </w:r>
      <w:r w:rsidR="00E5765D">
        <w:rPr>
          <w:rFonts w:ascii="Times New Roman" w:hAnsi="Times New Roman" w:cs="Times New Roman"/>
          <w:sz w:val="28"/>
          <w:szCs w:val="28"/>
        </w:rPr>
        <w:t>ам первичных учетных документов</w:t>
      </w:r>
      <w:r w:rsidR="002260C6">
        <w:rPr>
          <w:rFonts w:ascii="Times New Roman" w:hAnsi="Times New Roman" w:cs="Times New Roman"/>
          <w:sz w:val="28"/>
          <w:szCs w:val="28"/>
        </w:rPr>
        <w:t xml:space="preserve"> и регистров бухгалтерского учета</w:t>
      </w:r>
      <w:r w:rsidR="005E2891">
        <w:rPr>
          <w:rFonts w:ascii="Times New Roman" w:hAnsi="Times New Roman" w:cs="Times New Roman"/>
          <w:sz w:val="28"/>
          <w:szCs w:val="28"/>
        </w:rPr>
        <w:t>, утвержденны</w:t>
      </w:r>
      <w:r w:rsidR="00E5765D">
        <w:rPr>
          <w:rFonts w:ascii="Times New Roman" w:hAnsi="Times New Roman" w:cs="Times New Roman"/>
          <w:sz w:val="28"/>
          <w:szCs w:val="28"/>
        </w:rPr>
        <w:t>х</w:t>
      </w:r>
      <w:r w:rsidR="005E2891">
        <w:rPr>
          <w:rFonts w:ascii="Times New Roman" w:hAnsi="Times New Roman" w:cs="Times New Roman"/>
          <w:sz w:val="28"/>
          <w:szCs w:val="28"/>
        </w:rPr>
        <w:t xml:space="preserve"> приказом Минфина РФ от 30.03.2015г. № 52н</w:t>
      </w:r>
      <w:r w:rsidR="00E5765D">
        <w:rPr>
          <w:rFonts w:ascii="Times New Roman" w:hAnsi="Times New Roman" w:cs="Times New Roman"/>
          <w:sz w:val="28"/>
          <w:szCs w:val="28"/>
        </w:rPr>
        <w:t>,</w:t>
      </w:r>
      <w:r w:rsidR="005E2891">
        <w:rPr>
          <w:rFonts w:ascii="Times New Roman" w:hAnsi="Times New Roman" w:cs="Times New Roman"/>
          <w:sz w:val="28"/>
          <w:szCs w:val="28"/>
        </w:rPr>
        <w:t xml:space="preserve"> в автоматизированном виде.</w:t>
      </w:r>
    </w:p>
    <w:p w:rsidR="007B7F77" w:rsidRDefault="007B7F77" w:rsidP="006F621E">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3.2.</w:t>
      </w:r>
      <w:r w:rsidR="00AF65E3">
        <w:rPr>
          <w:rFonts w:ascii="Times New Roman" w:hAnsi="Times New Roman" w:cs="Times New Roman"/>
          <w:sz w:val="28"/>
          <w:szCs w:val="28"/>
        </w:rPr>
        <w:t>4</w:t>
      </w:r>
      <w:r>
        <w:rPr>
          <w:rFonts w:ascii="Times New Roman" w:hAnsi="Times New Roman" w:cs="Times New Roman"/>
          <w:sz w:val="28"/>
          <w:szCs w:val="28"/>
        </w:rPr>
        <w:t>.</w:t>
      </w:r>
      <w:r w:rsidR="00C9238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решением сельского Совета </w:t>
      </w:r>
      <w:proofErr w:type="spellStart"/>
      <w:r>
        <w:rPr>
          <w:rFonts w:ascii="Times New Roman" w:hAnsi="Times New Roman" w:cs="Times New Roman"/>
          <w:sz w:val="28"/>
          <w:szCs w:val="28"/>
        </w:rPr>
        <w:t>Роженцовского</w:t>
      </w:r>
      <w:proofErr w:type="spellEnd"/>
      <w:r>
        <w:rPr>
          <w:rFonts w:ascii="Times New Roman" w:hAnsi="Times New Roman" w:cs="Times New Roman"/>
          <w:sz w:val="28"/>
          <w:szCs w:val="28"/>
        </w:rPr>
        <w:t xml:space="preserve"> сельсовета от </w:t>
      </w:r>
      <w:r w:rsidR="00C9238E">
        <w:rPr>
          <w:rFonts w:ascii="Times New Roman" w:hAnsi="Times New Roman" w:cs="Times New Roman"/>
          <w:sz w:val="28"/>
          <w:szCs w:val="28"/>
        </w:rPr>
        <w:t>21</w:t>
      </w:r>
      <w:r w:rsidR="00122F99">
        <w:rPr>
          <w:rFonts w:ascii="Times New Roman" w:hAnsi="Times New Roman" w:cs="Times New Roman"/>
          <w:sz w:val="28"/>
          <w:szCs w:val="28"/>
        </w:rPr>
        <w:t>.12.201</w:t>
      </w:r>
      <w:r w:rsidR="00C9238E">
        <w:rPr>
          <w:rFonts w:ascii="Times New Roman" w:hAnsi="Times New Roman" w:cs="Times New Roman"/>
          <w:sz w:val="28"/>
          <w:szCs w:val="28"/>
        </w:rPr>
        <w:t>7</w:t>
      </w:r>
      <w:r w:rsidR="00122F99">
        <w:rPr>
          <w:rFonts w:ascii="Times New Roman" w:hAnsi="Times New Roman" w:cs="Times New Roman"/>
          <w:sz w:val="28"/>
          <w:szCs w:val="28"/>
        </w:rPr>
        <w:t xml:space="preserve">г. № </w:t>
      </w:r>
      <w:r w:rsidR="00C9238E">
        <w:rPr>
          <w:rFonts w:ascii="Times New Roman" w:hAnsi="Times New Roman" w:cs="Times New Roman"/>
          <w:sz w:val="28"/>
          <w:szCs w:val="28"/>
        </w:rPr>
        <w:t>4</w:t>
      </w:r>
      <w:r w:rsidR="00122F99">
        <w:rPr>
          <w:rFonts w:ascii="Times New Roman" w:hAnsi="Times New Roman" w:cs="Times New Roman"/>
          <w:sz w:val="28"/>
          <w:szCs w:val="28"/>
        </w:rPr>
        <w:t xml:space="preserve">4 </w:t>
      </w:r>
      <w:r>
        <w:rPr>
          <w:rFonts w:ascii="Times New Roman" w:hAnsi="Times New Roman" w:cs="Times New Roman"/>
          <w:sz w:val="28"/>
          <w:szCs w:val="28"/>
        </w:rPr>
        <w:t>«О бюджете поселения на 201</w:t>
      </w:r>
      <w:r w:rsidR="00C9238E">
        <w:rPr>
          <w:rFonts w:ascii="Times New Roman" w:hAnsi="Times New Roman" w:cs="Times New Roman"/>
          <w:sz w:val="28"/>
          <w:szCs w:val="28"/>
        </w:rPr>
        <w:t>8</w:t>
      </w:r>
      <w:r>
        <w:rPr>
          <w:rFonts w:ascii="Times New Roman" w:hAnsi="Times New Roman" w:cs="Times New Roman"/>
          <w:sz w:val="28"/>
          <w:szCs w:val="28"/>
        </w:rPr>
        <w:t xml:space="preserve"> год»</w:t>
      </w:r>
      <w:r w:rsidR="00122F99">
        <w:rPr>
          <w:rFonts w:ascii="Times New Roman" w:hAnsi="Times New Roman" w:cs="Times New Roman"/>
          <w:sz w:val="28"/>
          <w:szCs w:val="28"/>
        </w:rPr>
        <w:t xml:space="preserve">, приказом Минфина РФ </w:t>
      </w:r>
      <w:r w:rsidR="00122F99" w:rsidRPr="00122F99">
        <w:rPr>
          <w:rFonts w:ascii="Times New Roman" w:hAnsi="Times New Roman" w:cs="Times New Roman"/>
          <w:sz w:val="28"/>
          <w:szCs w:val="28"/>
        </w:rPr>
        <w:t>от 01.07.2013г. № 65н «Об утверждении Указаний о порядке применения бюджетной классификации Р</w:t>
      </w:r>
      <w:r w:rsidR="00C9238E">
        <w:rPr>
          <w:rFonts w:ascii="Times New Roman" w:hAnsi="Times New Roman" w:cs="Times New Roman"/>
          <w:sz w:val="28"/>
          <w:szCs w:val="28"/>
        </w:rPr>
        <w:t xml:space="preserve">оссийской </w:t>
      </w:r>
      <w:r w:rsidR="00122F99" w:rsidRPr="00122F99">
        <w:rPr>
          <w:rFonts w:ascii="Times New Roman" w:hAnsi="Times New Roman" w:cs="Times New Roman"/>
          <w:sz w:val="28"/>
          <w:szCs w:val="28"/>
        </w:rPr>
        <w:t>Ф</w:t>
      </w:r>
      <w:r w:rsidR="00C9238E">
        <w:rPr>
          <w:rFonts w:ascii="Times New Roman" w:hAnsi="Times New Roman" w:cs="Times New Roman"/>
          <w:sz w:val="28"/>
          <w:szCs w:val="28"/>
        </w:rPr>
        <w:t>едерации</w:t>
      </w:r>
      <w:r w:rsidR="00122F99" w:rsidRPr="00122F99">
        <w:rPr>
          <w:rFonts w:ascii="Times New Roman" w:hAnsi="Times New Roman" w:cs="Times New Roman"/>
          <w:sz w:val="28"/>
          <w:szCs w:val="28"/>
        </w:rPr>
        <w:t>»</w:t>
      </w:r>
      <w:r w:rsidR="00122F99">
        <w:rPr>
          <w:rFonts w:ascii="Times New Roman" w:hAnsi="Times New Roman" w:cs="Times New Roman"/>
          <w:sz w:val="28"/>
          <w:szCs w:val="28"/>
        </w:rPr>
        <w:t xml:space="preserve">, распоряжением администрации </w:t>
      </w:r>
      <w:proofErr w:type="spellStart"/>
      <w:r w:rsidR="00122F99">
        <w:rPr>
          <w:rFonts w:ascii="Times New Roman" w:hAnsi="Times New Roman" w:cs="Times New Roman"/>
          <w:sz w:val="28"/>
          <w:szCs w:val="28"/>
        </w:rPr>
        <w:t>Роженцовского</w:t>
      </w:r>
      <w:proofErr w:type="spellEnd"/>
      <w:r w:rsidR="00122F99">
        <w:rPr>
          <w:rFonts w:ascii="Times New Roman" w:hAnsi="Times New Roman" w:cs="Times New Roman"/>
          <w:sz w:val="28"/>
          <w:szCs w:val="28"/>
        </w:rPr>
        <w:t xml:space="preserve"> сельсовета от 2</w:t>
      </w:r>
      <w:r w:rsidR="00C9238E">
        <w:rPr>
          <w:rFonts w:ascii="Times New Roman" w:hAnsi="Times New Roman" w:cs="Times New Roman"/>
          <w:sz w:val="28"/>
          <w:szCs w:val="28"/>
        </w:rPr>
        <w:t>2</w:t>
      </w:r>
      <w:r w:rsidR="00122F99">
        <w:rPr>
          <w:rFonts w:ascii="Times New Roman" w:hAnsi="Times New Roman" w:cs="Times New Roman"/>
          <w:sz w:val="28"/>
          <w:szCs w:val="28"/>
        </w:rPr>
        <w:t>.12.201</w:t>
      </w:r>
      <w:r w:rsidR="00C9238E">
        <w:rPr>
          <w:rFonts w:ascii="Times New Roman" w:hAnsi="Times New Roman" w:cs="Times New Roman"/>
          <w:sz w:val="28"/>
          <w:szCs w:val="28"/>
        </w:rPr>
        <w:t>7</w:t>
      </w:r>
      <w:r w:rsidR="00122F99">
        <w:rPr>
          <w:rFonts w:ascii="Times New Roman" w:hAnsi="Times New Roman" w:cs="Times New Roman"/>
          <w:sz w:val="28"/>
          <w:szCs w:val="28"/>
        </w:rPr>
        <w:t>г. № 19 «О наделении полномочиями администратора доходов бюджета на 201</w:t>
      </w:r>
      <w:r w:rsidR="00C9238E">
        <w:rPr>
          <w:rFonts w:ascii="Times New Roman" w:hAnsi="Times New Roman" w:cs="Times New Roman"/>
          <w:sz w:val="28"/>
          <w:szCs w:val="28"/>
        </w:rPr>
        <w:t>8</w:t>
      </w:r>
      <w:r w:rsidR="00122F99">
        <w:rPr>
          <w:rFonts w:ascii="Times New Roman" w:hAnsi="Times New Roman" w:cs="Times New Roman"/>
          <w:sz w:val="28"/>
          <w:szCs w:val="28"/>
        </w:rPr>
        <w:t xml:space="preserve"> год», администрация </w:t>
      </w:r>
      <w:proofErr w:type="spellStart"/>
      <w:r w:rsidR="00122F99">
        <w:rPr>
          <w:rFonts w:ascii="Times New Roman" w:hAnsi="Times New Roman" w:cs="Times New Roman"/>
          <w:sz w:val="28"/>
          <w:szCs w:val="28"/>
        </w:rPr>
        <w:t>Роженцовского</w:t>
      </w:r>
      <w:proofErr w:type="spellEnd"/>
      <w:r w:rsidR="00122F99">
        <w:rPr>
          <w:rFonts w:ascii="Times New Roman" w:hAnsi="Times New Roman" w:cs="Times New Roman"/>
          <w:sz w:val="28"/>
          <w:szCs w:val="28"/>
        </w:rPr>
        <w:t xml:space="preserve"> сельсовета</w:t>
      </w:r>
      <w:r w:rsidRPr="00122F99">
        <w:rPr>
          <w:rFonts w:ascii="Times New Roman" w:hAnsi="Times New Roman" w:cs="Times New Roman"/>
          <w:sz w:val="28"/>
          <w:szCs w:val="28"/>
        </w:rPr>
        <w:t xml:space="preserve"> </w:t>
      </w:r>
      <w:r w:rsidR="00122F99">
        <w:rPr>
          <w:rFonts w:ascii="Times New Roman" w:hAnsi="Times New Roman" w:cs="Times New Roman"/>
          <w:sz w:val="28"/>
          <w:szCs w:val="28"/>
        </w:rPr>
        <w:t>является администратором нижеприведенных доходов и</w:t>
      </w:r>
      <w:proofErr w:type="gramEnd"/>
      <w:r w:rsidR="00122F99">
        <w:rPr>
          <w:rFonts w:ascii="Times New Roman" w:hAnsi="Times New Roman" w:cs="Times New Roman"/>
          <w:sz w:val="28"/>
          <w:szCs w:val="28"/>
        </w:rPr>
        <w:t xml:space="preserve"> источников финансирования </w:t>
      </w:r>
      <w:r w:rsidR="008F5399">
        <w:rPr>
          <w:rFonts w:ascii="Times New Roman" w:hAnsi="Times New Roman" w:cs="Times New Roman"/>
          <w:sz w:val="28"/>
          <w:szCs w:val="28"/>
        </w:rPr>
        <w:t>дефицита бюджета поселения:</w:t>
      </w:r>
    </w:p>
    <w:p w:rsidR="001E14F4" w:rsidRDefault="001E14F4" w:rsidP="006F621E">
      <w:pPr>
        <w:autoSpaceDE w:val="0"/>
        <w:autoSpaceDN w:val="0"/>
        <w:adjustRightInd w:val="0"/>
        <w:spacing w:after="0" w:line="240" w:lineRule="auto"/>
        <w:ind w:firstLine="540"/>
        <w:jc w:val="both"/>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835"/>
        <w:gridCol w:w="5351"/>
      </w:tblGrid>
      <w:tr w:rsidR="001E14F4" w:rsidRPr="002250D0" w:rsidTr="00D962CB">
        <w:tc>
          <w:tcPr>
            <w:tcW w:w="1384" w:type="dxa"/>
          </w:tcPr>
          <w:p w:rsidR="001E14F4" w:rsidRPr="002250D0" w:rsidRDefault="001E14F4" w:rsidP="002D4DC6">
            <w:pPr>
              <w:pStyle w:val="a5"/>
              <w:jc w:val="center"/>
              <w:rPr>
                <w:sz w:val="24"/>
                <w:szCs w:val="24"/>
              </w:rPr>
            </w:pPr>
            <w:r w:rsidRPr="002250D0">
              <w:rPr>
                <w:sz w:val="24"/>
                <w:szCs w:val="24"/>
              </w:rPr>
              <w:t>Ведомство</w:t>
            </w:r>
          </w:p>
        </w:tc>
        <w:tc>
          <w:tcPr>
            <w:tcW w:w="2835" w:type="dxa"/>
            <w:vAlign w:val="center"/>
          </w:tcPr>
          <w:p w:rsidR="001E14F4" w:rsidRPr="002250D0" w:rsidRDefault="001E14F4" w:rsidP="002D4DC6">
            <w:pPr>
              <w:pStyle w:val="a5"/>
              <w:jc w:val="center"/>
              <w:rPr>
                <w:sz w:val="24"/>
                <w:szCs w:val="24"/>
              </w:rPr>
            </w:pPr>
            <w:r w:rsidRPr="002250D0">
              <w:rPr>
                <w:sz w:val="24"/>
                <w:szCs w:val="24"/>
              </w:rPr>
              <w:t>Коды бюджетной классификации</w:t>
            </w:r>
          </w:p>
        </w:tc>
        <w:tc>
          <w:tcPr>
            <w:tcW w:w="5351" w:type="dxa"/>
            <w:vAlign w:val="center"/>
          </w:tcPr>
          <w:p w:rsidR="001E14F4" w:rsidRPr="002250D0" w:rsidRDefault="001E14F4" w:rsidP="002D4DC6">
            <w:pPr>
              <w:pStyle w:val="a5"/>
              <w:jc w:val="center"/>
              <w:rPr>
                <w:sz w:val="24"/>
                <w:szCs w:val="24"/>
              </w:rPr>
            </w:pPr>
            <w:r w:rsidRPr="002250D0">
              <w:rPr>
                <w:sz w:val="24"/>
                <w:szCs w:val="24"/>
              </w:rPr>
              <w:t>Главный администратор  доходов</w:t>
            </w:r>
          </w:p>
        </w:tc>
      </w:tr>
      <w:tr w:rsidR="001E14F4" w:rsidRPr="002250D0" w:rsidTr="00D962CB">
        <w:trPr>
          <w:trHeight w:val="797"/>
        </w:trPr>
        <w:tc>
          <w:tcPr>
            <w:tcW w:w="1384" w:type="dxa"/>
          </w:tcPr>
          <w:p w:rsidR="001E14F4" w:rsidRPr="002250D0" w:rsidRDefault="001E14F4" w:rsidP="002D4DC6">
            <w:pPr>
              <w:pStyle w:val="a5"/>
              <w:jc w:val="center"/>
              <w:rPr>
                <w:sz w:val="24"/>
                <w:szCs w:val="24"/>
              </w:rPr>
            </w:pPr>
            <w:r w:rsidRPr="002250D0">
              <w:rPr>
                <w:sz w:val="24"/>
                <w:szCs w:val="24"/>
              </w:rPr>
              <w:t>487</w:t>
            </w:r>
          </w:p>
        </w:tc>
        <w:tc>
          <w:tcPr>
            <w:tcW w:w="2835" w:type="dxa"/>
            <w:vAlign w:val="center"/>
          </w:tcPr>
          <w:p w:rsidR="001E14F4" w:rsidRPr="002250D0" w:rsidRDefault="001E14F4" w:rsidP="002D4DC6">
            <w:pPr>
              <w:pStyle w:val="a5"/>
              <w:jc w:val="center"/>
              <w:rPr>
                <w:b w:val="0"/>
                <w:sz w:val="24"/>
                <w:szCs w:val="24"/>
              </w:rPr>
            </w:pPr>
          </w:p>
        </w:tc>
        <w:tc>
          <w:tcPr>
            <w:tcW w:w="5351" w:type="dxa"/>
          </w:tcPr>
          <w:p w:rsidR="001E14F4" w:rsidRPr="002250D0" w:rsidRDefault="001E14F4" w:rsidP="002D4DC6">
            <w:pPr>
              <w:pStyle w:val="a5"/>
              <w:jc w:val="center"/>
              <w:rPr>
                <w:sz w:val="24"/>
                <w:szCs w:val="24"/>
              </w:rPr>
            </w:pPr>
            <w:r w:rsidRPr="002250D0">
              <w:rPr>
                <w:sz w:val="24"/>
                <w:szCs w:val="24"/>
              </w:rPr>
              <w:t xml:space="preserve">Администрация </w:t>
            </w:r>
            <w:proofErr w:type="spellStart"/>
            <w:r w:rsidRPr="002250D0">
              <w:rPr>
                <w:sz w:val="24"/>
                <w:szCs w:val="24"/>
              </w:rPr>
              <w:t>Роженцовского</w:t>
            </w:r>
            <w:proofErr w:type="spellEnd"/>
            <w:r w:rsidRPr="002250D0">
              <w:rPr>
                <w:sz w:val="24"/>
                <w:szCs w:val="24"/>
              </w:rPr>
              <w:t xml:space="preserve"> сельсовета  </w:t>
            </w:r>
            <w:proofErr w:type="spellStart"/>
            <w:r w:rsidRPr="002250D0">
              <w:rPr>
                <w:sz w:val="24"/>
                <w:szCs w:val="24"/>
              </w:rPr>
              <w:t>Шарангского</w:t>
            </w:r>
            <w:proofErr w:type="spellEnd"/>
            <w:r w:rsidRPr="002250D0">
              <w:rPr>
                <w:sz w:val="24"/>
                <w:szCs w:val="24"/>
              </w:rPr>
              <w:t xml:space="preserve"> муниципального  района Нижегородской области</w:t>
            </w:r>
          </w:p>
        </w:tc>
      </w:tr>
      <w:tr w:rsidR="00D962CB" w:rsidRPr="002250D0" w:rsidTr="00D962CB">
        <w:tc>
          <w:tcPr>
            <w:tcW w:w="1384" w:type="dxa"/>
          </w:tcPr>
          <w:p w:rsidR="00D962CB" w:rsidRPr="00D962CB" w:rsidRDefault="00D962CB" w:rsidP="00D962CB">
            <w:pPr>
              <w:pStyle w:val="a5"/>
              <w:jc w:val="center"/>
              <w:rPr>
                <w:b w:val="0"/>
                <w:sz w:val="24"/>
                <w:szCs w:val="24"/>
              </w:rPr>
            </w:pPr>
          </w:p>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108 04020 01 1000 110</w:t>
            </w:r>
          </w:p>
        </w:tc>
        <w:tc>
          <w:tcPr>
            <w:tcW w:w="5351" w:type="dxa"/>
          </w:tcPr>
          <w:p w:rsidR="00D962CB" w:rsidRPr="008161DF" w:rsidRDefault="00D962CB" w:rsidP="00B734A2">
            <w:pPr>
              <w:pStyle w:val="a5"/>
              <w:jc w:val="both"/>
              <w:rPr>
                <w:b w:val="0"/>
                <w:sz w:val="24"/>
              </w:rPr>
            </w:pPr>
            <w:r w:rsidRPr="008161DF">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8161DF">
              <w:rPr>
                <w:b w:val="0"/>
                <w:sz w:val="24"/>
              </w:rPr>
              <w:lastRenderedPageBreak/>
              <w:t>Федерации на совершение нотариальных действий</w:t>
            </w:r>
          </w:p>
        </w:tc>
      </w:tr>
      <w:tr w:rsidR="00D962CB" w:rsidRPr="00596A01" w:rsidTr="00D962CB">
        <w:tc>
          <w:tcPr>
            <w:tcW w:w="1384" w:type="dxa"/>
          </w:tcPr>
          <w:p w:rsidR="006579C6" w:rsidRDefault="006579C6" w:rsidP="00D962CB">
            <w:pPr>
              <w:pStyle w:val="a5"/>
              <w:jc w:val="center"/>
              <w:rPr>
                <w:b w:val="0"/>
                <w:sz w:val="24"/>
                <w:szCs w:val="24"/>
              </w:rPr>
            </w:pPr>
          </w:p>
          <w:p w:rsidR="006579C6" w:rsidRDefault="006579C6" w:rsidP="00D962CB">
            <w:pPr>
              <w:pStyle w:val="a5"/>
              <w:jc w:val="center"/>
              <w:rPr>
                <w:b w:val="0"/>
                <w:sz w:val="24"/>
                <w:szCs w:val="24"/>
              </w:rPr>
            </w:pPr>
          </w:p>
          <w:p w:rsidR="006579C6" w:rsidRDefault="006579C6" w:rsidP="00D962CB">
            <w:pPr>
              <w:pStyle w:val="a5"/>
              <w:jc w:val="center"/>
              <w:rPr>
                <w:b w:val="0"/>
                <w:sz w:val="24"/>
                <w:szCs w:val="24"/>
              </w:rPr>
            </w:pPr>
          </w:p>
          <w:p w:rsidR="00D962CB" w:rsidRPr="00D962CB" w:rsidRDefault="00D962CB" w:rsidP="00D962CB">
            <w:pPr>
              <w:pStyle w:val="a5"/>
              <w:jc w:val="center"/>
              <w:rPr>
                <w:b w:val="0"/>
                <w:sz w:val="24"/>
                <w:szCs w:val="24"/>
              </w:rPr>
            </w:pPr>
            <w:r w:rsidRPr="00D962CB">
              <w:rPr>
                <w:b w:val="0"/>
                <w:sz w:val="24"/>
                <w:szCs w:val="24"/>
              </w:rPr>
              <w:t>487</w:t>
            </w:r>
          </w:p>
          <w:p w:rsidR="00D962CB" w:rsidRPr="00D962CB" w:rsidRDefault="00D962CB" w:rsidP="00D962CB">
            <w:pPr>
              <w:pStyle w:val="a5"/>
              <w:jc w:val="center"/>
              <w:rPr>
                <w:b w:val="0"/>
                <w:sz w:val="24"/>
                <w:szCs w:val="24"/>
              </w:rPr>
            </w:pPr>
          </w:p>
          <w:p w:rsidR="00D962CB" w:rsidRPr="00D962CB" w:rsidRDefault="00D962CB" w:rsidP="00D962CB">
            <w:pPr>
              <w:pStyle w:val="a5"/>
              <w:jc w:val="center"/>
              <w:rPr>
                <w:b w:val="0"/>
                <w:sz w:val="24"/>
                <w:szCs w:val="24"/>
              </w:rPr>
            </w:pPr>
          </w:p>
          <w:p w:rsidR="00D962CB" w:rsidRPr="00D962CB" w:rsidRDefault="00D962CB" w:rsidP="00D962CB">
            <w:pPr>
              <w:pStyle w:val="a5"/>
              <w:jc w:val="center"/>
              <w:rPr>
                <w:b w:val="0"/>
                <w:sz w:val="24"/>
                <w:szCs w:val="24"/>
                <w:lang w:val="en-US"/>
              </w:rPr>
            </w:pP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 xml:space="preserve">108 04020 01 </w:t>
            </w:r>
            <w:r w:rsidRPr="00D962CB">
              <w:rPr>
                <w:b w:val="0"/>
                <w:sz w:val="24"/>
                <w:szCs w:val="24"/>
                <w:lang w:val="en-US"/>
              </w:rPr>
              <w:t>4</w:t>
            </w:r>
            <w:r w:rsidRPr="00D962CB">
              <w:rPr>
                <w:b w:val="0"/>
                <w:sz w:val="24"/>
                <w:szCs w:val="24"/>
              </w:rPr>
              <w:t>000 110</w:t>
            </w:r>
          </w:p>
        </w:tc>
        <w:tc>
          <w:tcPr>
            <w:tcW w:w="5351" w:type="dxa"/>
          </w:tcPr>
          <w:p w:rsidR="00D962CB" w:rsidRPr="008161DF" w:rsidRDefault="00D962CB" w:rsidP="00B734A2">
            <w:pPr>
              <w:pStyle w:val="a5"/>
              <w:jc w:val="both"/>
              <w:rPr>
                <w:b w:val="0"/>
                <w:sz w:val="24"/>
              </w:rPr>
            </w:pPr>
            <w:r w:rsidRPr="008161DF">
              <w:rPr>
                <w:b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D962CB" w:rsidRPr="002250D0" w:rsidTr="00D962CB">
        <w:tc>
          <w:tcPr>
            <w:tcW w:w="1384" w:type="dxa"/>
          </w:tcPr>
          <w:p w:rsidR="006579C6" w:rsidRDefault="006579C6" w:rsidP="00D962CB">
            <w:pPr>
              <w:pStyle w:val="a5"/>
              <w:jc w:val="center"/>
              <w:rPr>
                <w:b w:val="0"/>
                <w:sz w:val="24"/>
                <w:szCs w:val="24"/>
              </w:rPr>
            </w:pPr>
          </w:p>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113 01995 10 0000 130</w:t>
            </w:r>
          </w:p>
        </w:tc>
        <w:tc>
          <w:tcPr>
            <w:tcW w:w="5351" w:type="dxa"/>
          </w:tcPr>
          <w:p w:rsidR="00D962CB" w:rsidRPr="008161DF" w:rsidRDefault="00D962CB" w:rsidP="00B734A2">
            <w:pPr>
              <w:pStyle w:val="a5"/>
              <w:jc w:val="both"/>
              <w:rPr>
                <w:b w:val="0"/>
                <w:sz w:val="24"/>
              </w:rPr>
            </w:pPr>
            <w:r w:rsidRPr="008161DF">
              <w:rPr>
                <w:b w:val="0"/>
                <w:sz w:val="24"/>
              </w:rPr>
              <w:t xml:space="preserve">Прочие доходы от оказания платных услуг (работ) получателями средств бюджетов сельских поселений </w:t>
            </w:r>
          </w:p>
        </w:tc>
      </w:tr>
      <w:tr w:rsidR="00D962CB" w:rsidRPr="002250D0" w:rsidTr="00D962CB">
        <w:tc>
          <w:tcPr>
            <w:tcW w:w="1384" w:type="dxa"/>
          </w:tcPr>
          <w:p w:rsidR="006579C6" w:rsidRDefault="006579C6" w:rsidP="00D962CB">
            <w:pPr>
              <w:pStyle w:val="a5"/>
              <w:jc w:val="center"/>
              <w:rPr>
                <w:b w:val="0"/>
                <w:sz w:val="24"/>
                <w:szCs w:val="24"/>
              </w:rPr>
            </w:pPr>
          </w:p>
          <w:p w:rsidR="006579C6" w:rsidRDefault="006579C6" w:rsidP="00D962CB">
            <w:pPr>
              <w:pStyle w:val="a5"/>
              <w:jc w:val="center"/>
              <w:rPr>
                <w:b w:val="0"/>
                <w:sz w:val="24"/>
                <w:szCs w:val="24"/>
              </w:rPr>
            </w:pPr>
          </w:p>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113 01995 10 0011 130</w:t>
            </w:r>
          </w:p>
        </w:tc>
        <w:tc>
          <w:tcPr>
            <w:tcW w:w="5351" w:type="dxa"/>
          </w:tcPr>
          <w:p w:rsidR="00D962CB" w:rsidRPr="008161DF" w:rsidRDefault="00D962CB" w:rsidP="00B734A2">
            <w:pPr>
              <w:pStyle w:val="a5"/>
              <w:jc w:val="both"/>
              <w:rPr>
                <w:b w:val="0"/>
                <w:sz w:val="24"/>
              </w:rPr>
            </w:pPr>
            <w:r w:rsidRPr="008161DF">
              <w:rPr>
                <w:b w:val="0"/>
                <w:sz w:val="24"/>
              </w:rPr>
              <w:t>Прочие доходы от оказания платных услуг (работ) получателями средств бюджетов сельских поселений (доходы от оказания услуг спорткомплексом)</w:t>
            </w:r>
          </w:p>
        </w:tc>
      </w:tr>
      <w:tr w:rsidR="00D962CB" w:rsidRPr="002250D0" w:rsidTr="00D962CB">
        <w:tc>
          <w:tcPr>
            <w:tcW w:w="1384" w:type="dxa"/>
          </w:tcPr>
          <w:p w:rsidR="006579C6" w:rsidRDefault="006579C6" w:rsidP="00D962CB">
            <w:pPr>
              <w:pStyle w:val="a5"/>
              <w:jc w:val="center"/>
              <w:rPr>
                <w:b w:val="0"/>
                <w:sz w:val="24"/>
                <w:szCs w:val="24"/>
              </w:rPr>
            </w:pPr>
          </w:p>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113 02995 10 0023 130</w:t>
            </w:r>
          </w:p>
        </w:tc>
        <w:tc>
          <w:tcPr>
            <w:tcW w:w="5351" w:type="dxa"/>
          </w:tcPr>
          <w:p w:rsidR="00D962CB" w:rsidRPr="008161DF" w:rsidRDefault="00D962CB" w:rsidP="00B734A2">
            <w:pPr>
              <w:pStyle w:val="a5"/>
              <w:jc w:val="both"/>
              <w:rPr>
                <w:b w:val="0"/>
                <w:sz w:val="24"/>
              </w:rPr>
            </w:pPr>
            <w:r w:rsidRPr="008161DF">
              <w:rPr>
                <w:b w:val="0"/>
                <w:sz w:val="24"/>
              </w:rPr>
              <w:t>Прочие доходы от компенсации затрат бюджетов сельских поселений, источником которых являются средства  бюджетов сельских поселений</w:t>
            </w:r>
          </w:p>
        </w:tc>
      </w:tr>
      <w:tr w:rsidR="00D962CB" w:rsidRPr="002250D0" w:rsidTr="00D962CB">
        <w:tc>
          <w:tcPr>
            <w:tcW w:w="1384" w:type="dxa"/>
          </w:tcPr>
          <w:p w:rsidR="00D962CB" w:rsidRPr="00D962CB" w:rsidRDefault="00D962CB" w:rsidP="00D962CB">
            <w:pPr>
              <w:pStyle w:val="a5"/>
              <w:jc w:val="center"/>
              <w:rPr>
                <w:b w:val="0"/>
                <w:sz w:val="24"/>
                <w:szCs w:val="24"/>
                <w:lang w:val="en-US"/>
              </w:rPr>
            </w:pPr>
            <w:r w:rsidRPr="00D962CB">
              <w:rPr>
                <w:b w:val="0"/>
                <w:sz w:val="24"/>
                <w:szCs w:val="24"/>
                <w:lang w:val="en-US"/>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117 0</w:t>
            </w:r>
            <w:r w:rsidRPr="00D962CB">
              <w:rPr>
                <w:b w:val="0"/>
                <w:sz w:val="24"/>
                <w:szCs w:val="24"/>
                <w:lang w:val="en-US"/>
              </w:rPr>
              <w:t>1</w:t>
            </w:r>
            <w:r w:rsidRPr="00D962CB">
              <w:rPr>
                <w:b w:val="0"/>
                <w:sz w:val="24"/>
                <w:szCs w:val="24"/>
              </w:rPr>
              <w:t>050 10 0000 180</w:t>
            </w:r>
          </w:p>
        </w:tc>
        <w:tc>
          <w:tcPr>
            <w:tcW w:w="5351" w:type="dxa"/>
          </w:tcPr>
          <w:p w:rsidR="00D962CB" w:rsidRPr="008161DF" w:rsidRDefault="00D962CB" w:rsidP="00B734A2">
            <w:pPr>
              <w:pStyle w:val="a5"/>
              <w:jc w:val="both"/>
              <w:rPr>
                <w:b w:val="0"/>
                <w:sz w:val="24"/>
              </w:rPr>
            </w:pPr>
            <w:r w:rsidRPr="008161DF">
              <w:rPr>
                <w:b w:val="0"/>
                <w:sz w:val="24"/>
              </w:rPr>
              <w:t>Невыясненные поступления, зачисляемые в бюджеты сельских поселений</w:t>
            </w:r>
          </w:p>
        </w:tc>
      </w:tr>
      <w:tr w:rsidR="00D962CB" w:rsidRPr="002250D0" w:rsidTr="00D962CB">
        <w:tc>
          <w:tcPr>
            <w:tcW w:w="1384" w:type="dxa"/>
          </w:tcPr>
          <w:p w:rsidR="00D962CB" w:rsidRPr="00D962CB" w:rsidRDefault="00D962CB" w:rsidP="00D962CB">
            <w:pPr>
              <w:pStyle w:val="a5"/>
              <w:jc w:val="center"/>
              <w:rPr>
                <w:b w:val="0"/>
                <w:sz w:val="24"/>
                <w:szCs w:val="24"/>
              </w:rPr>
            </w:pPr>
          </w:p>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117 05050 10 0000 180</w:t>
            </w:r>
          </w:p>
        </w:tc>
        <w:tc>
          <w:tcPr>
            <w:tcW w:w="5351" w:type="dxa"/>
          </w:tcPr>
          <w:p w:rsidR="00D962CB" w:rsidRPr="008161DF" w:rsidRDefault="00D962CB" w:rsidP="00B734A2">
            <w:pPr>
              <w:pStyle w:val="a5"/>
              <w:jc w:val="both"/>
              <w:rPr>
                <w:b w:val="0"/>
                <w:sz w:val="24"/>
              </w:rPr>
            </w:pPr>
            <w:r w:rsidRPr="008161DF">
              <w:rPr>
                <w:b w:val="0"/>
                <w:sz w:val="24"/>
              </w:rPr>
              <w:t>Прочие неналоговые доходы бюджетов сельских  поселений</w:t>
            </w:r>
          </w:p>
        </w:tc>
      </w:tr>
      <w:tr w:rsidR="00D962CB" w:rsidRPr="002250D0" w:rsidTr="00D962CB">
        <w:tc>
          <w:tcPr>
            <w:tcW w:w="1384" w:type="dxa"/>
          </w:tcPr>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202 15001 10 0000 151</w:t>
            </w:r>
          </w:p>
        </w:tc>
        <w:tc>
          <w:tcPr>
            <w:tcW w:w="5351" w:type="dxa"/>
          </w:tcPr>
          <w:p w:rsidR="00D962CB" w:rsidRPr="008161DF" w:rsidRDefault="00D962CB" w:rsidP="00B734A2">
            <w:pPr>
              <w:pStyle w:val="a5"/>
              <w:jc w:val="both"/>
              <w:rPr>
                <w:b w:val="0"/>
                <w:sz w:val="24"/>
              </w:rPr>
            </w:pPr>
            <w:r w:rsidRPr="008161DF">
              <w:rPr>
                <w:b w:val="0"/>
                <w:sz w:val="24"/>
              </w:rPr>
              <w:t xml:space="preserve">Дотации бюджетам сельских поселений на выравнивание бюджетной обеспеченности </w:t>
            </w:r>
          </w:p>
        </w:tc>
      </w:tr>
      <w:tr w:rsidR="00D962CB" w:rsidRPr="002250D0" w:rsidTr="00D962CB">
        <w:tc>
          <w:tcPr>
            <w:tcW w:w="1384" w:type="dxa"/>
          </w:tcPr>
          <w:p w:rsidR="006579C6" w:rsidRDefault="006579C6" w:rsidP="00D962CB">
            <w:pPr>
              <w:pStyle w:val="a5"/>
              <w:jc w:val="center"/>
              <w:rPr>
                <w:b w:val="0"/>
                <w:sz w:val="24"/>
                <w:szCs w:val="24"/>
              </w:rPr>
            </w:pPr>
          </w:p>
          <w:p w:rsidR="006579C6" w:rsidRDefault="006579C6" w:rsidP="00D962CB">
            <w:pPr>
              <w:pStyle w:val="a5"/>
              <w:jc w:val="center"/>
              <w:rPr>
                <w:b w:val="0"/>
                <w:sz w:val="24"/>
                <w:szCs w:val="24"/>
              </w:rPr>
            </w:pPr>
          </w:p>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202 35118 10 0</w:t>
            </w:r>
            <w:r w:rsidRPr="00D962CB">
              <w:rPr>
                <w:b w:val="0"/>
                <w:sz w:val="24"/>
                <w:szCs w:val="24"/>
                <w:lang w:val="en-US"/>
              </w:rPr>
              <w:t>11</w:t>
            </w:r>
            <w:r w:rsidRPr="00D962CB">
              <w:rPr>
                <w:b w:val="0"/>
                <w:sz w:val="24"/>
                <w:szCs w:val="24"/>
              </w:rPr>
              <w:t>0 151</w:t>
            </w:r>
          </w:p>
        </w:tc>
        <w:tc>
          <w:tcPr>
            <w:tcW w:w="5351" w:type="dxa"/>
          </w:tcPr>
          <w:p w:rsidR="00D962CB" w:rsidRPr="008161DF" w:rsidRDefault="00D962CB" w:rsidP="00B734A2">
            <w:pPr>
              <w:pStyle w:val="a5"/>
              <w:jc w:val="both"/>
              <w:rPr>
                <w:b w:val="0"/>
                <w:sz w:val="24"/>
              </w:rPr>
            </w:pPr>
            <w:r w:rsidRPr="008161DF">
              <w:rPr>
                <w:b w:val="0"/>
                <w:sz w:val="24"/>
              </w:rPr>
              <w:t>Субвенции бюджетам сельских поселений на осуществление первичного воинского учета на территориях, где отсутствуют военные комиссариаты за счет средств федерального бюджета</w:t>
            </w:r>
          </w:p>
        </w:tc>
      </w:tr>
      <w:tr w:rsidR="00D962CB" w:rsidRPr="002250D0" w:rsidTr="00D962CB">
        <w:tc>
          <w:tcPr>
            <w:tcW w:w="1384" w:type="dxa"/>
          </w:tcPr>
          <w:p w:rsidR="00D962CB" w:rsidRPr="00D962CB" w:rsidRDefault="00D962CB" w:rsidP="00D962CB">
            <w:pPr>
              <w:pStyle w:val="a5"/>
              <w:jc w:val="center"/>
              <w:rPr>
                <w:b w:val="0"/>
                <w:sz w:val="24"/>
                <w:szCs w:val="24"/>
              </w:rPr>
            </w:pPr>
          </w:p>
          <w:p w:rsidR="00D962CB" w:rsidRPr="00D962CB" w:rsidRDefault="00D962CB" w:rsidP="00D962CB">
            <w:pPr>
              <w:pStyle w:val="a5"/>
              <w:jc w:val="center"/>
              <w:rPr>
                <w:b w:val="0"/>
                <w:sz w:val="24"/>
                <w:szCs w:val="24"/>
              </w:rPr>
            </w:pPr>
          </w:p>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202 45160 10 0000 151</w:t>
            </w:r>
          </w:p>
        </w:tc>
        <w:tc>
          <w:tcPr>
            <w:tcW w:w="5351" w:type="dxa"/>
          </w:tcPr>
          <w:p w:rsidR="00D962CB" w:rsidRPr="008161DF" w:rsidRDefault="00D962CB" w:rsidP="00B734A2">
            <w:pPr>
              <w:pStyle w:val="a5"/>
              <w:jc w:val="both"/>
              <w:rPr>
                <w:b w:val="0"/>
                <w:sz w:val="24"/>
              </w:rPr>
            </w:pPr>
            <w:r w:rsidRPr="008161DF">
              <w:rPr>
                <w:b w:val="0"/>
                <w:sz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962CB" w:rsidRPr="002250D0" w:rsidTr="00D962CB">
        <w:tc>
          <w:tcPr>
            <w:tcW w:w="1384" w:type="dxa"/>
          </w:tcPr>
          <w:p w:rsidR="00D962CB" w:rsidRPr="00D962CB" w:rsidRDefault="00D962CB" w:rsidP="00D962CB">
            <w:pPr>
              <w:pStyle w:val="a5"/>
              <w:jc w:val="center"/>
              <w:rPr>
                <w:b w:val="0"/>
                <w:sz w:val="24"/>
                <w:szCs w:val="24"/>
              </w:rPr>
            </w:pPr>
          </w:p>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202 49999 10 0000 151</w:t>
            </w:r>
          </w:p>
        </w:tc>
        <w:tc>
          <w:tcPr>
            <w:tcW w:w="5351" w:type="dxa"/>
          </w:tcPr>
          <w:p w:rsidR="00D962CB" w:rsidRPr="008161DF" w:rsidRDefault="00D962CB" w:rsidP="00B734A2">
            <w:pPr>
              <w:pStyle w:val="a5"/>
              <w:jc w:val="both"/>
              <w:rPr>
                <w:b w:val="0"/>
                <w:sz w:val="24"/>
              </w:rPr>
            </w:pPr>
            <w:r w:rsidRPr="008161DF">
              <w:rPr>
                <w:b w:val="0"/>
                <w:sz w:val="24"/>
              </w:rPr>
              <w:t xml:space="preserve">Прочие межбюджетные трансферты, передаваемые бюджетам сельских поселений </w:t>
            </w:r>
          </w:p>
        </w:tc>
      </w:tr>
      <w:tr w:rsidR="00D962CB" w:rsidRPr="002250D0" w:rsidTr="00D962CB">
        <w:tc>
          <w:tcPr>
            <w:tcW w:w="1384" w:type="dxa"/>
          </w:tcPr>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202 49999 10 9000 151</w:t>
            </w:r>
          </w:p>
        </w:tc>
        <w:tc>
          <w:tcPr>
            <w:tcW w:w="5351" w:type="dxa"/>
          </w:tcPr>
          <w:p w:rsidR="00D962CB" w:rsidRPr="008161DF" w:rsidRDefault="00D962CB" w:rsidP="00B734A2">
            <w:pPr>
              <w:pStyle w:val="a5"/>
              <w:jc w:val="both"/>
              <w:rPr>
                <w:b w:val="0"/>
                <w:sz w:val="24"/>
              </w:rPr>
            </w:pPr>
            <w:r w:rsidRPr="008161DF">
              <w:rPr>
                <w:b w:val="0"/>
                <w:sz w:val="24"/>
              </w:rPr>
              <w:t>Прочие межбюджетные трансферты, передаваемые бюджетам сельских поселений по проекту по поддержке местных инициатив</w:t>
            </w:r>
          </w:p>
        </w:tc>
      </w:tr>
      <w:tr w:rsidR="00D962CB" w:rsidRPr="002250D0" w:rsidTr="00D962CB">
        <w:tc>
          <w:tcPr>
            <w:tcW w:w="1384" w:type="dxa"/>
          </w:tcPr>
          <w:p w:rsidR="006579C6" w:rsidRDefault="006579C6" w:rsidP="00D962CB">
            <w:pPr>
              <w:pStyle w:val="a5"/>
              <w:jc w:val="center"/>
              <w:rPr>
                <w:b w:val="0"/>
                <w:sz w:val="24"/>
                <w:szCs w:val="24"/>
              </w:rPr>
            </w:pPr>
          </w:p>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204 05 099 10 0000 180</w:t>
            </w:r>
          </w:p>
        </w:tc>
        <w:tc>
          <w:tcPr>
            <w:tcW w:w="5351" w:type="dxa"/>
          </w:tcPr>
          <w:p w:rsidR="00D962CB" w:rsidRPr="008161DF" w:rsidRDefault="00D962CB" w:rsidP="00B734A2">
            <w:pPr>
              <w:pStyle w:val="a5"/>
              <w:jc w:val="both"/>
              <w:rPr>
                <w:b w:val="0"/>
                <w:sz w:val="24"/>
              </w:rPr>
            </w:pPr>
            <w:r w:rsidRPr="008161DF">
              <w:rPr>
                <w:b w:val="0"/>
                <w:sz w:val="24"/>
              </w:rPr>
              <w:t>Прочие безвозмездные поступления от негосударственных организаций в бюджеты сельских поселений</w:t>
            </w:r>
          </w:p>
        </w:tc>
      </w:tr>
      <w:tr w:rsidR="00D962CB" w:rsidRPr="002250D0" w:rsidTr="00D962CB">
        <w:tc>
          <w:tcPr>
            <w:tcW w:w="1384" w:type="dxa"/>
          </w:tcPr>
          <w:p w:rsidR="006579C6" w:rsidRDefault="006579C6" w:rsidP="00D962CB">
            <w:pPr>
              <w:pStyle w:val="a5"/>
              <w:jc w:val="center"/>
              <w:rPr>
                <w:b w:val="0"/>
                <w:sz w:val="24"/>
                <w:szCs w:val="24"/>
              </w:rPr>
            </w:pPr>
          </w:p>
          <w:p w:rsidR="006579C6" w:rsidRDefault="006579C6" w:rsidP="00D962CB">
            <w:pPr>
              <w:pStyle w:val="a5"/>
              <w:jc w:val="center"/>
              <w:rPr>
                <w:b w:val="0"/>
                <w:sz w:val="24"/>
                <w:szCs w:val="24"/>
              </w:rPr>
            </w:pPr>
          </w:p>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204 05 099 10 9000 180</w:t>
            </w:r>
          </w:p>
        </w:tc>
        <w:tc>
          <w:tcPr>
            <w:tcW w:w="5351" w:type="dxa"/>
          </w:tcPr>
          <w:p w:rsidR="00D962CB" w:rsidRPr="008161DF" w:rsidRDefault="00D962CB" w:rsidP="00B734A2">
            <w:pPr>
              <w:pStyle w:val="a5"/>
              <w:jc w:val="both"/>
              <w:rPr>
                <w:b w:val="0"/>
                <w:sz w:val="24"/>
              </w:rPr>
            </w:pPr>
            <w:r w:rsidRPr="008161DF">
              <w:rPr>
                <w:b w:val="0"/>
                <w:sz w:val="24"/>
              </w:rPr>
              <w:t>Прочие безвозмездные поступления от негосударственных организаций в бюджеты сельских поселений (средства безвозмездных поступлений от организаций и фондов по проекту по поддержке местных инициатив)</w:t>
            </w:r>
          </w:p>
        </w:tc>
      </w:tr>
      <w:tr w:rsidR="00D962CB" w:rsidRPr="002250D0" w:rsidTr="00D962CB">
        <w:tc>
          <w:tcPr>
            <w:tcW w:w="1384" w:type="dxa"/>
          </w:tcPr>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207 05 030 10 0000 180</w:t>
            </w:r>
          </w:p>
        </w:tc>
        <w:tc>
          <w:tcPr>
            <w:tcW w:w="5351" w:type="dxa"/>
          </w:tcPr>
          <w:p w:rsidR="00D962CB" w:rsidRPr="008161DF" w:rsidRDefault="00D962CB" w:rsidP="00B734A2">
            <w:pPr>
              <w:pStyle w:val="a5"/>
              <w:jc w:val="both"/>
              <w:rPr>
                <w:b w:val="0"/>
                <w:sz w:val="24"/>
              </w:rPr>
            </w:pPr>
            <w:r w:rsidRPr="008161DF">
              <w:rPr>
                <w:b w:val="0"/>
                <w:sz w:val="24"/>
              </w:rPr>
              <w:t>Прочие безвозмездные поступления в бюджеты сельских поселений</w:t>
            </w:r>
          </w:p>
        </w:tc>
      </w:tr>
      <w:tr w:rsidR="00D962CB" w:rsidRPr="002250D0" w:rsidTr="00D962CB">
        <w:tc>
          <w:tcPr>
            <w:tcW w:w="1384" w:type="dxa"/>
          </w:tcPr>
          <w:p w:rsidR="00D962CB" w:rsidRPr="00D962CB" w:rsidRDefault="00D962CB" w:rsidP="00D962CB">
            <w:pPr>
              <w:pStyle w:val="a5"/>
              <w:jc w:val="center"/>
              <w:rPr>
                <w:b w:val="0"/>
                <w:sz w:val="24"/>
                <w:szCs w:val="24"/>
              </w:rPr>
            </w:pPr>
            <w:r w:rsidRPr="00D962CB">
              <w:rPr>
                <w:b w:val="0"/>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207 05 030 10 9000 180</w:t>
            </w:r>
          </w:p>
        </w:tc>
        <w:tc>
          <w:tcPr>
            <w:tcW w:w="5351" w:type="dxa"/>
          </w:tcPr>
          <w:p w:rsidR="00D962CB" w:rsidRPr="008161DF" w:rsidRDefault="00D962CB" w:rsidP="00B734A2">
            <w:pPr>
              <w:pStyle w:val="a5"/>
              <w:jc w:val="both"/>
              <w:rPr>
                <w:b w:val="0"/>
                <w:sz w:val="24"/>
              </w:rPr>
            </w:pPr>
            <w:r w:rsidRPr="008161DF">
              <w:rPr>
                <w:b w:val="0"/>
                <w:sz w:val="24"/>
              </w:rPr>
              <w:t>Прочие безвозмездные поступления в бюджеты сельских поселений (средства безвозмездных поступлений от физических лиц по проекту по поддержке местных инициатив)</w:t>
            </w:r>
          </w:p>
        </w:tc>
      </w:tr>
      <w:tr w:rsidR="00D962CB" w:rsidRPr="002250D0" w:rsidTr="00D962CB">
        <w:tc>
          <w:tcPr>
            <w:tcW w:w="1384" w:type="dxa"/>
          </w:tcPr>
          <w:p w:rsidR="00D962CB" w:rsidRPr="00D962CB" w:rsidRDefault="00D962CB" w:rsidP="00D962CB">
            <w:pPr>
              <w:jc w:val="center"/>
              <w:rPr>
                <w:rFonts w:ascii="Times New Roman" w:eastAsia="Times New Roman" w:hAnsi="Times New Roman" w:cs="Times New Roman"/>
                <w:sz w:val="24"/>
                <w:szCs w:val="24"/>
              </w:rPr>
            </w:pPr>
            <w:r w:rsidRPr="00D962CB">
              <w:rPr>
                <w:rFonts w:ascii="Times New Roman" w:eastAsia="Times New Roman" w:hAnsi="Times New Roman" w:cs="Times New Roman"/>
                <w:sz w:val="24"/>
                <w:szCs w:val="24"/>
              </w:rPr>
              <w:lastRenderedPageBreak/>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219 60010 10 0000 151</w:t>
            </w:r>
          </w:p>
        </w:tc>
        <w:tc>
          <w:tcPr>
            <w:tcW w:w="5351" w:type="dxa"/>
          </w:tcPr>
          <w:p w:rsidR="00D962CB" w:rsidRPr="008161DF" w:rsidRDefault="00D962CB" w:rsidP="00B734A2">
            <w:pPr>
              <w:pStyle w:val="a5"/>
              <w:jc w:val="both"/>
              <w:rPr>
                <w:b w:val="0"/>
                <w:sz w:val="24"/>
              </w:rPr>
            </w:pPr>
            <w:r w:rsidRPr="008161DF">
              <w:rPr>
                <w:b w:val="0"/>
                <w:sz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D962CB" w:rsidRPr="002250D0" w:rsidTr="00D962CB">
        <w:tc>
          <w:tcPr>
            <w:tcW w:w="1384" w:type="dxa"/>
          </w:tcPr>
          <w:p w:rsidR="00D962CB" w:rsidRPr="00D962CB" w:rsidRDefault="00D962CB" w:rsidP="00D962CB">
            <w:pPr>
              <w:pStyle w:val="a5"/>
              <w:jc w:val="center"/>
              <w:rPr>
                <w:b w:val="0"/>
                <w:sz w:val="24"/>
                <w:szCs w:val="24"/>
              </w:rPr>
            </w:pPr>
          </w:p>
          <w:p w:rsidR="00D962CB" w:rsidRPr="00D962CB" w:rsidRDefault="00D962CB" w:rsidP="00D962CB">
            <w:pPr>
              <w:jc w:val="center"/>
              <w:rPr>
                <w:rFonts w:ascii="Times New Roman" w:eastAsia="Times New Roman" w:hAnsi="Times New Roman" w:cs="Times New Roman"/>
                <w:sz w:val="24"/>
                <w:szCs w:val="24"/>
              </w:rPr>
            </w:pPr>
            <w:r w:rsidRPr="00D962CB">
              <w:rPr>
                <w:rFonts w:ascii="Times New Roman" w:eastAsia="Times New Roman" w:hAnsi="Times New Roman" w:cs="Times New Roman"/>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219 60010 10 0110 151</w:t>
            </w:r>
          </w:p>
        </w:tc>
        <w:tc>
          <w:tcPr>
            <w:tcW w:w="5351" w:type="dxa"/>
          </w:tcPr>
          <w:p w:rsidR="00D962CB" w:rsidRPr="008161DF" w:rsidRDefault="00D962CB" w:rsidP="00B734A2">
            <w:pPr>
              <w:pStyle w:val="a5"/>
              <w:jc w:val="both"/>
              <w:rPr>
                <w:b w:val="0"/>
                <w:sz w:val="24"/>
              </w:rPr>
            </w:pPr>
            <w:r w:rsidRPr="008161DF">
              <w:rPr>
                <w:b w:val="0"/>
                <w:sz w:val="24"/>
              </w:rPr>
              <w:t>Возврат остатков субсидий, субвенций и иных межбюджетных трансфертов, имеющих целевое назначение, прошлых лет, из бюджетов сельских поселений за счет средств федерального бюджета</w:t>
            </w:r>
          </w:p>
        </w:tc>
      </w:tr>
      <w:tr w:rsidR="00D962CB" w:rsidRPr="002250D0" w:rsidTr="00D962CB">
        <w:tc>
          <w:tcPr>
            <w:tcW w:w="1384" w:type="dxa"/>
          </w:tcPr>
          <w:p w:rsidR="00D962CB" w:rsidRPr="00D962CB" w:rsidRDefault="00D962CB" w:rsidP="00D962CB">
            <w:pPr>
              <w:pStyle w:val="a5"/>
              <w:jc w:val="center"/>
              <w:rPr>
                <w:b w:val="0"/>
                <w:sz w:val="24"/>
                <w:szCs w:val="24"/>
              </w:rPr>
            </w:pPr>
          </w:p>
          <w:p w:rsidR="00D962CB" w:rsidRPr="00D962CB" w:rsidRDefault="00D962CB" w:rsidP="00D962CB">
            <w:pPr>
              <w:jc w:val="center"/>
              <w:rPr>
                <w:rFonts w:ascii="Times New Roman" w:eastAsia="Times New Roman" w:hAnsi="Times New Roman" w:cs="Times New Roman"/>
                <w:sz w:val="24"/>
                <w:szCs w:val="24"/>
              </w:rPr>
            </w:pPr>
            <w:r w:rsidRPr="00D962CB">
              <w:rPr>
                <w:rFonts w:ascii="Times New Roman" w:eastAsia="Times New Roman" w:hAnsi="Times New Roman" w:cs="Times New Roman"/>
                <w:sz w:val="24"/>
                <w:szCs w:val="24"/>
              </w:rPr>
              <w:t>487</w:t>
            </w:r>
          </w:p>
        </w:tc>
        <w:tc>
          <w:tcPr>
            <w:tcW w:w="2835" w:type="dxa"/>
            <w:vAlign w:val="center"/>
          </w:tcPr>
          <w:p w:rsidR="00D962CB" w:rsidRPr="00D962CB" w:rsidRDefault="00D962CB" w:rsidP="00D962CB">
            <w:pPr>
              <w:pStyle w:val="a5"/>
              <w:jc w:val="center"/>
              <w:rPr>
                <w:b w:val="0"/>
                <w:sz w:val="24"/>
                <w:szCs w:val="24"/>
              </w:rPr>
            </w:pPr>
            <w:r w:rsidRPr="00D962CB">
              <w:rPr>
                <w:b w:val="0"/>
                <w:sz w:val="24"/>
                <w:szCs w:val="24"/>
              </w:rPr>
              <w:t>219 60010 10 0220 151</w:t>
            </w:r>
          </w:p>
        </w:tc>
        <w:tc>
          <w:tcPr>
            <w:tcW w:w="5351" w:type="dxa"/>
          </w:tcPr>
          <w:p w:rsidR="00D962CB" w:rsidRPr="008161DF" w:rsidRDefault="00D962CB" w:rsidP="00B734A2">
            <w:pPr>
              <w:pStyle w:val="a5"/>
              <w:jc w:val="both"/>
              <w:rPr>
                <w:b w:val="0"/>
                <w:sz w:val="24"/>
              </w:rPr>
            </w:pPr>
            <w:r w:rsidRPr="008161DF">
              <w:rPr>
                <w:b w:val="0"/>
                <w:sz w:val="24"/>
              </w:rPr>
              <w:t>Возврат остатков субсидий, субвенций и иных межбюджетных трансфертов, имеющих целевое назначение, прошлых лет, из бюджетов сельских поселений за счет средств областного бюджета</w:t>
            </w:r>
          </w:p>
        </w:tc>
      </w:tr>
    </w:tbl>
    <w:p w:rsidR="008F5399" w:rsidRDefault="008F5399" w:rsidP="006F621E">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70ADA" w:rsidRDefault="00270ADA" w:rsidP="006F621E">
      <w:pPr>
        <w:autoSpaceDE w:val="0"/>
        <w:autoSpaceDN w:val="0"/>
        <w:adjustRightInd w:val="0"/>
        <w:spacing w:after="0" w:line="240" w:lineRule="auto"/>
        <w:ind w:firstLine="540"/>
        <w:jc w:val="both"/>
        <w:outlineLvl w:val="2"/>
        <w:rPr>
          <w:rFonts w:ascii="Arial" w:hAnsi="Arial"/>
          <w:sz w:val="24"/>
          <w:szCs w:val="28"/>
        </w:rPr>
      </w:pPr>
      <w:r>
        <w:rPr>
          <w:rFonts w:ascii="Times New Roman" w:hAnsi="Times New Roman" w:cs="Times New Roman"/>
          <w:sz w:val="28"/>
          <w:szCs w:val="28"/>
        </w:rPr>
        <w:t>3.2.5.</w:t>
      </w:r>
      <w:r w:rsidRPr="00270ADA">
        <w:rPr>
          <w:rFonts w:ascii="Times New Roman" w:hAnsi="Times New Roman" w:cs="Times New Roman"/>
          <w:sz w:val="28"/>
          <w:szCs w:val="28"/>
        </w:rPr>
        <w:t xml:space="preserve">Поступление доходов по группам, подгруппам и статьям бюджетной классификации осуществляется в пределах общего объема доходов, утверждённых решением сельского совета </w:t>
      </w:r>
      <w:proofErr w:type="spellStart"/>
      <w:r>
        <w:rPr>
          <w:rFonts w:ascii="Times New Roman" w:hAnsi="Times New Roman" w:cs="Times New Roman"/>
          <w:sz w:val="28"/>
          <w:szCs w:val="28"/>
        </w:rPr>
        <w:t>Роженцов</w:t>
      </w:r>
      <w:r w:rsidRPr="00270ADA">
        <w:rPr>
          <w:rFonts w:ascii="Times New Roman" w:hAnsi="Times New Roman" w:cs="Times New Roman"/>
          <w:sz w:val="28"/>
          <w:szCs w:val="28"/>
        </w:rPr>
        <w:t>ского</w:t>
      </w:r>
      <w:proofErr w:type="spellEnd"/>
      <w:r w:rsidRPr="00270ADA">
        <w:rPr>
          <w:rFonts w:ascii="Times New Roman" w:hAnsi="Times New Roman" w:cs="Times New Roman"/>
          <w:sz w:val="28"/>
          <w:szCs w:val="28"/>
        </w:rPr>
        <w:t xml:space="preserve"> сельсовета «О бюджете поселения на 201</w:t>
      </w:r>
      <w:r>
        <w:rPr>
          <w:rFonts w:ascii="Times New Roman" w:hAnsi="Times New Roman" w:cs="Times New Roman"/>
          <w:sz w:val="28"/>
          <w:szCs w:val="28"/>
        </w:rPr>
        <w:t xml:space="preserve">8 </w:t>
      </w:r>
      <w:r w:rsidRPr="00270ADA">
        <w:rPr>
          <w:rFonts w:ascii="Times New Roman" w:hAnsi="Times New Roman" w:cs="Times New Roman"/>
          <w:sz w:val="28"/>
          <w:szCs w:val="28"/>
        </w:rPr>
        <w:t>г</w:t>
      </w:r>
      <w:r>
        <w:rPr>
          <w:rFonts w:ascii="Times New Roman" w:hAnsi="Times New Roman" w:cs="Times New Roman"/>
          <w:sz w:val="28"/>
          <w:szCs w:val="28"/>
        </w:rPr>
        <w:t>од</w:t>
      </w:r>
      <w:r w:rsidRPr="00270ADA">
        <w:rPr>
          <w:rFonts w:ascii="Times New Roman" w:hAnsi="Times New Roman" w:cs="Times New Roman"/>
          <w:sz w:val="28"/>
          <w:szCs w:val="28"/>
        </w:rPr>
        <w:t xml:space="preserve">» от </w:t>
      </w:r>
      <w:r>
        <w:rPr>
          <w:rFonts w:ascii="Times New Roman" w:hAnsi="Times New Roman" w:cs="Times New Roman"/>
          <w:sz w:val="28"/>
          <w:szCs w:val="28"/>
        </w:rPr>
        <w:t>2</w:t>
      </w:r>
      <w:r w:rsidRPr="00270ADA">
        <w:rPr>
          <w:rFonts w:ascii="Times New Roman" w:hAnsi="Times New Roman" w:cs="Times New Roman"/>
          <w:sz w:val="28"/>
          <w:szCs w:val="28"/>
        </w:rPr>
        <w:t>1 декабря 201</w:t>
      </w:r>
      <w:r>
        <w:rPr>
          <w:rFonts w:ascii="Times New Roman" w:hAnsi="Times New Roman" w:cs="Times New Roman"/>
          <w:sz w:val="28"/>
          <w:szCs w:val="28"/>
        </w:rPr>
        <w:t xml:space="preserve">7 </w:t>
      </w:r>
      <w:r w:rsidRPr="00270ADA">
        <w:rPr>
          <w:rFonts w:ascii="Times New Roman" w:hAnsi="Times New Roman" w:cs="Times New Roman"/>
          <w:sz w:val="28"/>
          <w:szCs w:val="28"/>
        </w:rPr>
        <w:t xml:space="preserve">года № </w:t>
      </w:r>
      <w:r>
        <w:rPr>
          <w:rFonts w:ascii="Times New Roman" w:hAnsi="Times New Roman" w:cs="Times New Roman"/>
          <w:sz w:val="28"/>
          <w:szCs w:val="28"/>
        </w:rPr>
        <w:t>44</w:t>
      </w:r>
      <w:r w:rsidRPr="00270ADA">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2</w:t>
      </w:r>
      <w:r w:rsidRPr="00A362BE">
        <w:rPr>
          <w:rFonts w:ascii="Arial" w:hAnsi="Arial"/>
          <w:sz w:val="24"/>
          <w:szCs w:val="28"/>
        </w:rPr>
        <w:t>.</w:t>
      </w:r>
    </w:p>
    <w:p w:rsidR="0006725D" w:rsidRPr="005E221F" w:rsidRDefault="0006725D" w:rsidP="006F621E">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3.2.</w:t>
      </w:r>
      <w:r w:rsidR="00270ADA">
        <w:rPr>
          <w:rFonts w:ascii="Times New Roman" w:hAnsi="Times New Roman" w:cs="Times New Roman"/>
          <w:sz w:val="28"/>
          <w:szCs w:val="28"/>
        </w:rPr>
        <w:t>6</w:t>
      </w:r>
      <w:r>
        <w:rPr>
          <w:rFonts w:ascii="Times New Roman" w:hAnsi="Times New Roman" w:cs="Times New Roman"/>
          <w:sz w:val="28"/>
          <w:szCs w:val="28"/>
        </w:rPr>
        <w:t>.</w:t>
      </w:r>
      <w:r w:rsidR="00C9238E">
        <w:rPr>
          <w:rFonts w:ascii="Times New Roman" w:hAnsi="Times New Roman" w:cs="Times New Roman"/>
          <w:sz w:val="28"/>
          <w:szCs w:val="28"/>
        </w:rPr>
        <w:t xml:space="preserve"> </w:t>
      </w:r>
      <w:proofErr w:type="gramStart"/>
      <w:r w:rsidR="00C54E6B">
        <w:rPr>
          <w:rFonts w:ascii="Times New Roman" w:hAnsi="Times New Roman" w:cs="Times New Roman"/>
          <w:sz w:val="28"/>
          <w:szCs w:val="28"/>
        </w:rPr>
        <w:t xml:space="preserve">Исполнение бюджета поселения осуществляется согласно бюджетной классификации расходов, утвержденной приказом Минфина РФ </w:t>
      </w:r>
      <w:r w:rsidR="005E221F" w:rsidRPr="005E221F">
        <w:rPr>
          <w:rFonts w:ascii="Times New Roman" w:hAnsi="Times New Roman" w:cs="Times New Roman"/>
          <w:sz w:val="28"/>
          <w:szCs w:val="28"/>
        </w:rPr>
        <w:t>от 01.07.2013г. № 65н «Об утверждении Указаний о порядке применения бюджетной классификации РФ»</w:t>
      </w:r>
      <w:r w:rsidR="005E221F">
        <w:rPr>
          <w:rFonts w:ascii="Times New Roman" w:hAnsi="Times New Roman" w:cs="Times New Roman"/>
          <w:sz w:val="28"/>
          <w:szCs w:val="28"/>
        </w:rPr>
        <w:t xml:space="preserve">, </w:t>
      </w:r>
      <w:r w:rsidR="00534D7A">
        <w:rPr>
          <w:rFonts w:ascii="Times New Roman" w:hAnsi="Times New Roman" w:cs="Times New Roman"/>
          <w:sz w:val="28"/>
          <w:szCs w:val="28"/>
        </w:rPr>
        <w:t>распоряжением администрац</w:t>
      </w:r>
      <w:r w:rsidR="00C9238E">
        <w:rPr>
          <w:rFonts w:ascii="Times New Roman" w:hAnsi="Times New Roman" w:cs="Times New Roman"/>
          <w:sz w:val="28"/>
          <w:szCs w:val="28"/>
        </w:rPr>
        <w:t xml:space="preserve">ии </w:t>
      </w:r>
      <w:proofErr w:type="spellStart"/>
      <w:r w:rsidR="00C9238E">
        <w:rPr>
          <w:rFonts w:ascii="Times New Roman" w:hAnsi="Times New Roman" w:cs="Times New Roman"/>
          <w:sz w:val="28"/>
          <w:szCs w:val="28"/>
        </w:rPr>
        <w:t>Роженцовского</w:t>
      </w:r>
      <w:proofErr w:type="spellEnd"/>
      <w:r w:rsidR="00C9238E">
        <w:rPr>
          <w:rFonts w:ascii="Times New Roman" w:hAnsi="Times New Roman" w:cs="Times New Roman"/>
          <w:sz w:val="28"/>
          <w:szCs w:val="28"/>
        </w:rPr>
        <w:t xml:space="preserve"> сельсовета от 1</w:t>
      </w:r>
      <w:r w:rsidR="00534D7A">
        <w:rPr>
          <w:rFonts w:ascii="Times New Roman" w:hAnsi="Times New Roman" w:cs="Times New Roman"/>
          <w:sz w:val="28"/>
          <w:szCs w:val="28"/>
        </w:rPr>
        <w:t>6.1</w:t>
      </w:r>
      <w:r w:rsidR="00C9238E">
        <w:rPr>
          <w:rFonts w:ascii="Times New Roman" w:hAnsi="Times New Roman" w:cs="Times New Roman"/>
          <w:sz w:val="28"/>
          <w:szCs w:val="28"/>
        </w:rPr>
        <w:t>1</w:t>
      </w:r>
      <w:r w:rsidR="00534D7A">
        <w:rPr>
          <w:rFonts w:ascii="Times New Roman" w:hAnsi="Times New Roman" w:cs="Times New Roman"/>
          <w:sz w:val="28"/>
          <w:szCs w:val="28"/>
        </w:rPr>
        <w:t>.201</w:t>
      </w:r>
      <w:r w:rsidR="00C9238E">
        <w:rPr>
          <w:rFonts w:ascii="Times New Roman" w:hAnsi="Times New Roman" w:cs="Times New Roman"/>
          <w:sz w:val="28"/>
          <w:szCs w:val="28"/>
        </w:rPr>
        <w:t>7</w:t>
      </w:r>
      <w:r w:rsidR="00534D7A">
        <w:rPr>
          <w:rFonts w:ascii="Times New Roman" w:hAnsi="Times New Roman" w:cs="Times New Roman"/>
          <w:sz w:val="28"/>
          <w:szCs w:val="28"/>
        </w:rPr>
        <w:t xml:space="preserve">г. № </w:t>
      </w:r>
      <w:r w:rsidR="00C9238E">
        <w:rPr>
          <w:rFonts w:ascii="Times New Roman" w:hAnsi="Times New Roman" w:cs="Times New Roman"/>
          <w:sz w:val="28"/>
          <w:szCs w:val="28"/>
        </w:rPr>
        <w:t>15</w:t>
      </w:r>
      <w:r w:rsidR="00534D7A">
        <w:rPr>
          <w:rFonts w:ascii="Times New Roman" w:hAnsi="Times New Roman" w:cs="Times New Roman"/>
          <w:sz w:val="28"/>
          <w:szCs w:val="28"/>
        </w:rPr>
        <w:t xml:space="preserve"> «Об утверждении Порядка применения кодов целевых статей расходов классификации расходов бюджета и о применении вида расходов 242 при формировании бюджета поселения на 201</w:t>
      </w:r>
      <w:r w:rsidR="00C9238E">
        <w:rPr>
          <w:rFonts w:ascii="Times New Roman" w:hAnsi="Times New Roman" w:cs="Times New Roman"/>
          <w:sz w:val="28"/>
          <w:szCs w:val="28"/>
        </w:rPr>
        <w:t>8</w:t>
      </w:r>
      <w:r w:rsidR="00534D7A">
        <w:rPr>
          <w:rFonts w:ascii="Times New Roman" w:hAnsi="Times New Roman" w:cs="Times New Roman"/>
          <w:sz w:val="28"/>
          <w:szCs w:val="28"/>
        </w:rPr>
        <w:t xml:space="preserve"> год»</w:t>
      </w:r>
      <w:r w:rsidR="00C9238E">
        <w:rPr>
          <w:rFonts w:ascii="Times New Roman" w:hAnsi="Times New Roman" w:cs="Times New Roman"/>
          <w:sz w:val="28"/>
          <w:szCs w:val="28"/>
        </w:rPr>
        <w:t xml:space="preserve"> в пределах сумм</w:t>
      </w:r>
      <w:proofErr w:type="gramEnd"/>
      <w:r w:rsidR="00C9238E">
        <w:rPr>
          <w:rFonts w:ascii="Times New Roman" w:hAnsi="Times New Roman" w:cs="Times New Roman"/>
          <w:sz w:val="28"/>
          <w:szCs w:val="28"/>
        </w:rPr>
        <w:t xml:space="preserve">, утвержденных решением сельского Совета </w:t>
      </w:r>
      <w:proofErr w:type="spellStart"/>
      <w:r w:rsidR="00C9238E">
        <w:rPr>
          <w:rFonts w:ascii="Times New Roman" w:hAnsi="Times New Roman" w:cs="Times New Roman"/>
          <w:sz w:val="28"/>
          <w:szCs w:val="28"/>
        </w:rPr>
        <w:t>Роженцовского</w:t>
      </w:r>
      <w:proofErr w:type="spellEnd"/>
      <w:r w:rsidR="00C9238E">
        <w:rPr>
          <w:rFonts w:ascii="Times New Roman" w:hAnsi="Times New Roman" w:cs="Times New Roman"/>
          <w:sz w:val="28"/>
          <w:szCs w:val="28"/>
        </w:rPr>
        <w:t xml:space="preserve"> сельсовета от 21.12.2017г. № 44 «О бюджете поселения на 2018 год»</w:t>
      </w:r>
      <w:r w:rsidR="00294B13">
        <w:rPr>
          <w:rFonts w:ascii="Times New Roman" w:hAnsi="Times New Roman" w:cs="Times New Roman"/>
          <w:sz w:val="28"/>
          <w:szCs w:val="28"/>
        </w:rPr>
        <w:t>,</w:t>
      </w:r>
      <w:r w:rsidR="00534D7A">
        <w:rPr>
          <w:rFonts w:ascii="Times New Roman" w:hAnsi="Times New Roman" w:cs="Times New Roman"/>
          <w:sz w:val="28"/>
          <w:szCs w:val="28"/>
        </w:rPr>
        <w:t xml:space="preserve"> </w:t>
      </w:r>
      <w:r w:rsidR="00294B13">
        <w:rPr>
          <w:rFonts w:ascii="Times New Roman" w:hAnsi="Times New Roman" w:cs="Times New Roman"/>
          <w:sz w:val="28"/>
          <w:szCs w:val="28"/>
        </w:rPr>
        <w:t xml:space="preserve">согласно </w:t>
      </w:r>
      <w:r w:rsidR="00534D7A">
        <w:rPr>
          <w:rFonts w:ascii="Times New Roman" w:hAnsi="Times New Roman" w:cs="Times New Roman"/>
          <w:sz w:val="28"/>
          <w:szCs w:val="28"/>
        </w:rPr>
        <w:t xml:space="preserve">приложению № </w:t>
      </w:r>
      <w:r w:rsidR="00270ADA">
        <w:rPr>
          <w:rFonts w:ascii="Times New Roman" w:hAnsi="Times New Roman" w:cs="Times New Roman"/>
          <w:sz w:val="28"/>
          <w:szCs w:val="28"/>
        </w:rPr>
        <w:t>3</w:t>
      </w:r>
      <w:r w:rsidR="00BB1581">
        <w:rPr>
          <w:rFonts w:ascii="Times New Roman" w:hAnsi="Times New Roman" w:cs="Times New Roman"/>
          <w:sz w:val="28"/>
          <w:szCs w:val="28"/>
        </w:rPr>
        <w:t>.</w:t>
      </w:r>
    </w:p>
    <w:p w:rsidR="006C6B70" w:rsidRDefault="006C6B70" w:rsidP="002E615B">
      <w:pPr>
        <w:autoSpaceDE w:val="0"/>
        <w:autoSpaceDN w:val="0"/>
        <w:adjustRightInd w:val="0"/>
        <w:spacing w:after="0" w:line="240" w:lineRule="auto"/>
        <w:ind w:firstLine="540"/>
        <w:jc w:val="both"/>
        <w:outlineLvl w:val="2"/>
        <w:rPr>
          <w:rFonts w:ascii="Times New Roman" w:hAnsi="Times New Roman" w:cs="Times New Roman"/>
          <w:b/>
          <w:sz w:val="28"/>
          <w:szCs w:val="28"/>
        </w:rPr>
      </w:pPr>
    </w:p>
    <w:p w:rsidR="007E158E" w:rsidRDefault="007E158E" w:rsidP="002E615B">
      <w:pPr>
        <w:autoSpaceDE w:val="0"/>
        <w:autoSpaceDN w:val="0"/>
        <w:adjustRightInd w:val="0"/>
        <w:spacing w:after="0" w:line="240" w:lineRule="auto"/>
        <w:ind w:firstLine="540"/>
        <w:jc w:val="both"/>
        <w:outlineLvl w:val="2"/>
        <w:rPr>
          <w:rFonts w:ascii="Times New Roman" w:hAnsi="Times New Roman" w:cs="Times New Roman"/>
          <w:b/>
          <w:sz w:val="28"/>
          <w:szCs w:val="28"/>
        </w:rPr>
      </w:pPr>
      <w:r>
        <w:rPr>
          <w:rFonts w:ascii="Times New Roman" w:hAnsi="Times New Roman" w:cs="Times New Roman"/>
          <w:b/>
          <w:sz w:val="28"/>
          <w:szCs w:val="28"/>
        </w:rPr>
        <w:t>3</w:t>
      </w:r>
      <w:r w:rsidR="002E615B" w:rsidRPr="007E158E">
        <w:rPr>
          <w:rFonts w:ascii="Times New Roman" w:hAnsi="Times New Roman" w:cs="Times New Roman"/>
          <w:b/>
          <w:sz w:val="28"/>
          <w:szCs w:val="28"/>
        </w:rPr>
        <w:t>.</w:t>
      </w:r>
      <w:r w:rsidR="00266F1B">
        <w:rPr>
          <w:rFonts w:ascii="Times New Roman" w:hAnsi="Times New Roman" w:cs="Times New Roman"/>
          <w:b/>
          <w:sz w:val="28"/>
          <w:szCs w:val="28"/>
        </w:rPr>
        <w:t>3</w:t>
      </w:r>
      <w:r w:rsidR="002E615B" w:rsidRPr="007E158E">
        <w:rPr>
          <w:rFonts w:ascii="Times New Roman" w:hAnsi="Times New Roman" w:cs="Times New Roman"/>
          <w:b/>
          <w:sz w:val="28"/>
          <w:szCs w:val="28"/>
        </w:rPr>
        <w:t>.</w:t>
      </w:r>
      <w:r w:rsidR="00643688">
        <w:rPr>
          <w:rFonts w:ascii="Times New Roman" w:hAnsi="Times New Roman" w:cs="Times New Roman"/>
          <w:b/>
          <w:sz w:val="28"/>
          <w:szCs w:val="28"/>
        </w:rPr>
        <w:t>П</w:t>
      </w:r>
      <w:r w:rsidRPr="007E158E">
        <w:rPr>
          <w:rFonts w:ascii="Times New Roman" w:hAnsi="Times New Roman" w:cs="Times New Roman"/>
          <w:b/>
          <w:sz w:val="28"/>
          <w:szCs w:val="28"/>
        </w:rPr>
        <w:t>ервичны</w:t>
      </w:r>
      <w:r w:rsidR="00643688">
        <w:rPr>
          <w:rFonts w:ascii="Times New Roman" w:hAnsi="Times New Roman" w:cs="Times New Roman"/>
          <w:b/>
          <w:sz w:val="28"/>
          <w:szCs w:val="28"/>
        </w:rPr>
        <w:t>е</w:t>
      </w:r>
      <w:r w:rsidRPr="007E158E">
        <w:rPr>
          <w:rFonts w:ascii="Times New Roman" w:hAnsi="Times New Roman" w:cs="Times New Roman"/>
          <w:b/>
          <w:sz w:val="28"/>
          <w:szCs w:val="28"/>
        </w:rPr>
        <w:t xml:space="preserve"> учетны</w:t>
      </w:r>
      <w:r w:rsidR="00643688">
        <w:rPr>
          <w:rFonts w:ascii="Times New Roman" w:hAnsi="Times New Roman" w:cs="Times New Roman"/>
          <w:b/>
          <w:sz w:val="28"/>
          <w:szCs w:val="28"/>
        </w:rPr>
        <w:t>е</w:t>
      </w:r>
      <w:r w:rsidRPr="007E158E">
        <w:rPr>
          <w:rFonts w:ascii="Times New Roman" w:hAnsi="Times New Roman" w:cs="Times New Roman"/>
          <w:b/>
          <w:sz w:val="28"/>
          <w:szCs w:val="28"/>
        </w:rPr>
        <w:t xml:space="preserve"> документ</w:t>
      </w:r>
      <w:r w:rsidR="00643688">
        <w:rPr>
          <w:rFonts w:ascii="Times New Roman" w:hAnsi="Times New Roman" w:cs="Times New Roman"/>
          <w:b/>
          <w:sz w:val="28"/>
          <w:szCs w:val="28"/>
        </w:rPr>
        <w:t>ы</w:t>
      </w:r>
      <w:r w:rsidRPr="007E158E">
        <w:rPr>
          <w:rFonts w:ascii="Times New Roman" w:hAnsi="Times New Roman" w:cs="Times New Roman"/>
          <w:b/>
          <w:sz w:val="28"/>
          <w:szCs w:val="28"/>
        </w:rPr>
        <w:t>.</w:t>
      </w:r>
    </w:p>
    <w:p w:rsidR="00643688" w:rsidRDefault="00103CCB"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266F1B">
        <w:rPr>
          <w:rFonts w:ascii="Times New Roman" w:hAnsi="Times New Roman" w:cs="Times New Roman"/>
          <w:sz w:val="28"/>
          <w:szCs w:val="28"/>
        </w:rPr>
        <w:t>3</w:t>
      </w:r>
      <w:r>
        <w:rPr>
          <w:rFonts w:ascii="Times New Roman" w:hAnsi="Times New Roman" w:cs="Times New Roman"/>
          <w:sz w:val="28"/>
          <w:szCs w:val="28"/>
        </w:rPr>
        <w:t>.1.</w:t>
      </w:r>
      <w:r w:rsidR="00643688" w:rsidRPr="00643688">
        <w:t xml:space="preserve"> </w:t>
      </w:r>
      <w:r w:rsidR="00643688" w:rsidRPr="00643688">
        <w:rPr>
          <w:rFonts w:ascii="Times New Roman" w:hAnsi="Times New Roman" w:cs="Times New Roman"/>
          <w:sz w:val="28"/>
          <w:szCs w:val="28"/>
        </w:rPr>
        <w:t xml:space="preserve">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w:t>
      </w:r>
    </w:p>
    <w:p w:rsidR="007E158E" w:rsidRPr="007E158E" w:rsidRDefault="007E158E"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sidRPr="007E158E">
        <w:rPr>
          <w:rFonts w:ascii="Times New Roman" w:hAnsi="Times New Roman" w:cs="Times New Roman"/>
          <w:sz w:val="28"/>
          <w:szCs w:val="28"/>
        </w:rPr>
        <w:t xml:space="preserve">Для документального подтверждения фактов хозяйственной жизни </w:t>
      </w:r>
      <w:r>
        <w:rPr>
          <w:rFonts w:ascii="Times New Roman" w:hAnsi="Times New Roman" w:cs="Times New Roman"/>
          <w:sz w:val="28"/>
          <w:szCs w:val="28"/>
        </w:rPr>
        <w:t>администрации сельсовета применяются унифицированные формы первичной учетной документации, утвержденные</w:t>
      </w:r>
      <w:r w:rsidR="00020566">
        <w:rPr>
          <w:rFonts w:ascii="Times New Roman" w:hAnsi="Times New Roman" w:cs="Times New Roman"/>
          <w:sz w:val="28"/>
          <w:szCs w:val="28"/>
        </w:rPr>
        <w:t xml:space="preserve"> </w:t>
      </w:r>
      <w:r w:rsidR="00255F7C">
        <w:rPr>
          <w:rFonts w:ascii="Times New Roman" w:hAnsi="Times New Roman" w:cs="Times New Roman"/>
          <w:sz w:val="28"/>
          <w:szCs w:val="28"/>
        </w:rPr>
        <w:t xml:space="preserve">Приказом Минфина России </w:t>
      </w:r>
      <w:r w:rsidR="00255F7C" w:rsidRPr="00255F7C">
        <w:rPr>
          <w:rFonts w:ascii="Times New Roman" w:hAnsi="Times New Roman" w:cs="Times New Roman"/>
          <w:sz w:val="28"/>
          <w:szCs w:val="28"/>
        </w:rPr>
        <w:t>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255F7C">
        <w:rPr>
          <w:rFonts w:ascii="Times New Roman" w:hAnsi="Times New Roman" w:cs="Times New Roman"/>
          <w:sz w:val="28"/>
          <w:szCs w:val="28"/>
        </w:rPr>
        <w:t>.</w:t>
      </w:r>
      <w:proofErr w:type="gramEnd"/>
    </w:p>
    <w:p w:rsidR="002E615B" w:rsidRDefault="009937E3"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03CCB">
        <w:rPr>
          <w:rFonts w:ascii="Times New Roman" w:hAnsi="Times New Roman" w:cs="Times New Roman"/>
          <w:sz w:val="28"/>
          <w:szCs w:val="28"/>
        </w:rPr>
        <w:t>3.</w:t>
      </w:r>
      <w:r w:rsidR="00266F1B">
        <w:rPr>
          <w:rFonts w:ascii="Times New Roman" w:hAnsi="Times New Roman" w:cs="Times New Roman"/>
          <w:sz w:val="28"/>
          <w:szCs w:val="28"/>
        </w:rPr>
        <w:t>3</w:t>
      </w:r>
      <w:r w:rsidR="00103CCB">
        <w:rPr>
          <w:rFonts w:ascii="Times New Roman" w:hAnsi="Times New Roman" w:cs="Times New Roman"/>
          <w:sz w:val="28"/>
          <w:szCs w:val="28"/>
        </w:rPr>
        <w:t>.2.</w:t>
      </w:r>
      <w:r w:rsidR="002E615B">
        <w:rPr>
          <w:rFonts w:ascii="Times New Roman" w:hAnsi="Times New Roman" w:cs="Times New Roman"/>
          <w:sz w:val="28"/>
          <w:szCs w:val="28"/>
        </w:rPr>
        <w:t>Первичны</w:t>
      </w:r>
      <w:r w:rsidR="00255F7C">
        <w:rPr>
          <w:rFonts w:ascii="Times New Roman" w:hAnsi="Times New Roman" w:cs="Times New Roman"/>
          <w:sz w:val="28"/>
          <w:szCs w:val="28"/>
        </w:rPr>
        <w:t>е</w:t>
      </w:r>
      <w:r w:rsidR="002E615B">
        <w:rPr>
          <w:rFonts w:ascii="Times New Roman" w:hAnsi="Times New Roman" w:cs="Times New Roman"/>
          <w:sz w:val="28"/>
          <w:szCs w:val="28"/>
        </w:rPr>
        <w:t xml:space="preserve"> учетны</w:t>
      </w:r>
      <w:r w:rsidR="00255F7C">
        <w:rPr>
          <w:rFonts w:ascii="Times New Roman" w:hAnsi="Times New Roman" w:cs="Times New Roman"/>
          <w:sz w:val="28"/>
          <w:szCs w:val="28"/>
        </w:rPr>
        <w:t>е</w:t>
      </w:r>
      <w:r w:rsidR="002E615B">
        <w:rPr>
          <w:rFonts w:ascii="Times New Roman" w:hAnsi="Times New Roman" w:cs="Times New Roman"/>
          <w:sz w:val="28"/>
          <w:szCs w:val="28"/>
        </w:rPr>
        <w:t xml:space="preserve"> документ</w:t>
      </w:r>
      <w:r w:rsidR="00255F7C">
        <w:rPr>
          <w:rFonts w:ascii="Times New Roman" w:hAnsi="Times New Roman" w:cs="Times New Roman"/>
          <w:sz w:val="28"/>
          <w:szCs w:val="28"/>
        </w:rPr>
        <w:t>ы</w:t>
      </w:r>
      <w:r w:rsidR="002E615B">
        <w:rPr>
          <w:rFonts w:ascii="Times New Roman" w:hAnsi="Times New Roman" w:cs="Times New Roman"/>
          <w:sz w:val="28"/>
          <w:szCs w:val="28"/>
        </w:rPr>
        <w:t xml:space="preserve"> </w:t>
      </w:r>
      <w:r w:rsidR="00FD2434">
        <w:rPr>
          <w:rFonts w:ascii="Times New Roman" w:hAnsi="Times New Roman" w:cs="Times New Roman"/>
          <w:sz w:val="28"/>
          <w:szCs w:val="28"/>
        </w:rPr>
        <w:t xml:space="preserve">составляются на бумажных носителях непосредственно в момент совершения факта хозяйственной жизни, а если это не предоставляется </w:t>
      </w:r>
      <w:proofErr w:type="gramStart"/>
      <w:r w:rsidR="00FD2434">
        <w:rPr>
          <w:rFonts w:ascii="Times New Roman" w:hAnsi="Times New Roman" w:cs="Times New Roman"/>
          <w:sz w:val="28"/>
          <w:szCs w:val="28"/>
        </w:rPr>
        <w:t>возможным</w:t>
      </w:r>
      <w:proofErr w:type="gramEnd"/>
      <w:r w:rsidR="00FD2434">
        <w:rPr>
          <w:rFonts w:ascii="Times New Roman" w:hAnsi="Times New Roman" w:cs="Times New Roman"/>
          <w:sz w:val="28"/>
          <w:szCs w:val="28"/>
        </w:rPr>
        <w:t xml:space="preserve"> - непосредственно после его окончания и </w:t>
      </w:r>
      <w:r w:rsidR="002E615B">
        <w:rPr>
          <w:rFonts w:ascii="Times New Roman" w:hAnsi="Times New Roman" w:cs="Times New Roman"/>
          <w:sz w:val="28"/>
          <w:szCs w:val="28"/>
        </w:rPr>
        <w:t>принима</w:t>
      </w:r>
      <w:r w:rsidR="00FD2434">
        <w:rPr>
          <w:rFonts w:ascii="Times New Roman" w:hAnsi="Times New Roman" w:cs="Times New Roman"/>
          <w:sz w:val="28"/>
          <w:szCs w:val="28"/>
        </w:rPr>
        <w:t>ю</w:t>
      </w:r>
      <w:r>
        <w:rPr>
          <w:rFonts w:ascii="Times New Roman" w:hAnsi="Times New Roman" w:cs="Times New Roman"/>
          <w:sz w:val="28"/>
          <w:szCs w:val="28"/>
        </w:rPr>
        <w:t>т</w:t>
      </w:r>
      <w:r w:rsidR="00FD2434">
        <w:rPr>
          <w:rFonts w:ascii="Times New Roman" w:hAnsi="Times New Roman" w:cs="Times New Roman"/>
          <w:sz w:val="28"/>
          <w:szCs w:val="28"/>
        </w:rPr>
        <w:t>ся</w:t>
      </w:r>
      <w:r w:rsidR="002E615B">
        <w:rPr>
          <w:rFonts w:ascii="Times New Roman" w:hAnsi="Times New Roman" w:cs="Times New Roman"/>
          <w:sz w:val="28"/>
          <w:szCs w:val="28"/>
        </w:rPr>
        <w:t xml:space="preserve"> к бухгалтерскому учету при условии отражения в нем всех реквизитов и при наличии на документе подписи главы администрации.</w:t>
      </w:r>
    </w:p>
    <w:p w:rsidR="00495E0B" w:rsidRPr="00495E0B" w:rsidRDefault="00103CCB" w:rsidP="00495E0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3.</w:t>
      </w:r>
      <w:r w:rsidR="00266F1B">
        <w:rPr>
          <w:rFonts w:ascii="Times New Roman" w:hAnsi="Times New Roman" w:cs="Times New Roman"/>
          <w:sz w:val="28"/>
          <w:szCs w:val="28"/>
        </w:rPr>
        <w:t>3</w:t>
      </w:r>
      <w:r>
        <w:rPr>
          <w:rFonts w:ascii="Times New Roman" w:hAnsi="Times New Roman" w:cs="Times New Roman"/>
          <w:sz w:val="28"/>
          <w:szCs w:val="28"/>
        </w:rPr>
        <w:t>.3.</w:t>
      </w:r>
      <w:r w:rsidR="00495E0B" w:rsidRPr="00495E0B">
        <w:rPr>
          <w:rFonts w:ascii="Times New Roman" w:hAnsi="Times New Roman" w:cs="Times New Roman"/>
          <w:sz w:val="28"/>
          <w:szCs w:val="28"/>
        </w:rPr>
        <w:t>На основании Закона N 402-ФЗ утвер</w:t>
      </w:r>
      <w:r w:rsidR="00495E0B">
        <w:rPr>
          <w:rFonts w:ascii="Times New Roman" w:hAnsi="Times New Roman" w:cs="Times New Roman"/>
          <w:sz w:val="28"/>
          <w:szCs w:val="28"/>
        </w:rPr>
        <w:t>ждается</w:t>
      </w:r>
      <w:r w:rsidR="00495E0B" w:rsidRPr="00495E0B">
        <w:rPr>
          <w:rFonts w:ascii="Times New Roman" w:hAnsi="Times New Roman" w:cs="Times New Roman"/>
          <w:sz w:val="28"/>
          <w:szCs w:val="28"/>
        </w:rPr>
        <w:t xml:space="preserve"> следующий перечень должностных лиц, имеющих право подписи первичных учетных и платежных документов.</w:t>
      </w:r>
    </w:p>
    <w:p w:rsidR="00495E0B" w:rsidRPr="00495E0B" w:rsidRDefault="00495E0B" w:rsidP="00495E0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95E0B">
        <w:rPr>
          <w:rFonts w:ascii="Times New Roman" w:hAnsi="Times New Roman" w:cs="Times New Roman"/>
          <w:sz w:val="28"/>
          <w:szCs w:val="28"/>
        </w:rPr>
        <w:t>Право первой подписи имеет:</w:t>
      </w:r>
    </w:p>
    <w:p w:rsidR="00495E0B" w:rsidRPr="00495E0B" w:rsidRDefault="00495E0B" w:rsidP="00495E0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95E0B">
        <w:rPr>
          <w:rFonts w:ascii="Times New Roman" w:hAnsi="Times New Roman" w:cs="Times New Roman"/>
          <w:sz w:val="28"/>
          <w:szCs w:val="28"/>
        </w:rPr>
        <w:t xml:space="preserve">- глава администрации </w:t>
      </w:r>
    </w:p>
    <w:p w:rsidR="00495E0B" w:rsidRPr="00495E0B" w:rsidRDefault="00495E0B" w:rsidP="00495E0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95E0B">
        <w:rPr>
          <w:rFonts w:ascii="Times New Roman" w:hAnsi="Times New Roman" w:cs="Times New Roman"/>
          <w:sz w:val="28"/>
          <w:szCs w:val="28"/>
        </w:rPr>
        <w:t>Право второй подписи имеет:</w:t>
      </w:r>
    </w:p>
    <w:p w:rsidR="00495E0B" w:rsidRDefault="00495E0B" w:rsidP="00495E0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95E0B">
        <w:rPr>
          <w:rFonts w:ascii="Times New Roman" w:hAnsi="Times New Roman" w:cs="Times New Roman"/>
          <w:sz w:val="28"/>
          <w:szCs w:val="28"/>
        </w:rPr>
        <w:t>- специалист 1 категории.</w:t>
      </w:r>
    </w:p>
    <w:p w:rsidR="002E615B" w:rsidRDefault="00103CCB" w:rsidP="00495E0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266F1B">
        <w:rPr>
          <w:rFonts w:ascii="Times New Roman" w:hAnsi="Times New Roman" w:cs="Times New Roman"/>
          <w:sz w:val="28"/>
          <w:szCs w:val="28"/>
        </w:rPr>
        <w:t>3</w:t>
      </w:r>
      <w:r>
        <w:rPr>
          <w:rFonts w:ascii="Times New Roman" w:hAnsi="Times New Roman" w:cs="Times New Roman"/>
          <w:sz w:val="28"/>
          <w:szCs w:val="28"/>
        </w:rPr>
        <w:t>.4.</w:t>
      </w:r>
      <w:r w:rsidR="002E615B">
        <w:rPr>
          <w:rFonts w:ascii="Times New Roman" w:hAnsi="Times New Roman" w:cs="Times New Roman"/>
          <w:sz w:val="28"/>
          <w:szCs w:val="28"/>
        </w:rPr>
        <w:t>Документы, которыми оформляются хозяйственные операции с денежными средствами, принима</w:t>
      </w:r>
      <w:r w:rsidR="00495E0B">
        <w:rPr>
          <w:rFonts w:ascii="Times New Roman" w:hAnsi="Times New Roman" w:cs="Times New Roman"/>
          <w:sz w:val="28"/>
          <w:szCs w:val="28"/>
        </w:rPr>
        <w:t>ются</w:t>
      </w:r>
      <w:r w:rsidR="002E615B">
        <w:rPr>
          <w:rFonts w:ascii="Times New Roman" w:hAnsi="Times New Roman" w:cs="Times New Roman"/>
          <w:sz w:val="28"/>
          <w:szCs w:val="28"/>
        </w:rPr>
        <w:t xml:space="preserve"> к отражению в бухгалтерском учете при наличии на документе подписей главы администрации и специалиста 1 категории.</w:t>
      </w:r>
    </w:p>
    <w:p w:rsidR="00853DFB" w:rsidRDefault="00103CCB" w:rsidP="00643688">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266F1B">
        <w:rPr>
          <w:rFonts w:ascii="Times New Roman" w:hAnsi="Times New Roman" w:cs="Times New Roman"/>
          <w:sz w:val="28"/>
          <w:szCs w:val="28"/>
        </w:rPr>
        <w:t>3</w:t>
      </w:r>
      <w:r>
        <w:rPr>
          <w:rFonts w:ascii="Times New Roman" w:hAnsi="Times New Roman" w:cs="Times New Roman"/>
          <w:sz w:val="28"/>
          <w:szCs w:val="28"/>
        </w:rPr>
        <w:t>.5.</w:t>
      </w:r>
      <w:r w:rsidR="00853DFB">
        <w:rPr>
          <w:rFonts w:ascii="Times New Roman" w:hAnsi="Times New Roman" w:cs="Times New Roman"/>
          <w:sz w:val="28"/>
          <w:szCs w:val="28"/>
        </w:rPr>
        <w:t>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регистры бухгалтерского учета, отвечающие требованиям статьи 10 Закона № 402-ФЗ</w:t>
      </w:r>
      <w:r w:rsidR="00643688">
        <w:rPr>
          <w:rFonts w:ascii="Times New Roman" w:hAnsi="Times New Roman" w:cs="Times New Roman"/>
          <w:sz w:val="28"/>
          <w:szCs w:val="28"/>
        </w:rPr>
        <w:t>.</w:t>
      </w:r>
    </w:p>
    <w:p w:rsidR="00031239" w:rsidRDefault="00031239"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w:t>
      </w:r>
      <w:r w:rsidR="00103CCB" w:rsidRPr="00DE4745">
        <w:rPr>
          <w:rFonts w:ascii="Times New Roman" w:hAnsi="Times New Roman" w:cs="Times New Roman"/>
          <w:sz w:val="28"/>
          <w:szCs w:val="28"/>
        </w:rPr>
        <w:t>1</w:t>
      </w:r>
      <w:r w:rsidR="00103CCB">
        <w:rPr>
          <w:rFonts w:ascii="Times New Roman" w:hAnsi="Times New Roman" w:cs="Times New Roman"/>
          <w:sz w:val="28"/>
          <w:szCs w:val="28"/>
        </w:rPr>
        <w:t>:</w:t>
      </w:r>
      <w:r w:rsidR="00103CCB" w:rsidRPr="00DE4745">
        <w:rPr>
          <w:rFonts w:ascii="Times New Roman" w:hAnsi="Times New Roman" w:cs="Times New Roman"/>
          <w:sz w:val="28"/>
          <w:szCs w:val="28"/>
        </w:rPr>
        <w:t>С</w:t>
      </w:r>
      <w:r w:rsidR="00103CCB">
        <w:rPr>
          <w:rFonts w:ascii="Times New Roman" w:hAnsi="Times New Roman" w:cs="Times New Roman"/>
          <w:sz w:val="28"/>
          <w:szCs w:val="28"/>
        </w:rPr>
        <w:t xml:space="preserve"> «Предприятие</w:t>
      </w:r>
      <w:r w:rsidR="00103CCB" w:rsidRPr="00DE4745">
        <w:rPr>
          <w:rFonts w:ascii="Times New Roman" w:hAnsi="Times New Roman" w:cs="Times New Roman"/>
          <w:sz w:val="28"/>
          <w:szCs w:val="28"/>
        </w:rPr>
        <w:t xml:space="preserve"> 8.</w:t>
      </w:r>
      <w:r w:rsidR="00A6150B">
        <w:rPr>
          <w:rFonts w:ascii="Times New Roman" w:hAnsi="Times New Roman" w:cs="Times New Roman"/>
          <w:sz w:val="28"/>
          <w:szCs w:val="28"/>
        </w:rPr>
        <w:t>3</w:t>
      </w:r>
      <w:r w:rsidR="00103CCB" w:rsidRPr="00DE4745">
        <w:rPr>
          <w:rFonts w:ascii="Times New Roman" w:hAnsi="Times New Roman" w:cs="Times New Roman"/>
          <w:sz w:val="28"/>
          <w:szCs w:val="28"/>
        </w:rPr>
        <w:t>»</w:t>
      </w:r>
      <w:r w:rsidRPr="00031239">
        <w:rPr>
          <w:rFonts w:ascii="Times New Roman" w:hAnsi="Times New Roman" w:cs="Times New Roman"/>
          <w:sz w:val="28"/>
          <w:szCs w:val="28"/>
        </w:rPr>
        <w:t xml:space="preserve">. </w:t>
      </w:r>
    </w:p>
    <w:p w:rsidR="00031239" w:rsidRDefault="00103CCB"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266F1B">
        <w:rPr>
          <w:rFonts w:ascii="Times New Roman" w:hAnsi="Times New Roman" w:cs="Times New Roman"/>
          <w:sz w:val="28"/>
          <w:szCs w:val="28"/>
        </w:rPr>
        <w:t>3</w:t>
      </w:r>
      <w:r>
        <w:rPr>
          <w:rFonts w:ascii="Times New Roman" w:hAnsi="Times New Roman" w:cs="Times New Roman"/>
          <w:sz w:val="28"/>
          <w:szCs w:val="28"/>
        </w:rPr>
        <w:t>.6.</w:t>
      </w:r>
      <w:r w:rsidR="00031239">
        <w:rPr>
          <w:rFonts w:ascii="Times New Roman" w:hAnsi="Times New Roman" w:cs="Times New Roman"/>
          <w:sz w:val="28"/>
          <w:szCs w:val="28"/>
        </w:rPr>
        <w:t xml:space="preserve">Правильность отражения хозяйственных операций в регистрах бухгалтерского учета обеспечивает специалист 1 категории, составивший и подписавший их. </w:t>
      </w:r>
    </w:p>
    <w:p w:rsidR="00313F2A" w:rsidRDefault="00103CCB"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266F1B">
        <w:rPr>
          <w:rFonts w:ascii="Times New Roman" w:hAnsi="Times New Roman" w:cs="Times New Roman"/>
          <w:sz w:val="28"/>
          <w:szCs w:val="28"/>
        </w:rPr>
        <w:t>3</w:t>
      </w:r>
      <w:r>
        <w:rPr>
          <w:rFonts w:ascii="Times New Roman" w:hAnsi="Times New Roman" w:cs="Times New Roman"/>
          <w:sz w:val="28"/>
          <w:szCs w:val="28"/>
        </w:rPr>
        <w:t>.7.</w:t>
      </w:r>
      <w:r w:rsidR="00031239">
        <w:rPr>
          <w:rFonts w:ascii="Times New Roman" w:hAnsi="Times New Roman" w:cs="Times New Roman"/>
          <w:sz w:val="28"/>
          <w:szCs w:val="28"/>
        </w:rPr>
        <w:t>Регистры бухгалтерского учета, составленные автоматизированным способом, выводятся на бумажный носитель по окончании отчетного периода, а также по мере необходимости</w:t>
      </w:r>
      <w:r w:rsidR="00313F2A">
        <w:rPr>
          <w:rFonts w:ascii="Times New Roman" w:hAnsi="Times New Roman" w:cs="Times New Roman"/>
          <w:sz w:val="28"/>
          <w:szCs w:val="28"/>
        </w:rPr>
        <w:t>.</w:t>
      </w:r>
    </w:p>
    <w:p w:rsidR="009F32DC" w:rsidRDefault="009F32DC"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420E7F" w:rsidRDefault="00420E7F" w:rsidP="002E615B">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420E7F">
        <w:rPr>
          <w:rFonts w:ascii="Times New Roman" w:hAnsi="Times New Roman" w:cs="Times New Roman"/>
          <w:b/>
          <w:sz w:val="28"/>
          <w:szCs w:val="28"/>
        </w:rPr>
        <w:t>3.</w:t>
      </w:r>
      <w:r w:rsidR="00EC1737">
        <w:rPr>
          <w:rFonts w:ascii="Times New Roman" w:hAnsi="Times New Roman" w:cs="Times New Roman"/>
          <w:b/>
          <w:sz w:val="28"/>
          <w:szCs w:val="28"/>
        </w:rPr>
        <w:t>4</w:t>
      </w:r>
      <w:r w:rsidRPr="00420E7F">
        <w:rPr>
          <w:rFonts w:ascii="Times New Roman" w:hAnsi="Times New Roman" w:cs="Times New Roman"/>
          <w:b/>
          <w:sz w:val="28"/>
          <w:szCs w:val="28"/>
        </w:rPr>
        <w:t>.</w:t>
      </w:r>
      <w:r>
        <w:rPr>
          <w:rFonts w:ascii="Times New Roman" w:hAnsi="Times New Roman" w:cs="Times New Roman"/>
          <w:b/>
          <w:sz w:val="28"/>
          <w:szCs w:val="28"/>
        </w:rPr>
        <w:t>Правила документооборота и технология обработки учетной информации.</w:t>
      </w:r>
    </w:p>
    <w:p w:rsidR="00420E7F" w:rsidRDefault="0026631A"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EC1737">
        <w:rPr>
          <w:rFonts w:ascii="Times New Roman" w:hAnsi="Times New Roman" w:cs="Times New Roman"/>
          <w:sz w:val="28"/>
          <w:szCs w:val="28"/>
        </w:rPr>
        <w:t>4</w:t>
      </w:r>
      <w:r>
        <w:rPr>
          <w:rFonts w:ascii="Times New Roman" w:hAnsi="Times New Roman" w:cs="Times New Roman"/>
          <w:sz w:val="28"/>
          <w:szCs w:val="28"/>
        </w:rPr>
        <w:t>.1.</w:t>
      </w:r>
      <w:r w:rsidR="00420E7F">
        <w:rPr>
          <w:rFonts w:ascii="Times New Roman" w:hAnsi="Times New Roman" w:cs="Times New Roman"/>
          <w:sz w:val="28"/>
          <w:szCs w:val="28"/>
        </w:rPr>
        <w:t xml:space="preserve">В целях обеспечения качества ведения бухгалтерского учета в администрации сельсовета специалист 1 категории ведет документооборот </w:t>
      </w:r>
      <w:r w:rsidR="00420E7F" w:rsidRPr="00420E7F">
        <w:rPr>
          <w:rFonts w:ascii="Times New Roman" w:hAnsi="Times New Roman" w:cs="Times New Roman"/>
          <w:sz w:val="28"/>
          <w:szCs w:val="28"/>
        </w:rPr>
        <w:t>в соответствии с графиком документооборота, устанавливающим порядок проведения операций, особенности документооборота операций</w:t>
      </w:r>
      <w:r w:rsidR="000E593F">
        <w:rPr>
          <w:rFonts w:ascii="Times New Roman" w:hAnsi="Times New Roman" w:cs="Times New Roman"/>
          <w:sz w:val="28"/>
          <w:szCs w:val="28"/>
        </w:rPr>
        <w:t xml:space="preserve"> согласно приложению № </w:t>
      </w:r>
      <w:r w:rsidR="00270ADA">
        <w:rPr>
          <w:rFonts w:ascii="Times New Roman" w:hAnsi="Times New Roman" w:cs="Times New Roman"/>
          <w:sz w:val="28"/>
          <w:szCs w:val="28"/>
        </w:rPr>
        <w:t>4</w:t>
      </w:r>
      <w:r w:rsidR="000E593F">
        <w:rPr>
          <w:rFonts w:ascii="Times New Roman" w:hAnsi="Times New Roman" w:cs="Times New Roman"/>
          <w:sz w:val="28"/>
          <w:szCs w:val="28"/>
        </w:rPr>
        <w:t>.</w:t>
      </w:r>
    </w:p>
    <w:p w:rsidR="00DE4745" w:rsidRDefault="0026631A"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EC1737">
        <w:rPr>
          <w:rFonts w:ascii="Times New Roman" w:hAnsi="Times New Roman" w:cs="Times New Roman"/>
          <w:sz w:val="28"/>
          <w:szCs w:val="28"/>
        </w:rPr>
        <w:t>4</w:t>
      </w:r>
      <w:r>
        <w:rPr>
          <w:rFonts w:ascii="Times New Roman" w:hAnsi="Times New Roman" w:cs="Times New Roman"/>
          <w:sz w:val="28"/>
          <w:szCs w:val="28"/>
        </w:rPr>
        <w:t>.2.</w:t>
      </w:r>
      <w:r w:rsidR="00DE4745">
        <w:rPr>
          <w:rFonts w:ascii="Times New Roman" w:hAnsi="Times New Roman" w:cs="Times New Roman"/>
          <w:sz w:val="28"/>
          <w:szCs w:val="28"/>
        </w:rPr>
        <w:t xml:space="preserve">Обработка учетной информации осуществляется автоматизированным способом </w:t>
      </w:r>
      <w:r w:rsidR="000E593F">
        <w:rPr>
          <w:rFonts w:ascii="Times New Roman" w:hAnsi="Times New Roman" w:cs="Times New Roman"/>
          <w:sz w:val="28"/>
          <w:szCs w:val="28"/>
        </w:rPr>
        <w:t xml:space="preserve">в базе данных используемого </w:t>
      </w:r>
      <w:r w:rsidR="00DE4745">
        <w:rPr>
          <w:rFonts w:ascii="Times New Roman" w:hAnsi="Times New Roman" w:cs="Times New Roman"/>
          <w:sz w:val="28"/>
          <w:szCs w:val="28"/>
        </w:rPr>
        <w:t>программ</w:t>
      </w:r>
      <w:r w:rsidR="000E593F">
        <w:rPr>
          <w:rFonts w:ascii="Times New Roman" w:hAnsi="Times New Roman" w:cs="Times New Roman"/>
          <w:sz w:val="28"/>
          <w:szCs w:val="28"/>
        </w:rPr>
        <w:t xml:space="preserve">ного комплекса </w:t>
      </w:r>
      <w:r w:rsidR="00DE4745" w:rsidRPr="00DE4745">
        <w:rPr>
          <w:rFonts w:ascii="Times New Roman" w:hAnsi="Times New Roman" w:cs="Times New Roman"/>
          <w:sz w:val="28"/>
          <w:szCs w:val="28"/>
        </w:rPr>
        <w:t>1</w:t>
      </w:r>
      <w:r w:rsidR="000E593F">
        <w:rPr>
          <w:rFonts w:ascii="Times New Roman" w:hAnsi="Times New Roman" w:cs="Times New Roman"/>
          <w:sz w:val="28"/>
          <w:szCs w:val="28"/>
        </w:rPr>
        <w:t>:</w:t>
      </w:r>
      <w:r w:rsidR="00DE4745" w:rsidRPr="00DE4745">
        <w:rPr>
          <w:rFonts w:ascii="Times New Roman" w:hAnsi="Times New Roman" w:cs="Times New Roman"/>
          <w:sz w:val="28"/>
          <w:szCs w:val="28"/>
        </w:rPr>
        <w:t>С</w:t>
      </w:r>
      <w:r w:rsidR="000E593F">
        <w:rPr>
          <w:rFonts w:ascii="Times New Roman" w:hAnsi="Times New Roman" w:cs="Times New Roman"/>
          <w:sz w:val="28"/>
          <w:szCs w:val="28"/>
        </w:rPr>
        <w:t xml:space="preserve"> «Предприятие</w:t>
      </w:r>
      <w:r w:rsidR="00DE4745" w:rsidRPr="00DE4745">
        <w:rPr>
          <w:rFonts w:ascii="Times New Roman" w:hAnsi="Times New Roman" w:cs="Times New Roman"/>
          <w:sz w:val="28"/>
          <w:szCs w:val="28"/>
        </w:rPr>
        <w:t xml:space="preserve"> 8.</w:t>
      </w:r>
      <w:r w:rsidR="00A6150B">
        <w:rPr>
          <w:rFonts w:ascii="Times New Roman" w:hAnsi="Times New Roman" w:cs="Times New Roman"/>
          <w:sz w:val="28"/>
          <w:szCs w:val="28"/>
        </w:rPr>
        <w:t>3</w:t>
      </w:r>
      <w:r w:rsidR="00DE4745" w:rsidRPr="00DE4745">
        <w:rPr>
          <w:rFonts w:ascii="Times New Roman" w:hAnsi="Times New Roman" w:cs="Times New Roman"/>
          <w:sz w:val="28"/>
          <w:szCs w:val="28"/>
        </w:rPr>
        <w:t>»</w:t>
      </w:r>
      <w:r w:rsidR="003F45BF">
        <w:rPr>
          <w:rFonts w:ascii="Times New Roman" w:hAnsi="Times New Roman" w:cs="Times New Roman"/>
          <w:sz w:val="28"/>
          <w:szCs w:val="28"/>
        </w:rPr>
        <w:t xml:space="preserve"> </w:t>
      </w:r>
      <w:r w:rsidR="003F45BF" w:rsidRPr="003F45BF">
        <w:rPr>
          <w:rFonts w:ascii="Times New Roman" w:hAnsi="Times New Roman" w:cs="Times New Roman"/>
          <w:sz w:val="28"/>
          <w:szCs w:val="28"/>
        </w:rPr>
        <w:t>на едином взаимосвязанном технологическом процессе обработки документации по всем разделам учета с составлением баланса в соответствии с планом счетов бюджетного учета, утвержденным</w:t>
      </w:r>
      <w:r w:rsidR="003F45BF">
        <w:rPr>
          <w:rFonts w:ascii="Times New Roman" w:hAnsi="Times New Roman" w:cs="Times New Roman"/>
          <w:sz w:val="28"/>
          <w:szCs w:val="28"/>
        </w:rPr>
        <w:t xml:space="preserve"> Инструкция 157н и Инструкцией 162н</w:t>
      </w:r>
      <w:r w:rsidR="00DE4745" w:rsidRPr="00DE4745">
        <w:rPr>
          <w:rFonts w:ascii="Times New Roman" w:hAnsi="Times New Roman" w:cs="Times New Roman"/>
          <w:sz w:val="28"/>
          <w:szCs w:val="28"/>
        </w:rPr>
        <w:t>.</w:t>
      </w:r>
    </w:p>
    <w:p w:rsidR="005F7DC2" w:rsidRDefault="0026631A"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EC1737">
        <w:rPr>
          <w:rFonts w:ascii="Times New Roman" w:hAnsi="Times New Roman" w:cs="Times New Roman"/>
          <w:sz w:val="28"/>
          <w:szCs w:val="28"/>
        </w:rPr>
        <w:t>4</w:t>
      </w:r>
      <w:r>
        <w:rPr>
          <w:rFonts w:ascii="Times New Roman" w:hAnsi="Times New Roman" w:cs="Times New Roman"/>
          <w:sz w:val="28"/>
          <w:szCs w:val="28"/>
        </w:rPr>
        <w:t>.3.</w:t>
      </w:r>
      <w:r w:rsidR="005F7DC2">
        <w:rPr>
          <w:rFonts w:ascii="Times New Roman" w:hAnsi="Times New Roman" w:cs="Times New Roman"/>
          <w:sz w:val="28"/>
          <w:szCs w:val="28"/>
        </w:rPr>
        <w:t>Учет доходов и расходов исполнения бюджета поселения ведется в программном комплексе «</w:t>
      </w:r>
      <w:proofErr w:type="spellStart"/>
      <w:r w:rsidR="005F7DC2">
        <w:rPr>
          <w:rFonts w:ascii="Times New Roman" w:hAnsi="Times New Roman" w:cs="Times New Roman"/>
          <w:sz w:val="28"/>
          <w:szCs w:val="28"/>
        </w:rPr>
        <w:t>АЦК-Финансы</w:t>
      </w:r>
      <w:proofErr w:type="spellEnd"/>
      <w:r w:rsidR="005F7DC2">
        <w:rPr>
          <w:rFonts w:ascii="Times New Roman" w:hAnsi="Times New Roman" w:cs="Times New Roman"/>
          <w:sz w:val="28"/>
          <w:szCs w:val="28"/>
        </w:rPr>
        <w:t>».</w:t>
      </w:r>
    </w:p>
    <w:p w:rsidR="0026631A" w:rsidRDefault="0026631A" w:rsidP="002663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C1737">
        <w:rPr>
          <w:rFonts w:ascii="Times New Roman" w:hAnsi="Times New Roman" w:cs="Times New Roman"/>
          <w:sz w:val="28"/>
          <w:szCs w:val="28"/>
        </w:rPr>
        <w:t>4</w:t>
      </w:r>
      <w:r>
        <w:rPr>
          <w:rFonts w:ascii="Times New Roman" w:hAnsi="Times New Roman" w:cs="Times New Roman"/>
          <w:sz w:val="28"/>
          <w:szCs w:val="28"/>
        </w:rPr>
        <w:t>.4.</w:t>
      </w:r>
      <w:r w:rsidRPr="0026631A">
        <w:rPr>
          <w:rFonts w:ascii="Times New Roman" w:hAnsi="Times New Roman" w:cs="Times New Roman"/>
          <w:sz w:val="28"/>
          <w:szCs w:val="28"/>
        </w:rPr>
        <w:t>Принятые к учету первичные учетные документы систематизир</w:t>
      </w:r>
      <w:r>
        <w:rPr>
          <w:rFonts w:ascii="Times New Roman" w:hAnsi="Times New Roman" w:cs="Times New Roman"/>
          <w:sz w:val="28"/>
          <w:szCs w:val="28"/>
        </w:rPr>
        <w:t>уются</w:t>
      </w:r>
      <w:r w:rsidRPr="0026631A">
        <w:rPr>
          <w:rFonts w:ascii="Times New Roman" w:hAnsi="Times New Roman" w:cs="Times New Roman"/>
          <w:sz w:val="28"/>
          <w:szCs w:val="28"/>
        </w:rPr>
        <w:t xml:space="preserve"> по датам совершения операций (в хронологическом порядке). Совершение операций отража</w:t>
      </w:r>
      <w:r>
        <w:rPr>
          <w:rFonts w:ascii="Times New Roman" w:hAnsi="Times New Roman" w:cs="Times New Roman"/>
          <w:sz w:val="28"/>
          <w:szCs w:val="28"/>
        </w:rPr>
        <w:t>ется</w:t>
      </w:r>
      <w:r w:rsidRPr="0026631A">
        <w:rPr>
          <w:rFonts w:ascii="Times New Roman" w:hAnsi="Times New Roman" w:cs="Times New Roman"/>
          <w:sz w:val="28"/>
          <w:szCs w:val="28"/>
        </w:rPr>
        <w:t xml:space="preserve">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 года № 52н «Об утверждении форм бюджетного учета» и Инструкцией № 162н.</w:t>
      </w:r>
    </w:p>
    <w:p w:rsidR="00806D9B" w:rsidRDefault="00806D9B" w:rsidP="002E615B">
      <w:pPr>
        <w:autoSpaceDE w:val="0"/>
        <w:autoSpaceDN w:val="0"/>
        <w:adjustRightInd w:val="0"/>
        <w:spacing w:after="0" w:line="240" w:lineRule="auto"/>
        <w:ind w:firstLine="540"/>
        <w:jc w:val="both"/>
        <w:outlineLvl w:val="2"/>
        <w:rPr>
          <w:rFonts w:ascii="Times New Roman" w:hAnsi="Times New Roman" w:cs="Times New Roman"/>
          <w:b/>
          <w:sz w:val="28"/>
          <w:szCs w:val="28"/>
        </w:rPr>
      </w:pPr>
      <w:r>
        <w:rPr>
          <w:rFonts w:ascii="Times New Roman" w:hAnsi="Times New Roman" w:cs="Times New Roman"/>
          <w:b/>
          <w:sz w:val="28"/>
          <w:szCs w:val="28"/>
        </w:rPr>
        <w:lastRenderedPageBreak/>
        <w:t>3.</w:t>
      </w:r>
      <w:r w:rsidR="00EC1737">
        <w:rPr>
          <w:rFonts w:ascii="Times New Roman" w:hAnsi="Times New Roman" w:cs="Times New Roman"/>
          <w:b/>
          <w:sz w:val="28"/>
          <w:szCs w:val="28"/>
        </w:rPr>
        <w:t>5</w:t>
      </w:r>
      <w:r>
        <w:rPr>
          <w:rFonts w:ascii="Times New Roman" w:hAnsi="Times New Roman" w:cs="Times New Roman"/>
          <w:b/>
          <w:sz w:val="28"/>
          <w:szCs w:val="28"/>
        </w:rPr>
        <w:t>.Порядок проведения инвентаризации активов и обязательств.</w:t>
      </w:r>
    </w:p>
    <w:p w:rsidR="00D70557" w:rsidRDefault="009361FE"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56139E">
        <w:rPr>
          <w:rFonts w:ascii="Times New Roman" w:hAnsi="Times New Roman" w:cs="Times New Roman"/>
          <w:sz w:val="28"/>
          <w:szCs w:val="28"/>
        </w:rPr>
        <w:t>5</w:t>
      </w:r>
      <w:r>
        <w:rPr>
          <w:rFonts w:ascii="Times New Roman" w:hAnsi="Times New Roman" w:cs="Times New Roman"/>
          <w:sz w:val="28"/>
          <w:szCs w:val="28"/>
        </w:rPr>
        <w:t>.1.</w:t>
      </w:r>
      <w:r w:rsidR="00806D9B">
        <w:rPr>
          <w:rFonts w:ascii="Times New Roman" w:hAnsi="Times New Roman" w:cs="Times New Roman"/>
          <w:sz w:val="28"/>
          <w:szCs w:val="28"/>
        </w:rPr>
        <w:t>В целях обеспечения достоверности данных бухгалтерского учета и отчетности проводит</w:t>
      </w:r>
      <w:r w:rsidR="00C974AE">
        <w:rPr>
          <w:rFonts w:ascii="Times New Roman" w:hAnsi="Times New Roman" w:cs="Times New Roman"/>
          <w:sz w:val="28"/>
          <w:szCs w:val="28"/>
        </w:rPr>
        <w:t>ся</w:t>
      </w:r>
      <w:r w:rsidR="00806D9B">
        <w:rPr>
          <w:rFonts w:ascii="Times New Roman" w:hAnsi="Times New Roman" w:cs="Times New Roman"/>
          <w:sz w:val="28"/>
          <w:szCs w:val="28"/>
        </w:rPr>
        <w:t xml:space="preserve"> инвентаризаци</w:t>
      </w:r>
      <w:r w:rsidR="00C974AE">
        <w:rPr>
          <w:rFonts w:ascii="Times New Roman" w:hAnsi="Times New Roman" w:cs="Times New Roman"/>
          <w:sz w:val="28"/>
          <w:szCs w:val="28"/>
        </w:rPr>
        <w:t>я</w:t>
      </w:r>
      <w:r w:rsidR="00806D9B">
        <w:rPr>
          <w:rFonts w:ascii="Times New Roman" w:hAnsi="Times New Roman" w:cs="Times New Roman"/>
          <w:sz w:val="28"/>
          <w:szCs w:val="28"/>
        </w:rPr>
        <w:t xml:space="preserve"> </w:t>
      </w:r>
      <w:r w:rsidR="00C974AE">
        <w:rPr>
          <w:rFonts w:ascii="Times New Roman" w:hAnsi="Times New Roman" w:cs="Times New Roman"/>
          <w:sz w:val="28"/>
          <w:szCs w:val="28"/>
        </w:rPr>
        <w:t>активов</w:t>
      </w:r>
      <w:r w:rsidR="00806D9B">
        <w:rPr>
          <w:rFonts w:ascii="Times New Roman" w:hAnsi="Times New Roman" w:cs="Times New Roman"/>
          <w:sz w:val="28"/>
          <w:szCs w:val="28"/>
        </w:rPr>
        <w:t xml:space="preserve"> и обязательств, </w:t>
      </w:r>
      <w:r w:rsidR="00C974AE" w:rsidRPr="00C974AE">
        <w:rPr>
          <w:rFonts w:ascii="Times New Roman" w:hAnsi="Times New Roman" w:cs="Times New Roman"/>
          <w:sz w:val="28"/>
          <w:szCs w:val="28"/>
        </w:rPr>
        <w:t>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 срокам проведения инвентаризации, которые определены ст. 11 Федерального закона от 06 декабря 2011 года № 402-ФЗ «О бухгалтерском учете»</w:t>
      </w:r>
      <w:r w:rsidR="00C974AE">
        <w:rPr>
          <w:rFonts w:ascii="Times New Roman" w:hAnsi="Times New Roman" w:cs="Times New Roman"/>
          <w:sz w:val="28"/>
          <w:szCs w:val="28"/>
        </w:rPr>
        <w:t xml:space="preserve">, в </w:t>
      </w:r>
      <w:proofErr w:type="gramStart"/>
      <w:r w:rsidR="009115BC">
        <w:rPr>
          <w:rFonts w:ascii="Times New Roman" w:hAnsi="Times New Roman" w:cs="Times New Roman"/>
          <w:sz w:val="28"/>
          <w:szCs w:val="28"/>
        </w:rPr>
        <w:t>ходе</w:t>
      </w:r>
      <w:proofErr w:type="gramEnd"/>
      <w:r w:rsidR="00806D9B">
        <w:rPr>
          <w:rFonts w:ascii="Times New Roman" w:hAnsi="Times New Roman" w:cs="Times New Roman"/>
          <w:sz w:val="28"/>
          <w:szCs w:val="28"/>
        </w:rPr>
        <w:t xml:space="preserve"> которой </w:t>
      </w:r>
      <w:r w:rsidR="00EC1737" w:rsidRPr="00EC1737">
        <w:rPr>
          <w:rFonts w:ascii="Times New Roman" w:hAnsi="Times New Roman" w:cs="Times New Roman"/>
          <w:sz w:val="28"/>
          <w:szCs w:val="28"/>
        </w:rPr>
        <w:t>выявляется фактическое наличие соответствующих объектов, которое сопоставляется с данными регистров бухгалтерского учета</w:t>
      </w:r>
      <w:r w:rsidR="00806D9B">
        <w:rPr>
          <w:rFonts w:ascii="Times New Roman" w:hAnsi="Times New Roman" w:cs="Times New Roman"/>
          <w:sz w:val="28"/>
          <w:szCs w:val="28"/>
        </w:rPr>
        <w:t>.</w:t>
      </w:r>
    </w:p>
    <w:p w:rsidR="009361FE" w:rsidRPr="009361FE" w:rsidRDefault="009361FE" w:rsidP="009361FE">
      <w:pPr>
        <w:spacing w:after="0" w:line="240" w:lineRule="auto"/>
        <w:ind w:firstLine="540"/>
        <w:jc w:val="both"/>
        <w:rPr>
          <w:rFonts w:ascii="Times New Roman" w:hAnsi="Times New Roman" w:cs="Times New Roman"/>
          <w:sz w:val="28"/>
          <w:szCs w:val="28"/>
        </w:rPr>
      </w:pPr>
      <w:r w:rsidRPr="009361FE">
        <w:rPr>
          <w:rFonts w:ascii="Times New Roman" w:hAnsi="Times New Roman" w:cs="Times New Roman"/>
          <w:sz w:val="28"/>
          <w:szCs w:val="28"/>
        </w:rPr>
        <w:t>Инвентаризаци</w:t>
      </w:r>
      <w:r>
        <w:rPr>
          <w:rFonts w:ascii="Times New Roman" w:hAnsi="Times New Roman" w:cs="Times New Roman"/>
          <w:sz w:val="28"/>
          <w:szCs w:val="28"/>
        </w:rPr>
        <w:t>я</w:t>
      </w:r>
      <w:r w:rsidRPr="009361FE">
        <w:rPr>
          <w:rFonts w:ascii="Times New Roman" w:hAnsi="Times New Roman" w:cs="Times New Roman"/>
          <w:sz w:val="28"/>
          <w:szCs w:val="28"/>
        </w:rPr>
        <w:t xml:space="preserve"> основных сре</w:t>
      </w:r>
      <w:proofErr w:type="gramStart"/>
      <w:r w:rsidRPr="009361FE">
        <w:rPr>
          <w:rFonts w:ascii="Times New Roman" w:hAnsi="Times New Roman" w:cs="Times New Roman"/>
          <w:sz w:val="28"/>
          <w:szCs w:val="28"/>
        </w:rPr>
        <w:t>дств пр</w:t>
      </w:r>
      <w:proofErr w:type="gramEnd"/>
      <w:r w:rsidRPr="009361FE">
        <w:rPr>
          <w:rFonts w:ascii="Times New Roman" w:hAnsi="Times New Roman" w:cs="Times New Roman"/>
          <w:sz w:val="28"/>
          <w:szCs w:val="28"/>
        </w:rPr>
        <w:t>оводит</w:t>
      </w:r>
      <w:r>
        <w:rPr>
          <w:rFonts w:ascii="Times New Roman" w:hAnsi="Times New Roman" w:cs="Times New Roman"/>
          <w:sz w:val="28"/>
          <w:szCs w:val="28"/>
        </w:rPr>
        <w:t>ся</w:t>
      </w:r>
      <w:r w:rsidRPr="009361FE">
        <w:rPr>
          <w:rFonts w:ascii="Times New Roman" w:hAnsi="Times New Roman" w:cs="Times New Roman"/>
          <w:sz w:val="28"/>
          <w:szCs w:val="28"/>
        </w:rPr>
        <w:t xml:space="preserve"> перед составлением годовой отчетности, денежных средств в кассе – ежеквартально.  </w:t>
      </w:r>
    </w:p>
    <w:p w:rsidR="002E615B" w:rsidRDefault="009361FE" w:rsidP="009361FE">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56139E">
        <w:rPr>
          <w:rFonts w:ascii="Times New Roman" w:hAnsi="Times New Roman" w:cs="Times New Roman"/>
          <w:sz w:val="28"/>
          <w:szCs w:val="28"/>
        </w:rPr>
        <w:t>5</w:t>
      </w:r>
      <w:r>
        <w:rPr>
          <w:rFonts w:ascii="Times New Roman" w:hAnsi="Times New Roman" w:cs="Times New Roman"/>
          <w:sz w:val="28"/>
          <w:szCs w:val="28"/>
        </w:rPr>
        <w:t>.2.</w:t>
      </w:r>
      <w:r w:rsidRPr="009361FE">
        <w:rPr>
          <w:rFonts w:ascii="Times New Roman" w:hAnsi="Times New Roman" w:cs="Times New Roman"/>
          <w:sz w:val="28"/>
          <w:szCs w:val="28"/>
        </w:rPr>
        <w:t>Для проведения инвентаризации активов и обязательств</w:t>
      </w:r>
      <w:r>
        <w:rPr>
          <w:rFonts w:ascii="Times New Roman" w:hAnsi="Times New Roman" w:cs="Times New Roman"/>
          <w:sz w:val="28"/>
          <w:szCs w:val="28"/>
        </w:rPr>
        <w:t xml:space="preserve"> утверждается</w:t>
      </w:r>
      <w:r>
        <w:rPr>
          <w:sz w:val="28"/>
          <w:szCs w:val="28"/>
        </w:rPr>
        <w:t xml:space="preserve"> </w:t>
      </w:r>
      <w:r w:rsidR="002E615B">
        <w:rPr>
          <w:rFonts w:ascii="Times New Roman" w:hAnsi="Times New Roman" w:cs="Times New Roman"/>
          <w:sz w:val="28"/>
          <w:szCs w:val="28"/>
        </w:rPr>
        <w:t>инвентаризационн</w:t>
      </w:r>
      <w:r>
        <w:rPr>
          <w:rFonts w:ascii="Times New Roman" w:hAnsi="Times New Roman" w:cs="Times New Roman"/>
          <w:sz w:val="28"/>
          <w:szCs w:val="28"/>
        </w:rPr>
        <w:t>ая</w:t>
      </w:r>
      <w:r w:rsidR="002E615B">
        <w:rPr>
          <w:rFonts w:ascii="Times New Roman" w:hAnsi="Times New Roman" w:cs="Times New Roman"/>
          <w:sz w:val="28"/>
          <w:szCs w:val="28"/>
        </w:rPr>
        <w:t xml:space="preserve"> комисси</w:t>
      </w:r>
      <w:r>
        <w:rPr>
          <w:rFonts w:ascii="Times New Roman" w:hAnsi="Times New Roman" w:cs="Times New Roman"/>
          <w:sz w:val="28"/>
          <w:szCs w:val="28"/>
        </w:rPr>
        <w:t>я</w:t>
      </w:r>
      <w:r w:rsidR="00E61EBC">
        <w:rPr>
          <w:rFonts w:ascii="Times New Roman" w:hAnsi="Times New Roman" w:cs="Times New Roman"/>
          <w:sz w:val="28"/>
          <w:szCs w:val="28"/>
        </w:rPr>
        <w:t xml:space="preserve"> распоряжением</w:t>
      </w:r>
      <w:r>
        <w:rPr>
          <w:rFonts w:ascii="Times New Roman" w:hAnsi="Times New Roman" w:cs="Times New Roman"/>
          <w:sz w:val="28"/>
          <w:szCs w:val="28"/>
        </w:rPr>
        <w:t xml:space="preserve"> главы</w:t>
      </w:r>
      <w:r w:rsidR="00E61EBC">
        <w:rPr>
          <w:rFonts w:ascii="Times New Roman" w:hAnsi="Times New Roman" w:cs="Times New Roman"/>
          <w:sz w:val="28"/>
          <w:szCs w:val="28"/>
        </w:rPr>
        <w:t xml:space="preserve"> </w:t>
      </w:r>
      <w:r w:rsidR="00816E89">
        <w:rPr>
          <w:rFonts w:ascii="Times New Roman" w:hAnsi="Times New Roman" w:cs="Times New Roman"/>
          <w:sz w:val="28"/>
          <w:szCs w:val="28"/>
        </w:rPr>
        <w:t>а</w:t>
      </w:r>
      <w:r w:rsidR="00E61EBC">
        <w:rPr>
          <w:rFonts w:ascii="Times New Roman" w:hAnsi="Times New Roman" w:cs="Times New Roman"/>
          <w:sz w:val="28"/>
          <w:szCs w:val="28"/>
        </w:rPr>
        <w:t xml:space="preserve">дминистрации </w:t>
      </w:r>
      <w:proofErr w:type="spellStart"/>
      <w:r w:rsidR="00E61EBC">
        <w:rPr>
          <w:rFonts w:ascii="Times New Roman" w:hAnsi="Times New Roman" w:cs="Times New Roman"/>
          <w:sz w:val="28"/>
          <w:szCs w:val="28"/>
        </w:rPr>
        <w:t>Роженцовского</w:t>
      </w:r>
      <w:proofErr w:type="spellEnd"/>
      <w:r w:rsidR="00E61EBC">
        <w:rPr>
          <w:rFonts w:ascii="Times New Roman" w:hAnsi="Times New Roman" w:cs="Times New Roman"/>
          <w:sz w:val="28"/>
          <w:szCs w:val="28"/>
        </w:rPr>
        <w:t xml:space="preserve"> сельсовета</w:t>
      </w:r>
      <w:r w:rsidR="002E615B">
        <w:rPr>
          <w:rFonts w:ascii="Times New Roman" w:hAnsi="Times New Roman" w:cs="Times New Roman"/>
          <w:sz w:val="28"/>
          <w:szCs w:val="28"/>
        </w:rPr>
        <w:t>.</w:t>
      </w:r>
    </w:p>
    <w:p w:rsidR="00681B53" w:rsidRDefault="006D4545"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w:t>
      </w:r>
      <w:r w:rsidR="00681B53">
        <w:rPr>
          <w:rFonts w:ascii="Times New Roman" w:hAnsi="Times New Roman" w:cs="Times New Roman"/>
          <w:sz w:val="28"/>
          <w:szCs w:val="28"/>
        </w:rPr>
        <w:t xml:space="preserve">ля проведения внезапной ревизии кассы </w:t>
      </w:r>
      <w:r>
        <w:rPr>
          <w:rFonts w:ascii="Times New Roman" w:hAnsi="Times New Roman" w:cs="Times New Roman"/>
          <w:sz w:val="28"/>
          <w:szCs w:val="28"/>
        </w:rPr>
        <w:t xml:space="preserve">администрация сельсовета определяет комиссию </w:t>
      </w:r>
      <w:r w:rsidR="00681B53">
        <w:rPr>
          <w:rFonts w:ascii="Times New Roman" w:hAnsi="Times New Roman" w:cs="Times New Roman"/>
          <w:sz w:val="28"/>
          <w:szCs w:val="28"/>
        </w:rPr>
        <w:t>в составе</w:t>
      </w:r>
      <w:r w:rsidR="00E77D34">
        <w:rPr>
          <w:rFonts w:ascii="Times New Roman" w:hAnsi="Times New Roman" w:cs="Times New Roman"/>
          <w:sz w:val="28"/>
          <w:szCs w:val="28"/>
        </w:rPr>
        <w:t xml:space="preserve"> трех человек</w:t>
      </w:r>
      <w:r w:rsidR="00681B53">
        <w:rPr>
          <w:rFonts w:ascii="Times New Roman" w:hAnsi="Times New Roman" w:cs="Times New Roman"/>
          <w:sz w:val="28"/>
          <w:szCs w:val="28"/>
        </w:rPr>
        <w:t>:</w:t>
      </w:r>
    </w:p>
    <w:p w:rsidR="00F6540E" w:rsidRDefault="00681B53"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глава администрации </w:t>
      </w:r>
    </w:p>
    <w:p w:rsidR="00F6540E" w:rsidRDefault="00F6540E"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с</w:t>
      </w:r>
      <w:r w:rsidR="00681B53">
        <w:rPr>
          <w:rFonts w:ascii="Times New Roman" w:hAnsi="Times New Roman" w:cs="Times New Roman"/>
          <w:sz w:val="28"/>
          <w:szCs w:val="28"/>
        </w:rPr>
        <w:t xml:space="preserve">пециалист 1 категории </w:t>
      </w:r>
    </w:p>
    <w:p w:rsidR="00681B53" w:rsidRDefault="00F6540E"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77D34">
        <w:rPr>
          <w:rFonts w:ascii="Times New Roman" w:hAnsi="Times New Roman" w:cs="Times New Roman"/>
          <w:sz w:val="28"/>
          <w:szCs w:val="28"/>
        </w:rPr>
        <w:t xml:space="preserve">специалист </w:t>
      </w:r>
    </w:p>
    <w:p w:rsidR="00071BE9" w:rsidRDefault="00071BE9" w:rsidP="002E615B">
      <w:pPr>
        <w:autoSpaceDE w:val="0"/>
        <w:autoSpaceDN w:val="0"/>
        <w:adjustRightInd w:val="0"/>
        <w:spacing w:after="0" w:line="240" w:lineRule="auto"/>
        <w:ind w:firstLine="540"/>
        <w:jc w:val="both"/>
        <w:outlineLvl w:val="1"/>
        <w:rPr>
          <w:rFonts w:ascii="Times New Roman" w:hAnsi="Times New Roman" w:cs="Times New Roman"/>
          <w:b/>
          <w:sz w:val="28"/>
          <w:szCs w:val="28"/>
        </w:rPr>
      </w:pPr>
    </w:p>
    <w:p w:rsidR="006B45C1" w:rsidRDefault="006B45C1" w:rsidP="002E615B">
      <w:pPr>
        <w:autoSpaceDE w:val="0"/>
        <w:autoSpaceDN w:val="0"/>
        <w:adjustRightInd w:val="0"/>
        <w:spacing w:after="0" w:line="240" w:lineRule="auto"/>
        <w:ind w:firstLine="540"/>
        <w:jc w:val="both"/>
        <w:outlineLvl w:val="1"/>
        <w:rPr>
          <w:rFonts w:ascii="Times New Roman" w:hAnsi="Times New Roman" w:cs="Times New Roman"/>
          <w:b/>
          <w:sz w:val="28"/>
          <w:szCs w:val="28"/>
        </w:rPr>
      </w:pPr>
      <w:r>
        <w:rPr>
          <w:rFonts w:ascii="Times New Roman" w:hAnsi="Times New Roman" w:cs="Times New Roman"/>
          <w:b/>
          <w:sz w:val="28"/>
          <w:szCs w:val="28"/>
        </w:rPr>
        <w:t>3.</w:t>
      </w:r>
      <w:r w:rsidR="0056139E">
        <w:rPr>
          <w:rFonts w:ascii="Times New Roman" w:hAnsi="Times New Roman" w:cs="Times New Roman"/>
          <w:b/>
          <w:sz w:val="28"/>
          <w:szCs w:val="28"/>
        </w:rPr>
        <w:t>6</w:t>
      </w:r>
      <w:r>
        <w:rPr>
          <w:rFonts w:ascii="Times New Roman" w:hAnsi="Times New Roman" w:cs="Times New Roman"/>
          <w:b/>
          <w:sz w:val="28"/>
          <w:szCs w:val="28"/>
        </w:rPr>
        <w:t xml:space="preserve">.Выдача </w:t>
      </w:r>
      <w:r w:rsidR="001504D4">
        <w:rPr>
          <w:rFonts w:ascii="Times New Roman" w:hAnsi="Times New Roman" w:cs="Times New Roman"/>
          <w:b/>
          <w:sz w:val="28"/>
          <w:szCs w:val="28"/>
        </w:rPr>
        <w:t xml:space="preserve">наличных </w:t>
      </w:r>
      <w:r>
        <w:rPr>
          <w:rFonts w:ascii="Times New Roman" w:hAnsi="Times New Roman" w:cs="Times New Roman"/>
          <w:b/>
          <w:sz w:val="28"/>
          <w:szCs w:val="28"/>
        </w:rPr>
        <w:t>денежных средств подотчет.</w:t>
      </w:r>
    </w:p>
    <w:p w:rsidR="008538F3" w:rsidRPr="008538F3" w:rsidRDefault="008538F3" w:rsidP="00F87857">
      <w:pPr>
        <w:spacing w:after="0" w:line="240" w:lineRule="auto"/>
        <w:ind w:firstLine="540"/>
        <w:jc w:val="both"/>
        <w:rPr>
          <w:rFonts w:ascii="Times New Roman" w:hAnsi="Times New Roman" w:cs="Times New Roman"/>
          <w:sz w:val="28"/>
          <w:szCs w:val="28"/>
        </w:rPr>
      </w:pPr>
      <w:r w:rsidRPr="008538F3">
        <w:rPr>
          <w:rFonts w:ascii="Times New Roman" w:hAnsi="Times New Roman" w:cs="Times New Roman"/>
          <w:sz w:val="28"/>
          <w:szCs w:val="28"/>
        </w:rPr>
        <w:t>3.</w:t>
      </w:r>
      <w:r w:rsidR="0056139E">
        <w:rPr>
          <w:rFonts w:ascii="Times New Roman" w:hAnsi="Times New Roman" w:cs="Times New Roman"/>
          <w:sz w:val="28"/>
          <w:szCs w:val="28"/>
        </w:rPr>
        <w:t>6</w:t>
      </w:r>
      <w:r>
        <w:rPr>
          <w:rFonts w:ascii="Times New Roman" w:hAnsi="Times New Roman" w:cs="Times New Roman"/>
          <w:sz w:val="28"/>
          <w:szCs w:val="28"/>
        </w:rPr>
        <w:t>.</w:t>
      </w:r>
      <w:r w:rsidRPr="008538F3">
        <w:rPr>
          <w:rFonts w:ascii="Times New Roman" w:hAnsi="Times New Roman" w:cs="Times New Roman"/>
          <w:sz w:val="28"/>
          <w:szCs w:val="28"/>
        </w:rPr>
        <w:t xml:space="preserve">1. Денежные средства на хозяйственные нужды могут выдаваться подотчет всем штатным сотрудникам учреждения на срок не более 3 дней при условии ознакомления подотчетных лиц с прилагаемым Порядком </w:t>
      </w:r>
      <w:r>
        <w:rPr>
          <w:rFonts w:ascii="Times New Roman" w:hAnsi="Times New Roman" w:cs="Times New Roman"/>
          <w:sz w:val="28"/>
          <w:szCs w:val="28"/>
        </w:rPr>
        <w:t xml:space="preserve">согласно </w:t>
      </w:r>
      <w:r w:rsidRPr="008538F3">
        <w:rPr>
          <w:rFonts w:ascii="Times New Roman" w:hAnsi="Times New Roman" w:cs="Times New Roman"/>
          <w:sz w:val="28"/>
          <w:szCs w:val="28"/>
        </w:rPr>
        <w:t>приложени</w:t>
      </w:r>
      <w:r>
        <w:rPr>
          <w:rFonts w:ascii="Times New Roman" w:hAnsi="Times New Roman" w:cs="Times New Roman"/>
          <w:sz w:val="28"/>
          <w:szCs w:val="28"/>
        </w:rPr>
        <w:t xml:space="preserve">ю № </w:t>
      </w:r>
      <w:r w:rsidR="00270ADA">
        <w:rPr>
          <w:rFonts w:ascii="Times New Roman" w:hAnsi="Times New Roman" w:cs="Times New Roman"/>
          <w:sz w:val="28"/>
          <w:szCs w:val="28"/>
        </w:rPr>
        <w:t>5</w:t>
      </w:r>
      <w:r w:rsidRPr="008538F3">
        <w:rPr>
          <w:rFonts w:ascii="Times New Roman" w:hAnsi="Times New Roman" w:cs="Times New Roman"/>
          <w:sz w:val="28"/>
          <w:szCs w:val="28"/>
        </w:rPr>
        <w:t>.</w:t>
      </w:r>
    </w:p>
    <w:p w:rsidR="008538F3" w:rsidRPr="008538F3" w:rsidRDefault="00EA6E3D" w:rsidP="00EA6E3D">
      <w:pPr>
        <w:spacing w:after="0" w:line="240" w:lineRule="auto"/>
        <w:ind w:firstLine="540"/>
        <w:jc w:val="both"/>
        <w:rPr>
          <w:rFonts w:ascii="Times New Roman" w:hAnsi="Times New Roman" w:cs="Times New Roman"/>
          <w:sz w:val="28"/>
          <w:szCs w:val="28"/>
        </w:rPr>
      </w:pPr>
      <w:r w:rsidRPr="00EA6E3D">
        <w:rPr>
          <w:rStyle w:val="ae"/>
          <w:rFonts w:ascii="Times New Roman" w:hAnsi="Times New Roman" w:cs="Times New Roman"/>
          <w:b w:val="0"/>
          <w:color w:val="440042"/>
          <w:sz w:val="28"/>
          <w:szCs w:val="28"/>
          <w:bdr w:val="none" w:sz="0" w:space="0" w:color="auto" w:frame="1"/>
        </w:rPr>
        <w:t>С 19 августа 2017 года вступили в силу новые правила</w:t>
      </w:r>
      <w:r w:rsidRPr="00EA6E3D">
        <w:rPr>
          <w:rFonts w:ascii="Times New Roman" w:hAnsi="Times New Roman" w:cs="Times New Roman"/>
          <w:color w:val="440042"/>
          <w:sz w:val="28"/>
          <w:szCs w:val="28"/>
          <w:bdr w:val="none" w:sz="0" w:space="0" w:color="auto" w:frame="1"/>
        </w:rPr>
        <w:t> выдачи денег в подотчет, которые утверждены указанием ЦБ от 19.06.2017 № 4416-У.  </w:t>
      </w:r>
      <w:r w:rsidR="008538F3" w:rsidRPr="008538F3">
        <w:rPr>
          <w:rFonts w:ascii="Times New Roman" w:hAnsi="Times New Roman" w:cs="Times New Roman"/>
          <w:sz w:val="28"/>
          <w:szCs w:val="28"/>
        </w:rPr>
        <w:tab/>
        <w:t xml:space="preserve">По окончании установленного срока сотрудник должен в течение трех рабочих дней </w:t>
      </w:r>
      <w:proofErr w:type="gramStart"/>
      <w:r w:rsidR="008538F3" w:rsidRPr="008538F3">
        <w:rPr>
          <w:rFonts w:ascii="Times New Roman" w:hAnsi="Times New Roman" w:cs="Times New Roman"/>
          <w:sz w:val="28"/>
          <w:szCs w:val="28"/>
        </w:rPr>
        <w:t>отчитаться о</w:t>
      </w:r>
      <w:proofErr w:type="gramEnd"/>
      <w:r w:rsidR="008538F3" w:rsidRPr="008538F3">
        <w:rPr>
          <w:rFonts w:ascii="Times New Roman" w:hAnsi="Times New Roman" w:cs="Times New Roman"/>
          <w:sz w:val="28"/>
          <w:szCs w:val="28"/>
        </w:rPr>
        <w:t xml:space="preserve"> произведенных расходах или сдать из</w:t>
      </w:r>
      <w:r w:rsidR="00335EEC">
        <w:rPr>
          <w:rFonts w:ascii="Times New Roman" w:hAnsi="Times New Roman" w:cs="Times New Roman"/>
          <w:sz w:val="28"/>
          <w:szCs w:val="28"/>
        </w:rPr>
        <w:t>лишни</w:t>
      </w:r>
      <w:r w:rsidR="008538F3" w:rsidRPr="008538F3">
        <w:rPr>
          <w:rFonts w:ascii="Times New Roman" w:hAnsi="Times New Roman" w:cs="Times New Roman"/>
          <w:sz w:val="28"/>
          <w:szCs w:val="28"/>
        </w:rPr>
        <w:t>е денежные средства в кассу.</w:t>
      </w:r>
    </w:p>
    <w:p w:rsidR="002E615B" w:rsidRDefault="00F87857" w:rsidP="008538F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w:t>
      </w:r>
      <w:r w:rsidR="0007346A">
        <w:rPr>
          <w:rFonts w:ascii="Times New Roman" w:hAnsi="Times New Roman" w:cs="Times New Roman"/>
          <w:sz w:val="28"/>
          <w:szCs w:val="28"/>
        </w:rPr>
        <w:t>6</w:t>
      </w:r>
      <w:r>
        <w:rPr>
          <w:rFonts w:ascii="Times New Roman" w:hAnsi="Times New Roman" w:cs="Times New Roman"/>
          <w:sz w:val="28"/>
          <w:szCs w:val="28"/>
        </w:rPr>
        <w:t>.</w:t>
      </w:r>
      <w:r w:rsidR="00EA6E3D">
        <w:rPr>
          <w:rFonts w:ascii="Times New Roman" w:hAnsi="Times New Roman" w:cs="Times New Roman"/>
          <w:sz w:val="28"/>
          <w:szCs w:val="28"/>
        </w:rPr>
        <w:t>2</w:t>
      </w:r>
      <w:r>
        <w:rPr>
          <w:rFonts w:ascii="Times New Roman" w:hAnsi="Times New Roman" w:cs="Times New Roman"/>
          <w:sz w:val="28"/>
          <w:szCs w:val="28"/>
        </w:rPr>
        <w:t>.</w:t>
      </w:r>
      <w:r w:rsidR="008345CE">
        <w:rPr>
          <w:rFonts w:ascii="Times New Roman" w:hAnsi="Times New Roman" w:cs="Times New Roman"/>
          <w:sz w:val="28"/>
          <w:szCs w:val="28"/>
        </w:rPr>
        <w:t>П</w:t>
      </w:r>
      <w:r w:rsidR="002E615B">
        <w:rPr>
          <w:rFonts w:ascii="Times New Roman" w:hAnsi="Times New Roman" w:cs="Times New Roman"/>
          <w:sz w:val="28"/>
          <w:szCs w:val="28"/>
        </w:rPr>
        <w:t xml:space="preserve">еречень </w:t>
      </w:r>
      <w:r w:rsidR="00335C00">
        <w:rPr>
          <w:rFonts w:ascii="Times New Roman" w:hAnsi="Times New Roman" w:cs="Times New Roman"/>
          <w:sz w:val="28"/>
          <w:szCs w:val="28"/>
        </w:rPr>
        <w:t xml:space="preserve">должностных </w:t>
      </w:r>
      <w:r w:rsidR="002E615B">
        <w:rPr>
          <w:rFonts w:ascii="Times New Roman" w:hAnsi="Times New Roman" w:cs="Times New Roman"/>
          <w:sz w:val="28"/>
          <w:szCs w:val="28"/>
        </w:rPr>
        <w:t xml:space="preserve">лиц, имеющих право </w:t>
      </w:r>
      <w:r w:rsidR="00CA0734">
        <w:rPr>
          <w:rFonts w:ascii="Times New Roman" w:hAnsi="Times New Roman" w:cs="Times New Roman"/>
          <w:sz w:val="28"/>
          <w:szCs w:val="28"/>
        </w:rPr>
        <w:t>получать денежные средства</w:t>
      </w:r>
      <w:r w:rsidR="002E615B">
        <w:rPr>
          <w:rFonts w:ascii="Times New Roman" w:hAnsi="Times New Roman" w:cs="Times New Roman"/>
          <w:sz w:val="28"/>
          <w:szCs w:val="28"/>
        </w:rPr>
        <w:t xml:space="preserve"> подотчет</w:t>
      </w:r>
      <w:r w:rsidR="00CA0734">
        <w:rPr>
          <w:rFonts w:ascii="Times New Roman" w:hAnsi="Times New Roman" w:cs="Times New Roman"/>
          <w:sz w:val="28"/>
          <w:szCs w:val="28"/>
        </w:rPr>
        <w:t xml:space="preserve"> </w:t>
      </w:r>
      <w:r w:rsidR="002E615B">
        <w:rPr>
          <w:rFonts w:ascii="Times New Roman" w:hAnsi="Times New Roman" w:cs="Times New Roman"/>
          <w:sz w:val="28"/>
          <w:szCs w:val="28"/>
        </w:rPr>
        <w:t xml:space="preserve"> на хозяйственные цели, на ГСМ и запчасти</w:t>
      </w:r>
      <w:r w:rsidR="00D44CFF">
        <w:rPr>
          <w:rFonts w:ascii="Times New Roman" w:hAnsi="Times New Roman" w:cs="Times New Roman"/>
          <w:sz w:val="28"/>
          <w:szCs w:val="28"/>
        </w:rPr>
        <w:t xml:space="preserve"> определен в следующем составе</w:t>
      </w:r>
      <w:r w:rsidR="002E615B">
        <w:rPr>
          <w:rFonts w:ascii="Times New Roman" w:hAnsi="Times New Roman" w:cs="Times New Roman"/>
          <w:sz w:val="28"/>
          <w:szCs w:val="28"/>
        </w:rPr>
        <w:t>:</w:t>
      </w:r>
    </w:p>
    <w:p w:rsidR="000757B7" w:rsidRDefault="002E615B"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-глава администрации</w:t>
      </w:r>
      <w:r w:rsidR="00577D40">
        <w:rPr>
          <w:rFonts w:ascii="Times New Roman" w:hAnsi="Times New Roman" w:cs="Times New Roman"/>
          <w:sz w:val="28"/>
          <w:szCs w:val="28"/>
        </w:rPr>
        <w:t xml:space="preserve"> </w:t>
      </w:r>
      <w:r w:rsidR="00ED5840">
        <w:rPr>
          <w:rFonts w:ascii="Times New Roman" w:hAnsi="Times New Roman" w:cs="Times New Roman"/>
          <w:sz w:val="28"/>
          <w:szCs w:val="28"/>
        </w:rPr>
        <w:t>– Козлова Л.А.</w:t>
      </w:r>
    </w:p>
    <w:p w:rsidR="000757B7" w:rsidRDefault="002E615B"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пожарный МПО </w:t>
      </w:r>
      <w:proofErr w:type="spellStart"/>
      <w:r>
        <w:rPr>
          <w:rFonts w:ascii="Times New Roman" w:hAnsi="Times New Roman" w:cs="Times New Roman"/>
          <w:sz w:val="28"/>
          <w:szCs w:val="28"/>
        </w:rPr>
        <w:t>с.Роженцово</w:t>
      </w:r>
      <w:proofErr w:type="spellEnd"/>
      <w:r w:rsidR="00577D40">
        <w:rPr>
          <w:rFonts w:ascii="Times New Roman" w:hAnsi="Times New Roman" w:cs="Times New Roman"/>
          <w:sz w:val="28"/>
          <w:szCs w:val="28"/>
        </w:rPr>
        <w:t xml:space="preserve"> </w:t>
      </w:r>
      <w:r w:rsidR="00ED5840">
        <w:rPr>
          <w:rFonts w:ascii="Times New Roman" w:hAnsi="Times New Roman" w:cs="Times New Roman"/>
          <w:sz w:val="28"/>
          <w:szCs w:val="28"/>
        </w:rPr>
        <w:t>– Селезнев Н.И.</w:t>
      </w:r>
    </w:p>
    <w:p w:rsidR="000757B7" w:rsidRDefault="00335C00"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водитель служебного автомобиля</w:t>
      </w:r>
      <w:r w:rsidR="00577D40">
        <w:rPr>
          <w:rFonts w:ascii="Times New Roman" w:hAnsi="Times New Roman" w:cs="Times New Roman"/>
          <w:sz w:val="28"/>
          <w:szCs w:val="28"/>
        </w:rPr>
        <w:t xml:space="preserve"> </w:t>
      </w:r>
      <w:r w:rsidR="00ED5840">
        <w:rPr>
          <w:rFonts w:ascii="Times New Roman" w:hAnsi="Times New Roman" w:cs="Times New Roman"/>
          <w:sz w:val="28"/>
          <w:szCs w:val="28"/>
        </w:rPr>
        <w:t xml:space="preserve">– </w:t>
      </w:r>
      <w:r w:rsidR="00A334D1">
        <w:rPr>
          <w:rFonts w:ascii="Times New Roman" w:hAnsi="Times New Roman" w:cs="Times New Roman"/>
          <w:sz w:val="28"/>
          <w:szCs w:val="28"/>
        </w:rPr>
        <w:t>Щекотов А.</w:t>
      </w:r>
      <w:r w:rsidR="00ED5840">
        <w:rPr>
          <w:rFonts w:ascii="Times New Roman" w:hAnsi="Times New Roman" w:cs="Times New Roman"/>
          <w:sz w:val="28"/>
          <w:szCs w:val="28"/>
        </w:rPr>
        <w:t>И.</w:t>
      </w:r>
    </w:p>
    <w:p w:rsidR="000757B7" w:rsidRDefault="00577D40"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директор спорткомплекса </w:t>
      </w:r>
      <w:r w:rsidR="00ED5840">
        <w:rPr>
          <w:rFonts w:ascii="Times New Roman" w:hAnsi="Times New Roman" w:cs="Times New Roman"/>
          <w:sz w:val="28"/>
          <w:szCs w:val="28"/>
        </w:rPr>
        <w:t xml:space="preserve">– </w:t>
      </w:r>
      <w:proofErr w:type="spellStart"/>
      <w:r w:rsidR="00ED5840">
        <w:rPr>
          <w:rFonts w:ascii="Times New Roman" w:hAnsi="Times New Roman" w:cs="Times New Roman"/>
          <w:sz w:val="28"/>
          <w:szCs w:val="28"/>
        </w:rPr>
        <w:t>Домрачев</w:t>
      </w:r>
      <w:proofErr w:type="spellEnd"/>
      <w:r w:rsidR="00ED5840">
        <w:rPr>
          <w:rFonts w:ascii="Times New Roman" w:hAnsi="Times New Roman" w:cs="Times New Roman"/>
          <w:sz w:val="28"/>
          <w:szCs w:val="28"/>
        </w:rPr>
        <w:t xml:space="preserve"> П.В.</w:t>
      </w:r>
    </w:p>
    <w:p w:rsidR="00F3268E" w:rsidRDefault="00952CF7"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3.6</w:t>
      </w:r>
      <w:r w:rsidR="00F87857">
        <w:rPr>
          <w:rFonts w:ascii="Times New Roman" w:hAnsi="Times New Roman" w:cs="Times New Roman"/>
          <w:sz w:val="28"/>
          <w:szCs w:val="28"/>
        </w:rPr>
        <w:t>.</w:t>
      </w:r>
      <w:r>
        <w:rPr>
          <w:rFonts w:ascii="Times New Roman" w:hAnsi="Times New Roman" w:cs="Times New Roman"/>
          <w:sz w:val="28"/>
          <w:szCs w:val="28"/>
        </w:rPr>
        <w:t>3</w:t>
      </w:r>
      <w:r w:rsidR="00F87857">
        <w:rPr>
          <w:rFonts w:ascii="Times New Roman" w:hAnsi="Times New Roman" w:cs="Times New Roman"/>
          <w:sz w:val="28"/>
          <w:szCs w:val="28"/>
        </w:rPr>
        <w:t>.</w:t>
      </w:r>
      <w:r w:rsidR="00B25BC4">
        <w:rPr>
          <w:rFonts w:ascii="Times New Roman" w:hAnsi="Times New Roman" w:cs="Times New Roman"/>
          <w:sz w:val="28"/>
          <w:szCs w:val="28"/>
        </w:rPr>
        <w:t>П</w:t>
      </w:r>
      <w:r w:rsidR="00F3268E">
        <w:rPr>
          <w:rFonts w:ascii="Times New Roman" w:hAnsi="Times New Roman" w:cs="Times New Roman"/>
          <w:sz w:val="28"/>
          <w:szCs w:val="28"/>
        </w:rPr>
        <w:t xml:space="preserve">еречень </w:t>
      </w:r>
      <w:proofErr w:type="gramStart"/>
      <w:r w:rsidR="00F3268E">
        <w:rPr>
          <w:rFonts w:ascii="Times New Roman" w:hAnsi="Times New Roman" w:cs="Times New Roman"/>
          <w:sz w:val="28"/>
          <w:szCs w:val="28"/>
        </w:rPr>
        <w:t>должностных лиц, использующих бланки строгой отчетности</w:t>
      </w:r>
      <w:r w:rsidR="00B25BC4">
        <w:rPr>
          <w:rFonts w:ascii="Times New Roman" w:hAnsi="Times New Roman" w:cs="Times New Roman"/>
          <w:sz w:val="28"/>
          <w:szCs w:val="28"/>
        </w:rPr>
        <w:t xml:space="preserve"> утвержден</w:t>
      </w:r>
      <w:proofErr w:type="gramEnd"/>
      <w:r w:rsidR="00B25BC4">
        <w:rPr>
          <w:rFonts w:ascii="Times New Roman" w:hAnsi="Times New Roman" w:cs="Times New Roman"/>
          <w:sz w:val="28"/>
          <w:szCs w:val="28"/>
        </w:rPr>
        <w:t xml:space="preserve"> в следующем составе</w:t>
      </w:r>
      <w:r w:rsidR="00F3268E">
        <w:rPr>
          <w:rFonts w:ascii="Times New Roman" w:hAnsi="Times New Roman" w:cs="Times New Roman"/>
          <w:sz w:val="28"/>
          <w:szCs w:val="28"/>
        </w:rPr>
        <w:t>:</w:t>
      </w:r>
    </w:p>
    <w:p w:rsidR="00B10A88" w:rsidRDefault="00F3268E"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глава администрации</w:t>
      </w:r>
      <w:r w:rsidR="00AA6642">
        <w:rPr>
          <w:rFonts w:ascii="Times New Roman" w:hAnsi="Times New Roman" w:cs="Times New Roman"/>
          <w:sz w:val="28"/>
          <w:szCs w:val="28"/>
        </w:rPr>
        <w:t xml:space="preserve"> </w:t>
      </w:r>
    </w:p>
    <w:p w:rsidR="00F3268E" w:rsidRDefault="00F3268E"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специалист 1 категории</w:t>
      </w:r>
      <w:r w:rsidR="00AA6642">
        <w:rPr>
          <w:rFonts w:ascii="Times New Roman" w:hAnsi="Times New Roman" w:cs="Times New Roman"/>
          <w:sz w:val="28"/>
          <w:szCs w:val="28"/>
        </w:rPr>
        <w:t xml:space="preserve"> </w:t>
      </w:r>
    </w:p>
    <w:p w:rsidR="00B10A88" w:rsidRDefault="00F3268E"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специалист 2 категории</w:t>
      </w:r>
      <w:r w:rsidR="00AA6642">
        <w:rPr>
          <w:rFonts w:ascii="Times New Roman" w:hAnsi="Times New Roman" w:cs="Times New Roman"/>
          <w:sz w:val="28"/>
          <w:szCs w:val="28"/>
        </w:rPr>
        <w:t xml:space="preserve"> </w:t>
      </w:r>
    </w:p>
    <w:p w:rsidR="00B10A88" w:rsidRDefault="00AA6642"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водитель </w:t>
      </w:r>
    </w:p>
    <w:p w:rsidR="00AA6642" w:rsidRDefault="00AA6642"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пожарный МПО </w:t>
      </w:r>
    </w:p>
    <w:p w:rsidR="00AA6642" w:rsidRDefault="00AA6642" w:rsidP="00783F4C">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К бланкам строгой отчетности относ</w:t>
      </w:r>
      <w:r w:rsidR="00D44CFF">
        <w:rPr>
          <w:rFonts w:ascii="Times New Roman" w:hAnsi="Times New Roman" w:cs="Times New Roman"/>
          <w:sz w:val="28"/>
          <w:szCs w:val="28"/>
        </w:rPr>
        <w:t>ятся</w:t>
      </w:r>
      <w:r>
        <w:rPr>
          <w:rFonts w:ascii="Times New Roman" w:hAnsi="Times New Roman" w:cs="Times New Roman"/>
          <w:sz w:val="28"/>
          <w:szCs w:val="28"/>
        </w:rPr>
        <w:t>:</w:t>
      </w:r>
    </w:p>
    <w:p w:rsidR="00AA6642" w:rsidRDefault="00AA6642"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бланки трудовых книжек</w:t>
      </w:r>
    </w:p>
    <w:p w:rsidR="00AA6642" w:rsidRDefault="00AA6642"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путевые листы</w:t>
      </w:r>
    </w:p>
    <w:p w:rsidR="00AA6642" w:rsidRDefault="00AA6642"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 доверенности</w:t>
      </w:r>
    </w:p>
    <w:p w:rsidR="00AA6642" w:rsidRDefault="00AA6642"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 командировочные удостоверения.</w:t>
      </w:r>
    </w:p>
    <w:p w:rsidR="00AA6642" w:rsidRPr="0077437D" w:rsidRDefault="00F87857" w:rsidP="0077437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w:t>
      </w:r>
      <w:r w:rsidR="00952CF7">
        <w:rPr>
          <w:rFonts w:ascii="Times New Roman" w:hAnsi="Times New Roman" w:cs="Times New Roman"/>
          <w:sz w:val="28"/>
          <w:szCs w:val="28"/>
        </w:rPr>
        <w:t>6</w:t>
      </w:r>
      <w:r>
        <w:rPr>
          <w:rFonts w:ascii="Times New Roman" w:hAnsi="Times New Roman" w:cs="Times New Roman"/>
          <w:sz w:val="28"/>
          <w:szCs w:val="28"/>
        </w:rPr>
        <w:t>.</w:t>
      </w:r>
      <w:r w:rsidR="00952CF7">
        <w:rPr>
          <w:rFonts w:ascii="Times New Roman" w:hAnsi="Times New Roman" w:cs="Times New Roman"/>
          <w:sz w:val="28"/>
          <w:szCs w:val="28"/>
        </w:rPr>
        <w:t>4</w:t>
      </w:r>
      <w:r>
        <w:rPr>
          <w:rFonts w:ascii="Times New Roman" w:hAnsi="Times New Roman" w:cs="Times New Roman"/>
          <w:sz w:val="28"/>
          <w:szCs w:val="28"/>
        </w:rPr>
        <w:t xml:space="preserve">. </w:t>
      </w:r>
      <w:r w:rsidRPr="0077437D">
        <w:rPr>
          <w:rFonts w:ascii="Times New Roman" w:hAnsi="Times New Roman" w:cs="Times New Roman"/>
          <w:sz w:val="28"/>
          <w:szCs w:val="28"/>
        </w:rPr>
        <w:t>Установлен с</w:t>
      </w:r>
      <w:r w:rsidR="00AA6642" w:rsidRPr="0077437D">
        <w:rPr>
          <w:rFonts w:ascii="Times New Roman" w:hAnsi="Times New Roman" w:cs="Times New Roman"/>
          <w:sz w:val="28"/>
          <w:szCs w:val="28"/>
        </w:rPr>
        <w:t>рок использования доверенности – 10 дней, для отчетности по доверенности – 3 дня.</w:t>
      </w:r>
    </w:p>
    <w:p w:rsidR="0077437D" w:rsidRPr="0077437D" w:rsidRDefault="0077437D" w:rsidP="0077437D">
      <w:pPr>
        <w:spacing w:after="0" w:line="240" w:lineRule="auto"/>
        <w:ind w:firstLine="540"/>
        <w:jc w:val="both"/>
        <w:rPr>
          <w:rFonts w:ascii="Times New Roman" w:hAnsi="Times New Roman" w:cs="Times New Roman"/>
          <w:sz w:val="28"/>
          <w:szCs w:val="28"/>
        </w:rPr>
      </w:pPr>
      <w:r w:rsidRPr="0077437D">
        <w:rPr>
          <w:rFonts w:ascii="Times New Roman" w:hAnsi="Times New Roman" w:cs="Times New Roman"/>
          <w:sz w:val="28"/>
          <w:szCs w:val="28"/>
        </w:rPr>
        <w:t>3.</w:t>
      </w:r>
      <w:r w:rsidR="00952CF7">
        <w:rPr>
          <w:rFonts w:ascii="Times New Roman" w:hAnsi="Times New Roman" w:cs="Times New Roman"/>
          <w:sz w:val="28"/>
          <w:szCs w:val="28"/>
        </w:rPr>
        <w:t>6</w:t>
      </w:r>
      <w:r w:rsidRPr="0077437D">
        <w:rPr>
          <w:rFonts w:ascii="Times New Roman" w:hAnsi="Times New Roman" w:cs="Times New Roman"/>
          <w:sz w:val="28"/>
          <w:szCs w:val="28"/>
        </w:rPr>
        <w:t>.</w:t>
      </w:r>
      <w:r w:rsidR="00952CF7">
        <w:rPr>
          <w:rFonts w:ascii="Times New Roman" w:hAnsi="Times New Roman" w:cs="Times New Roman"/>
          <w:sz w:val="28"/>
          <w:szCs w:val="28"/>
        </w:rPr>
        <w:t>5</w:t>
      </w:r>
      <w:r w:rsidRPr="0077437D">
        <w:rPr>
          <w:rFonts w:ascii="Times New Roman" w:hAnsi="Times New Roman" w:cs="Times New Roman"/>
          <w:sz w:val="28"/>
          <w:szCs w:val="28"/>
        </w:rPr>
        <w:t xml:space="preserve">. В целях своевременного отражения хозяйственных операций в бюджетном учете </w:t>
      </w:r>
      <w:r>
        <w:rPr>
          <w:rFonts w:ascii="Times New Roman" w:hAnsi="Times New Roman" w:cs="Times New Roman"/>
          <w:sz w:val="28"/>
          <w:szCs w:val="28"/>
        </w:rPr>
        <w:t>распоряжения</w:t>
      </w:r>
      <w:r w:rsidRPr="0077437D">
        <w:rPr>
          <w:rFonts w:ascii="Times New Roman" w:hAnsi="Times New Roman" w:cs="Times New Roman"/>
          <w:sz w:val="28"/>
          <w:szCs w:val="28"/>
        </w:rPr>
        <w:t xml:space="preserve"> о командировках, увольнениях и отпусках, и иные </w:t>
      </w:r>
      <w:r>
        <w:rPr>
          <w:rFonts w:ascii="Times New Roman" w:hAnsi="Times New Roman" w:cs="Times New Roman"/>
          <w:sz w:val="28"/>
          <w:szCs w:val="28"/>
        </w:rPr>
        <w:t>нормативные правовые акты</w:t>
      </w:r>
      <w:r w:rsidRPr="0077437D">
        <w:rPr>
          <w:rFonts w:ascii="Times New Roman" w:hAnsi="Times New Roman" w:cs="Times New Roman"/>
          <w:sz w:val="28"/>
          <w:szCs w:val="28"/>
        </w:rPr>
        <w:t xml:space="preserve"> представляются работником, ответственным за кадровую работу, не позднее 5   дней до даты вступления в силу указанных документов.</w:t>
      </w:r>
    </w:p>
    <w:p w:rsidR="00E868E3" w:rsidRDefault="0077437D" w:rsidP="00E868E3">
      <w:pPr>
        <w:spacing w:after="0" w:line="240" w:lineRule="auto"/>
        <w:jc w:val="both"/>
        <w:rPr>
          <w:rStyle w:val="ae"/>
          <w:rFonts w:ascii="Times New Roman" w:hAnsi="Times New Roman" w:cs="Times New Roman"/>
          <w:b w:val="0"/>
          <w:color w:val="440042"/>
          <w:sz w:val="28"/>
          <w:szCs w:val="28"/>
          <w:bdr w:val="none" w:sz="0" w:space="0" w:color="auto" w:frame="1"/>
        </w:rPr>
      </w:pPr>
      <w:r w:rsidRPr="0077437D">
        <w:rPr>
          <w:rFonts w:ascii="Times New Roman" w:hAnsi="Times New Roman" w:cs="Times New Roman"/>
          <w:sz w:val="28"/>
          <w:szCs w:val="28"/>
        </w:rPr>
        <w:tab/>
      </w:r>
      <w:r w:rsidR="00E868E3" w:rsidRPr="00E868E3">
        <w:rPr>
          <w:rStyle w:val="ae"/>
          <w:rFonts w:ascii="Times New Roman" w:hAnsi="Times New Roman" w:cs="Times New Roman"/>
          <w:b w:val="0"/>
          <w:color w:val="440042"/>
          <w:sz w:val="28"/>
          <w:szCs w:val="28"/>
          <w:bdr w:val="none" w:sz="0" w:space="0" w:color="auto" w:frame="1"/>
        </w:rPr>
        <w:t xml:space="preserve">В соответствии с Постановлением N 729 возмещение расходов, связанных со служебными командировками на территории Российской Федерации осуществляется в следующих размерах: </w:t>
      </w:r>
    </w:p>
    <w:p w:rsidR="00E868E3" w:rsidRDefault="00E868E3" w:rsidP="00E868E3">
      <w:pPr>
        <w:spacing w:after="0" w:line="240" w:lineRule="auto"/>
        <w:ind w:firstLine="540"/>
        <w:jc w:val="both"/>
        <w:rPr>
          <w:rStyle w:val="ae"/>
          <w:rFonts w:ascii="Times New Roman" w:hAnsi="Times New Roman" w:cs="Times New Roman"/>
          <w:b w:val="0"/>
          <w:color w:val="440042"/>
          <w:sz w:val="28"/>
          <w:szCs w:val="28"/>
          <w:bdr w:val="none" w:sz="0" w:space="0" w:color="auto" w:frame="1"/>
        </w:rPr>
      </w:pPr>
      <w:r w:rsidRPr="00E868E3">
        <w:rPr>
          <w:rStyle w:val="ae"/>
          <w:rFonts w:ascii="Times New Roman" w:hAnsi="Times New Roman" w:cs="Times New Roman"/>
          <w:b w:val="0"/>
          <w:color w:val="440042"/>
          <w:sz w:val="28"/>
          <w:szCs w:val="28"/>
          <w:bdr w:val="none" w:sz="0" w:space="0" w:color="auto" w:frame="1"/>
        </w:rPr>
        <w:t xml:space="preserve">- расходы по найму жилого помещения -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 </w:t>
      </w:r>
    </w:p>
    <w:p w:rsidR="00E868E3" w:rsidRDefault="00E868E3" w:rsidP="00E868E3">
      <w:pPr>
        <w:spacing w:after="0" w:line="240" w:lineRule="auto"/>
        <w:ind w:firstLine="540"/>
        <w:jc w:val="both"/>
        <w:rPr>
          <w:rStyle w:val="ae"/>
          <w:rFonts w:ascii="Times New Roman" w:hAnsi="Times New Roman" w:cs="Times New Roman"/>
          <w:b w:val="0"/>
          <w:color w:val="440042"/>
          <w:sz w:val="28"/>
          <w:szCs w:val="28"/>
          <w:bdr w:val="none" w:sz="0" w:space="0" w:color="auto" w:frame="1"/>
        </w:rPr>
      </w:pPr>
      <w:r w:rsidRPr="00E868E3">
        <w:rPr>
          <w:rStyle w:val="ae"/>
          <w:rFonts w:ascii="Times New Roman" w:hAnsi="Times New Roman" w:cs="Times New Roman"/>
          <w:b w:val="0"/>
          <w:color w:val="440042"/>
          <w:sz w:val="28"/>
          <w:szCs w:val="28"/>
          <w:bdr w:val="none" w:sz="0" w:space="0" w:color="auto" w:frame="1"/>
        </w:rPr>
        <w:t>- расходы на выплату суточных - в размере 100 руб. за каждый день нахождения в служебной командировке</w:t>
      </w:r>
      <w:r>
        <w:rPr>
          <w:rStyle w:val="ae"/>
          <w:rFonts w:ascii="Times New Roman" w:hAnsi="Times New Roman" w:cs="Times New Roman"/>
          <w:b w:val="0"/>
          <w:color w:val="440042"/>
          <w:sz w:val="28"/>
          <w:szCs w:val="28"/>
          <w:bdr w:val="none" w:sz="0" w:space="0" w:color="auto" w:frame="1"/>
        </w:rPr>
        <w:t>;</w:t>
      </w:r>
    </w:p>
    <w:p w:rsidR="0077437D" w:rsidRDefault="0077437D" w:rsidP="00E868E3">
      <w:pPr>
        <w:spacing w:after="0" w:line="240" w:lineRule="auto"/>
        <w:ind w:firstLine="540"/>
        <w:jc w:val="both"/>
        <w:rPr>
          <w:rFonts w:ascii="Times New Roman" w:hAnsi="Times New Roman" w:cs="Times New Roman"/>
          <w:sz w:val="28"/>
          <w:szCs w:val="28"/>
        </w:rPr>
      </w:pPr>
      <w:r w:rsidRPr="0077437D">
        <w:rPr>
          <w:rFonts w:ascii="Times New Roman" w:hAnsi="Times New Roman" w:cs="Times New Roman"/>
          <w:sz w:val="28"/>
          <w:szCs w:val="28"/>
        </w:rPr>
        <w:t xml:space="preserve">- </w:t>
      </w:r>
      <w:r w:rsidR="00422811">
        <w:rPr>
          <w:rFonts w:ascii="Times New Roman" w:hAnsi="Times New Roman" w:cs="Times New Roman"/>
          <w:sz w:val="28"/>
          <w:szCs w:val="28"/>
        </w:rPr>
        <w:t>р</w:t>
      </w:r>
      <w:r w:rsidR="00422811" w:rsidRPr="00422811">
        <w:rPr>
          <w:rFonts w:ascii="Times New Roman" w:hAnsi="Times New Roman" w:cs="Times New Roman"/>
          <w:sz w:val="28"/>
          <w:szCs w:val="28"/>
        </w:rPr>
        <w:t>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w:t>
      </w:r>
      <w:r w:rsidR="00422811">
        <w:rPr>
          <w:rFonts w:ascii="Times New Roman" w:hAnsi="Times New Roman" w:cs="Times New Roman"/>
          <w:sz w:val="28"/>
          <w:szCs w:val="28"/>
        </w:rPr>
        <w:t>ржденных проездными документами</w:t>
      </w:r>
      <w:r>
        <w:rPr>
          <w:rFonts w:ascii="Times New Roman" w:hAnsi="Times New Roman" w:cs="Times New Roman"/>
          <w:sz w:val="28"/>
          <w:szCs w:val="28"/>
        </w:rPr>
        <w:t>.</w:t>
      </w:r>
    </w:p>
    <w:p w:rsidR="00E868E3" w:rsidRDefault="00E868E3" w:rsidP="00E868E3">
      <w:pPr>
        <w:spacing w:after="0" w:line="240" w:lineRule="auto"/>
        <w:ind w:firstLine="540"/>
        <w:jc w:val="both"/>
        <w:rPr>
          <w:rFonts w:ascii="Times New Roman" w:hAnsi="Times New Roman" w:cs="Times New Roman"/>
          <w:b/>
          <w:sz w:val="28"/>
          <w:szCs w:val="28"/>
        </w:rPr>
      </w:pPr>
    </w:p>
    <w:p w:rsidR="00083EEE" w:rsidRPr="00083EEE" w:rsidRDefault="00083EEE" w:rsidP="00E868E3">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3.</w:t>
      </w:r>
      <w:r w:rsidR="00A53866">
        <w:rPr>
          <w:rFonts w:ascii="Times New Roman" w:hAnsi="Times New Roman" w:cs="Times New Roman"/>
          <w:b/>
          <w:sz w:val="28"/>
          <w:szCs w:val="28"/>
        </w:rPr>
        <w:t>7</w:t>
      </w:r>
      <w:r w:rsidR="002E615B">
        <w:rPr>
          <w:rFonts w:ascii="Times New Roman" w:hAnsi="Times New Roman" w:cs="Times New Roman"/>
          <w:sz w:val="28"/>
          <w:szCs w:val="28"/>
        </w:rPr>
        <w:t>.</w:t>
      </w:r>
      <w:r w:rsidRPr="00083EEE">
        <w:rPr>
          <w:rFonts w:ascii="Times New Roman" w:hAnsi="Times New Roman" w:cs="Times New Roman"/>
          <w:b/>
          <w:sz w:val="28"/>
          <w:szCs w:val="28"/>
        </w:rPr>
        <w:t>Организация внутреннего контроля.</w:t>
      </w:r>
    </w:p>
    <w:p w:rsidR="00103CCB" w:rsidRDefault="00577D40"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A467A">
        <w:rPr>
          <w:rFonts w:ascii="Times New Roman" w:hAnsi="Times New Roman" w:cs="Times New Roman"/>
          <w:sz w:val="28"/>
          <w:szCs w:val="28"/>
        </w:rPr>
        <w:t xml:space="preserve">На основании статьи 19 Закона № 402-ФЗ администрация сельсовета осуществляет внутренний контроль совершаемых фактов хозяйственной жизни. </w:t>
      </w:r>
    </w:p>
    <w:p w:rsidR="002E615B" w:rsidRDefault="002E615B"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и отражением денежных средств, имущества и обязательств в бухгалтерском учете осуществля</w:t>
      </w:r>
      <w:r w:rsidR="00083EEE">
        <w:rPr>
          <w:rFonts w:ascii="Times New Roman" w:hAnsi="Times New Roman" w:cs="Times New Roman"/>
          <w:sz w:val="28"/>
          <w:szCs w:val="28"/>
        </w:rPr>
        <w:t>ет</w:t>
      </w:r>
      <w:r>
        <w:rPr>
          <w:rFonts w:ascii="Times New Roman" w:hAnsi="Times New Roman" w:cs="Times New Roman"/>
          <w:sz w:val="28"/>
          <w:szCs w:val="28"/>
        </w:rPr>
        <w:t xml:space="preserve"> специалист 1 категории и специалист.</w:t>
      </w:r>
    </w:p>
    <w:p w:rsidR="002E615B" w:rsidRDefault="002E615B" w:rsidP="002E615B">
      <w:pPr>
        <w:autoSpaceDE w:val="0"/>
        <w:autoSpaceDN w:val="0"/>
        <w:adjustRightInd w:val="0"/>
        <w:spacing w:after="0" w:line="240" w:lineRule="auto"/>
        <w:jc w:val="both"/>
        <w:outlineLvl w:val="2"/>
        <w:rPr>
          <w:rFonts w:ascii="Times New Roman" w:hAnsi="Times New Roman" w:cs="Times New Roman"/>
          <w:b/>
          <w:sz w:val="28"/>
          <w:szCs w:val="28"/>
        </w:rPr>
      </w:pPr>
    </w:p>
    <w:p w:rsidR="002E615B" w:rsidRDefault="00FA467A" w:rsidP="00577D40">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002E615B">
        <w:rPr>
          <w:rFonts w:ascii="Times New Roman" w:hAnsi="Times New Roman" w:cs="Times New Roman"/>
          <w:b/>
          <w:sz w:val="28"/>
          <w:szCs w:val="28"/>
        </w:rPr>
        <w:t>.</w:t>
      </w:r>
      <w:r>
        <w:rPr>
          <w:rFonts w:ascii="Times New Roman" w:hAnsi="Times New Roman" w:cs="Times New Roman"/>
          <w:b/>
          <w:sz w:val="28"/>
          <w:szCs w:val="28"/>
        </w:rPr>
        <w:t>Учетная политика для целей</w:t>
      </w:r>
      <w:r w:rsidR="002E615B">
        <w:rPr>
          <w:rFonts w:ascii="Times New Roman" w:hAnsi="Times New Roman" w:cs="Times New Roman"/>
          <w:b/>
          <w:sz w:val="28"/>
          <w:szCs w:val="28"/>
        </w:rPr>
        <w:t xml:space="preserve"> бухгалтерского учета.</w:t>
      </w:r>
    </w:p>
    <w:p w:rsidR="002E615B" w:rsidRDefault="00FA467A"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b/>
          <w:sz w:val="28"/>
          <w:szCs w:val="28"/>
        </w:rPr>
        <w:t>4</w:t>
      </w:r>
      <w:r w:rsidR="002E615B">
        <w:rPr>
          <w:rFonts w:ascii="Times New Roman" w:hAnsi="Times New Roman" w:cs="Times New Roman"/>
          <w:b/>
          <w:sz w:val="28"/>
          <w:szCs w:val="28"/>
        </w:rPr>
        <w:t>.</w:t>
      </w:r>
      <w:r w:rsidR="0027111A">
        <w:rPr>
          <w:rFonts w:ascii="Times New Roman" w:hAnsi="Times New Roman" w:cs="Times New Roman"/>
          <w:b/>
          <w:sz w:val="28"/>
          <w:szCs w:val="28"/>
        </w:rPr>
        <w:t>1.</w:t>
      </w:r>
      <w:r w:rsidR="00577D40">
        <w:rPr>
          <w:rFonts w:ascii="Times New Roman" w:hAnsi="Times New Roman" w:cs="Times New Roman"/>
          <w:b/>
          <w:sz w:val="28"/>
          <w:szCs w:val="28"/>
        </w:rPr>
        <w:t xml:space="preserve"> </w:t>
      </w:r>
      <w:r w:rsidR="002E615B">
        <w:rPr>
          <w:rFonts w:ascii="Times New Roman" w:hAnsi="Times New Roman" w:cs="Times New Roman"/>
          <w:b/>
          <w:sz w:val="28"/>
          <w:szCs w:val="28"/>
        </w:rPr>
        <w:t>Учет основных средств</w:t>
      </w:r>
      <w:r>
        <w:rPr>
          <w:rFonts w:ascii="Times New Roman" w:hAnsi="Times New Roman" w:cs="Times New Roman"/>
          <w:b/>
          <w:sz w:val="28"/>
          <w:szCs w:val="28"/>
        </w:rPr>
        <w:t xml:space="preserve"> (далее – ОС)</w:t>
      </w:r>
      <w:r w:rsidR="002E615B">
        <w:rPr>
          <w:rFonts w:ascii="Times New Roman" w:hAnsi="Times New Roman" w:cs="Times New Roman"/>
          <w:b/>
          <w:sz w:val="28"/>
          <w:szCs w:val="28"/>
        </w:rPr>
        <w:t>.</w:t>
      </w:r>
      <w:r w:rsidR="00E9211F">
        <w:rPr>
          <w:rFonts w:ascii="Times New Roman" w:hAnsi="Times New Roman" w:cs="Times New Roman"/>
          <w:b/>
          <w:sz w:val="28"/>
          <w:szCs w:val="28"/>
        </w:rPr>
        <w:t xml:space="preserve"> Начисление амортизации.</w:t>
      </w:r>
    </w:p>
    <w:p w:rsidR="004D5B2C" w:rsidRDefault="00640FC9" w:rsidP="004D5B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Бухгалтерский у</w:t>
      </w:r>
      <w:r w:rsidR="00705A6E">
        <w:rPr>
          <w:rFonts w:ascii="Times New Roman" w:hAnsi="Times New Roman" w:cs="Times New Roman"/>
          <w:sz w:val="28"/>
          <w:szCs w:val="28"/>
        </w:rPr>
        <w:t>чет о</w:t>
      </w:r>
      <w:r w:rsidR="002E615B">
        <w:rPr>
          <w:rFonts w:ascii="Times New Roman" w:hAnsi="Times New Roman" w:cs="Times New Roman"/>
          <w:sz w:val="28"/>
          <w:szCs w:val="28"/>
        </w:rPr>
        <w:t>сновны</w:t>
      </w:r>
      <w:r w:rsidR="00705A6E">
        <w:rPr>
          <w:rFonts w:ascii="Times New Roman" w:hAnsi="Times New Roman" w:cs="Times New Roman"/>
          <w:sz w:val="28"/>
          <w:szCs w:val="28"/>
        </w:rPr>
        <w:t>х</w:t>
      </w:r>
      <w:r w:rsidR="002E615B">
        <w:rPr>
          <w:rFonts w:ascii="Times New Roman" w:hAnsi="Times New Roman" w:cs="Times New Roman"/>
          <w:sz w:val="28"/>
          <w:szCs w:val="28"/>
        </w:rPr>
        <w:t xml:space="preserve"> средств</w:t>
      </w:r>
      <w:r w:rsidR="00705A6E">
        <w:rPr>
          <w:rFonts w:ascii="Times New Roman" w:hAnsi="Times New Roman" w:cs="Times New Roman"/>
          <w:sz w:val="28"/>
          <w:szCs w:val="28"/>
        </w:rPr>
        <w:t xml:space="preserve"> ведется в соответствии с </w:t>
      </w:r>
      <w:r>
        <w:rPr>
          <w:rFonts w:ascii="Times New Roman" w:hAnsi="Times New Roman" w:cs="Times New Roman"/>
          <w:sz w:val="28"/>
          <w:szCs w:val="28"/>
        </w:rPr>
        <w:t>ФСБУ «Основные средства»</w:t>
      </w:r>
      <w:r w:rsidR="006E18F0">
        <w:rPr>
          <w:rFonts w:ascii="Times New Roman" w:hAnsi="Times New Roman" w:cs="Times New Roman"/>
          <w:sz w:val="28"/>
          <w:szCs w:val="28"/>
        </w:rPr>
        <w:t xml:space="preserve"> (далее – Стандарт)</w:t>
      </w:r>
      <w:r w:rsidR="00705A6E">
        <w:rPr>
          <w:rFonts w:ascii="Times New Roman" w:hAnsi="Times New Roman" w:cs="Times New Roman"/>
          <w:sz w:val="28"/>
          <w:szCs w:val="28"/>
        </w:rPr>
        <w:t>.</w:t>
      </w:r>
      <w:r w:rsidR="002E615B">
        <w:rPr>
          <w:rFonts w:ascii="Times New Roman" w:hAnsi="Times New Roman" w:cs="Times New Roman"/>
          <w:sz w:val="28"/>
          <w:szCs w:val="28"/>
        </w:rPr>
        <w:tab/>
      </w:r>
    </w:p>
    <w:p w:rsidR="004D5B2C" w:rsidRPr="004D5B2C" w:rsidRDefault="004D5B2C" w:rsidP="004D5B2C">
      <w:pPr>
        <w:pStyle w:val="ConsPlusNormal"/>
        <w:ind w:firstLine="540"/>
        <w:jc w:val="both"/>
        <w:rPr>
          <w:rFonts w:ascii="Times New Roman" w:hAnsi="Times New Roman" w:cs="Times New Roman"/>
          <w:sz w:val="28"/>
          <w:szCs w:val="28"/>
        </w:rPr>
      </w:pPr>
      <w:r w:rsidRPr="004D5B2C">
        <w:rPr>
          <w:rFonts w:ascii="Times New Roman" w:hAnsi="Times New Roman" w:cs="Times New Roman"/>
          <w:b/>
          <w:sz w:val="28"/>
          <w:szCs w:val="28"/>
        </w:rPr>
        <w:t>Основные средства</w:t>
      </w:r>
      <w:r w:rsidRPr="004D5B2C">
        <w:rPr>
          <w:rFonts w:ascii="Times New Roman" w:hAnsi="Times New Roman" w:cs="Times New Roman"/>
          <w:sz w:val="28"/>
          <w:szCs w:val="28"/>
        </w:rPr>
        <w:t xml:space="preserve"> - это материальные ценности (активы), отвечающие одновременно следующим признакам:</w:t>
      </w:r>
    </w:p>
    <w:p w:rsidR="004D5B2C" w:rsidRPr="004D5B2C" w:rsidRDefault="004D5B2C" w:rsidP="004D5B2C">
      <w:pPr>
        <w:pStyle w:val="ConsPlusNormal"/>
        <w:ind w:firstLine="540"/>
        <w:jc w:val="both"/>
        <w:rPr>
          <w:rFonts w:ascii="Times New Roman" w:hAnsi="Times New Roman" w:cs="Times New Roman"/>
          <w:sz w:val="28"/>
          <w:szCs w:val="28"/>
        </w:rPr>
      </w:pPr>
      <w:r w:rsidRPr="004D5B2C">
        <w:rPr>
          <w:rFonts w:ascii="Times New Roman" w:hAnsi="Times New Roman" w:cs="Times New Roman"/>
          <w:sz w:val="28"/>
          <w:szCs w:val="28"/>
        </w:rPr>
        <w:t>- обладают любой стоимостью;</w:t>
      </w:r>
    </w:p>
    <w:p w:rsidR="004D5B2C" w:rsidRPr="004D5B2C" w:rsidRDefault="004D5B2C" w:rsidP="004D5B2C">
      <w:pPr>
        <w:pStyle w:val="ConsPlusNormal"/>
        <w:ind w:firstLine="540"/>
        <w:jc w:val="both"/>
        <w:rPr>
          <w:rFonts w:ascii="Times New Roman" w:hAnsi="Times New Roman" w:cs="Times New Roman"/>
          <w:sz w:val="28"/>
          <w:szCs w:val="28"/>
        </w:rPr>
      </w:pPr>
      <w:r w:rsidRPr="004D5B2C">
        <w:rPr>
          <w:rFonts w:ascii="Times New Roman" w:hAnsi="Times New Roman" w:cs="Times New Roman"/>
          <w:sz w:val="28"/>
          <w:szCs w:val="28"/>
        </w:rPr>
        <w:t>- имеют срок полезного использования более 12 месяцев;</w:t>
      </w:r>
    </w:p>
    <w:p w:rsidR="004D5B2C" w:rsidRPr="004D5B2C" w:rsidRDefault="004D5B2C" w:rsidP="004D5B2C">
      <w:pPr>
        <w:pStyle w:val="ConsPlusNormal"/>
        <w:ind w:firstLine="540"/>
        <w:jc w:val="both"/>
        <w:rPr>
          <w:rFonts w:ascii="Times New Roman" w:hAnsi="Times New Roman" w:cs="Times New Roman"/>
          <w:sz w:val="28"/>
          <w:szCs w:val="28"/>
        </w:rPr>
      </w:pPr>
      <w:proofErr w:type="gramStart"/>
      <w:r w:rsidRPr="004D5B2C">
        <w:rPr>
          <w:rFonts w:ascii="Times New Roman" w:hAnsi="Times New Roman" w:cs="Times New Roman"/>
          <w:sz w:val="28"/>
          <w:szCs w:val="28"/>
        </w:rPr>
        <w:t>- предназначены для неоднократного или постоянного использования субъектом учета;</w:t>
      </w:r>
      <w:proofErr w:type="gramEnd"/>
    </w:p>
    <w:p w:rsidR="004D5B2C" w:rsidRPr="004D5B2C" w:rsidRDefault="004D5B2C" w:rsidP="004D5B2C">
      <w:pPr>
        <w:pStyle w:val="ConsPlusNormal"/>
        <w:ind w:firstLine="540"/>
        <w:jc w:val="both"/>
        <w:rPr>
          <w:rFonts w:ascii="Times New Roman" w:hAnsi="Times New Roman" w:cs="Times New Roman"/>
          <w:sz w:val="28"/>
          <w:szCs w:val="28"/>
        </w:rPr>
      </w:pPr>
      <w:r w:rsidRPr="004D5B2C">
        <w:rPr>
          <w:rFonts w:ascii="Times New Roman" w:hAnsi="Times New Roman" w:cs="Times New Roman"/>
          <w:sz w:val="28"/>
          <w:szCs w:val="28"/>
        </w:rPr>
        <w:t>- принадлежат субъекту учета на праве оперативного управления, на праве владения и (или) пользования имуществом по договору аренды либо договору безвозмездного пользования;</w:t>
      </w:r>
    </w:p>
    <w:p w:rsidR="004D5B2C" w:rsidRPr="004D5B2C" w:rsidRDefault="004D5B2C" w:rsidP="004D5B2C">
      <w:pPr>
        <w:pStyle w:val="ConsPlusNormal"/>
        <w:ind w:firstLine="540"/>
        <w:jc w:val="both"/>
        <w:rPr>
          <w:rFonts w:ascii="Times New Roman" w:hAnsi="Times New Roman" w:cs="Times New Roman"/>
          <w:sz w:val="28"/>
          <w:szCs w:val="28"/>
        </w:rPr>
      </w:pPr>
      <w:r w:rsidRPr="004D5B2C">
        <w:rPr>
          <w:rFonts w:ascii="Times New Roman" w:hAnsi="Times New Roman" w:cs="Times New Roman"/>
          <w:sz w:val="28"/>
          <w:szCs w:val="28"/>
        </w:rPr>
        <w:t xml:space="preserve">- используются для выполнения государственных (муниципальных) полномочий (функций), выполнения работ, оказания услуг, для </w:t>
      </w:r>
      <w:r w:rsidRPr="004D5B2C">
        <w:rPr>
          <w:rFonts w:ascii="Times New Roman" w:hAnsi="Times New Roman" w:cs="Times New Roman"/>
          <w:sz w:val="28"/>
          <w:szCs w:val="28"/>
        </w:rPr>
        <w:lastRenderedPageBreak/>
        <w:t>управленческих нужд.</w:t>
      </w:r>
    </w:p>
    <w:p w:rsidR="004D5B2C" w:rsidRPr="004D5B2C" w:rsidRDefault="004D5B2C" w:rsidP="004D5B2C">
      <w:pPr>
        <w:pStyle w:val="ConsPlusNormal"/>
        <w:ind w:firstLine="540"/>
        <w:jc w:val="both"/>
        <w:rPr>
          <w:rFonts w:ascii="Times New Roman" w:hAnsi="Times New Roman" w:cs="Times New Roman"/>
          <w:sz w:val="28"/>
          <w:szCs w:val="28"/>
        </w:rPr>
      </w:pPr>
      <w:r w:rsidRPr="004D5B2C">
        <w:rPr>
          <w:rFonts w:ascii="Times New Roman" w:hAnsi="Times New Roman" w:cs="Times New Roman"/>
          <w:b/>
          <w:sz w:val="28"/>
          <w:szCs w:val="28"/>
        </w:rPr>
        <w:t>Основными средствами</w:t>
      </w:r>
      <w:r w:rsidRPr="004D5B2C">
        <w:rPr>
          <w:rFonts w:ascii="Times New Roman" w:hAnsi="Times New Roman" w:cs="Times New Roman"/>
          <w:sz w:val="28"/>
          <w:szCs w:val="28"/>
        </w:rPr>
        <w:t xml:space="preserve"> признаются материальные ценности:</w:t>
      </w:r>
    </w:p>
    <w:p w:rsidR="004D5B2C" w:rsidRPr="004D5B2C" w:rsidRDefault="004D5B2C" w:rsidP="004D5B2C">
      <w:pPr>
        <w:pStyle w:val="ConsPlusNormal"/>
        <w:ind w:firstLine="540"/>
        <w:jc w:val="both"/>
        <w:rPr>
          <w:rFonts w:ascii="Times New Roman" w:hAnsi="Times New Roman" w:cs="Times New Roman"/>
          <w:sz w:val="28"/>
          <w:szCs w:val="28"/>
        </w:rPr>
      </w:pPr>
      <w:r w:rsidRPr="004D5B2C">
        <w:rPr>
          <w:rFonts w:ascii="Times New Roman" w:hAnsi="Times New Roman" w:cs="Times New Roman"/>
          <w:sz w:val="28"/>
          <w:szCs w:val="28"/>
        </w:rPr>
        <w:t xml:space="preserve">- находящиеся в эксплуатации, </w:t>
      </w:r>
      <w:proofErr w:type="gramStart"/>
      <w:r w:rsidRPr="004D5B2C">
        <w:rPr>
          <w:rFonts w:ascii="Times New Roman" w:hAnsi="Times New Roman" w:cs="Times New Roman"/>
          <w:sz w:val="28"/>
          <w:szCs w:val="28"/>
        </w:rPr>
        <w:t>запасе</w:t>
      </w:r>
      <w:proofErr w:type="gramEnd"/>
      <w:r w:rsidRPr="004D5B2C">
        <w:rPr>
          <w:rFonts w:ascii="Times New Roman" w:hAnsi="Times New Roman" w:cs="Times New Roman"/>
          <w:sz w:val="28"/>
          <w:szCs w:val="28"/>
        </w:rPr>
        <w:t>, на консервации;</w:t>
      </w:r>
    </w:p>
    <w:p w:rsidR="004D5B2C" w:rsidRPr="004D5B2C" w:rsidRDefault="004D5B2C" w:rsidP="004D5B2C">
      <w:pPr>
        <w:pStyle w:val="ConsPlusNormal"/>
        <w:ind w:firstLine="540"/>
        <w:jc w:val="both"/>
        <w:rPr>
          <w:rFonts w:ascii="Times New Roman" w:hAnsi="Times New Roman" w:cs="Times New Roman"/>
          <w:sz w:val="28"/>
          <w:szCs w:val="28"/>
        </w:rPr>
      </w:pPr>
      <w:r w:rsidRPr="004D5B2C">
        <w:rPr>
          <w:rFonts w:ascii="Times New Roman" w:hAnsi="Times New Roman" w:cs="Times New Roman"/>
          <w:sz w:val="28"/>
          <w:szCs w:val="28"/>
        </w:rPr>
        <w:t xml:space="preserve">- </w:t>
      </w:r>
      <w:proofErr w:type="gramStart"/>
      <w:r w:rsidRPr="004D5B2C">
        <w:rPr>
          <w:rFonts w:ascii="Times New Roman" w:hAnsi="Times New Roman" w:cs="Times New Roman"/>
          <w:sz w:val="28"/>
          <w:szCs w:val="28"/>
        </w:rPr>
        <w:t>переданные</w:t>
      </w:r>
      <w:proofErr w:type="gramEnd"/>
      <w:r w:rsidRPr="004D5B2C">
        <w:rPr>
          <w:rFonts w:ascii="Times New Roman" w:hAnsi="Times New Roman" w:cs="Times New Roman"/>
          <w:sz w:val="28"/>
          <w:szCs w:val="28"/>
        </w:rPr>
        <w:t xml:space="preserve"> во временное владение и пользование;</w:t>
      </w:r>
    </w:p>
    <w:p w:rsidR="004D5B2C" w:rsidRDefault="004D5B2C" w:rsidP="004D5B2C">
      <w:pPr>
        <w:pStyle w:val="ConsPlusNormal"/>
        <w:ind w:firstLine="540"/>
        <w:jc w:val="both"/>
        <w:rPr>
          <w:rFonts w:ascii="Times New Roman" w:hAnsi="Times New Roman" w:cs="Times New Roman"/>
          <w:sz w:val="28"/>
          <w:szCs w:val="28"/>
        </w:rPr>
      </w:pPr>
      <w:r w:rsidRPr="004D5B2C">
        <w:rPr>
          <w:rFonts w:ascii="Times New Roman" w:hAnsi="Times New Roman" w:cs="Times New Roman"/>
          <w:sz w:val="28"/>
          <w:szCs w:val="28"/>
        </w:rPr>
        <w:t>- переданные во временное пользование по договору аренды (имущественного найма) либо договору безвозмездного пользования.</w:t>
      </w:r>
    </w:p>
    <w:p w:rsidR="006E18F0" w:rsidRDefault="006E18F0" w:rsidP="006E18F0">
      <w:pPr>
        <w:pStyle w:val="ConsPlusNormal"/>
        <w:ind w:firstLine="540"/>
        <w:jc w:val="both"/>
        <w:rPr>
          <w:rFonts w:ascii="Times New Roman" w:hAnsi="Times New Roman" w:cs="Times New Roman"/>
          <w:sz w:val="28"/>
          <w:szCs w:val="28"/>
        </w:rPr>
      </w:pPr>
      <w:r w:rsidRPr="006E18F0">
        <w:rPr>
          <w:rFonts w:ascii="Times New Roman" w:hAnsi="Times New Roman" w:cs="Times New Roman"/>
          <w:sz w:val="28"/>
          <w:szCs w:val="28"/>
        </w:rPr>
        <w:t>Перечень имущества, не относящегося к основным средствам, дополнен биологическими активами</w:t>
      </w:r>
      <w:r>
        <w:rPr>
          <w:rFonts w:ascii="Times New Roman" w:hAnsi="Times New Roman" w:cs="Times New Roman"/>
          <w:sz w:val="28"/>
          <w:szCs w:val="28"/>
        </w:rPr>
        <w:t xml:space="preserve"> (пункт 7 Стандарта).</w:t>
      </w:r>
    </w:p>
    <w:p w:rsidR="008A52B7" w:rsidRPr="008A52B7" w:rsidRDefault="008A52B7" w:rsidP="008A52B7">
      <w:pPr>
        <w:pStyle w:val="ConsPlusNormal"/>
        <w:ind w:firstLine="540"/>
        <w:jc w:val="both"/>
        <w:rPr>
          <w:rFonts w:ascii="Times New Roman" w:hAnsi="Times New Roman" w:cs="Times New Roman"/>
          <w:sz w:val="28"/>
          <w:szCs w:val="28"/>
        </w:rPr>
      </w:pPr>
      <w:r w:rsidRPr="008A52B7">
        <w:rPr>
          <w:rFonts w:ascii="Times New Roman" w:hAnsi="Times New Roman" w:cs="Times New Roman"/>
          <w:b/>
          <w:sz w:val="28"/>
          <w:szCs w:val="28"/>
        </w:rPr>
        <w:t>Срок полезного использования</w:t>
      </w:r>
      <w:r w:rsidRPr="008A52B7">
        <w:rPr>
          <w:rFonts w:ascii="Times New Roman" w:hAnsi="Times New Roman" w:cs="Times New Roman"/>
          <w:sz w:val="28"/>
          <w:szCs w:val="28"/>
        </w:rPr>
        <w:t xml:space="preserve"> объекта основных средств определяется исходя из следующего:</w:t>
      </w:r>
    </w:p>
    <w:p w:rsidR="008A52B7" w:rsidRPr="008A52B7" w:rsidRDefault="008A52B7" w:rsidP="008A52B7">
      <w:pPr>
        <w:pStyle w:val="ConsPlusNormal"/>
        <w:ind w:firstLine="540"/>
        <w:jc w:val="both"/>
        <w:rPr>
          <w:rFonts w:ascii="Times New Roman" w:hAnsi="Times New Roman" w:cs="Times New Roman"/>
          <w:sz w:val="28"/>
          <w:szCs w:val="28"/>
        </w:rPr>
      </w:pPr>
      <w:r w:rsidRPr="008A52B7">
        <w:rPr>
          <w:rFonts w:ascii="Times New Roman" w:hAnsi="Times New Roman" w:cs="Times New Roman"/>
          <w:sz w:val="28"/>
          <w:szCs w:val="28"/>
        </w:rPr>
        <w:t>- ожидаемого срока получения экономических выгод и (или) полезного потенциала, заключенных в активе;</w:t>
      </w:r>
    </w:p>
    <w:p w:rsidR="008A52B7" w:rsidRPr="008A52B7" w:rsidRDefault="008A52B7" w:rsidP="008A52B7">
      <w:pPr>
        <w:pStyle w:val="ConsPlusNormal"/>
        <w:ind w:firstLine="540"/>
        <w:jc w:val="both"/>
        <w:rPr>
          <w:rFonts w:ascii="Times New Roman" w:hAnsi="Times New Roman" w:cs="Times New Roman"/>
          <w:sz w:val="28"/>
          <w:szCs w:val="28"/>
        </w:rPr>
      </w:pPr>
      <w:r w:rsidRPr="008A52B7">
        <w:rPr>
          <w:rFonts w:ascii="Times New Roman" w:hAnsi="Times New Roman" w:cs="Times New Roman"/>
          <w:sz w:val="28"/>
          <w:szCs w:val="28"/>
        </w:rPr>
        <w:t>- рекомендаций, содержащихся в документах производителя, которыми комплектуется объект имущества;</w:t>
      </w:r>
    </w:p>
    <w:p w:rsidR="008A52B7" w:rsidRPr="008A52B7" w:rsidRDefault="008A52B7" w:rsidP="008A52B7">
      <w:pPr>
        <w:pStyle w:val="ConsPlusNormal"/>
        <w:ind w:firstLine="540"/>
        <w:jc w:val="both"/>
        <w:rPr>
          <w:rFonts w:ascii="Times New Roman" w:hAnsi="Times New Roman" w:cs="Times New Roman"/>
          <w:sz w:val="28"/>
          <w:szCs w:val="28"/>
        </w:rPr>
      </w:pPr>
      <w:r w:rsidRPr="008A52B7">
        <w:rPr>
          <w:rFonts w:ascii="Times New Roman" w:hAnsi="Times New Roman" w:cs="Times New Roman"/>
          <w:sz w:val="28"/>
          <w:szCs w:val="28"/>
        </w:rPr>
        <w:t>- решения комиссии по поступлению и выбытию активов, принятого с учетом рассмотрения всех обязательных вопросов для принятия такого решения.</w:t>
      </w:r>
    </w:p>
    <w:p w:rsidR="00A76158" w:rsidRPr="00A76158" w:rsidRDefault="008B4848" w:rsidP="00A76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00503314">
        <w:rPr>
          <w:rFonts w:ascii="Times New Roman" w:hAnsi="Times New Roman" w:cs="Times New Roman"/>
          <w:sz w:val="28"/>
          <w:szCs w:val="28"/>
        </w:rPr>
        <w:t>Объект о</w:t>
      </w:r>
      <w:r w:rsidR="00D81C51" w:rsidRPr="00D81C51">
        <w:rPr>
          <w:rFonts w:ascii="Times New Roman" w:hAnsi="Times New Roman" w:cs="Times New Roman"/>
          <w:sz w:val="28"/>
          <w:szCs w:val="28"/>
        </w:rPr>
        <w:t>сновны</w:t>
      </w:r>
      <w:r w:rsidR="00503314">
        <w:rPr>
          <w:rFonts w:ascii="Times New Roman" w:hAnsi="Times New Roman" w:cs="Times New Roman"/>
          <w:sz w:val="28"/>
          <w:szCs w:val="28"/>
        </w:rPr>
        <w:t>х</w:t>
      </w:r>
      <w:r w:rsidR="00D81C51" w:rsidRPr="00D81C51">
        <w:rPr>
          <w:rFonts w:ascii="Times New Roman" w:hAnsi="Times New Roman" w:cs="Times New Roman"/>
          <w:sz w:val="28"/>
          <w:szCs w:val="28"/>
        </w:rPr>
        <w:t xml:space="preserve"> сре</w:t>
      </w:r>
      <w:proofErr w:type="gramStart"/>
      <w:r w:rsidR="00D81C51" w:rsidRPr="00D81C51">
        <w:rPr>
          <w:rFonts w:ascii="Times New Roman" w:hAnsi="Times New Roman" w:cs="Times New Roman"/>
          <w:sz w:val="28"/>
          <w:szCs w:val="28"/>
        </w:rPr>
        <w:t>дств пр</w:t>
      </w:r>
      <w:proofErr w:type="gramEnd"/>
      <w:r w:rsidR="00D81C51" w:rsidRPr="00D81C51">
        <w:rPr>
          <w:rFonts w:ascii="Times New Roman" w:hAnsi="Times New Roman" w:cs="Times New Roman"/>
          <w:sz w:val="28"/>
          <w:szCs w:val="28"/>
        </w:rPr>
        <w:t>инима</w:t>
      </w:r>
      <w:r w:rsidR="00503314">
        <w:rPr>
          <w:rFonts w:ascii="Times New Roman" w:hAnsi="Times New Roman" w:cs="Times New Roman"/>
          <w:sz w:val="28"/>
          <w:szCs w:val="28"/>
        </w:rPr>
        <w:t>е</w:t>
      </w:r>
      <w:r w:rsidR="00D81C51" w:rsidRPr="00D81C51">
        <w:rPr>
          <w:rFonts w:ascii="Times New Roman" w:hAnsi="Times New Roman" w:cs="Times New Roman"/>
          <w:sz w:val="28"/>
          <w:szCs w:val="28"/>
        </w:rPr>
        <w:t xml:space="preserve">тся к бухгалтерскому учету </w:t>
      </w:r>
      <w:r w:rsidR="00503314">
        <w:rPr>
          <w:rFonts w:ascii="Times New Roman" w:hAnsi="Times New Roman" w:cs="Times New Roman"/>
          <w:sz w:val="28"/>
          <w:szCs w:val="28"/>
        </w:rPr>
        <w:t xml:space="preserve">с момента признания его </w:t>
      </w:r>
      <w:r w:rsidR="0039276E">
        <w:rPr>
          <w:rFonts w:ascii="Times New Roman" w:hAnsi="Times New Roman" w:cs="Times New Roman"/>
          <w:sz w:val="28"/>
          <w:szCs w:val="28"/>
        </w:rPr>
        <w:t xml:space="preserve">в составе основных средств </w:t>
      </w:r>
      <w:r w:rsidR="00503314">
        <w:rPr>
          <w:rFonts w:ascii="Times New Roman" w:hAnsi="Times New Roman" w:cs="Times New Roman"/>
          <w:sz w:val="28"/>
          <w:szCs w:val="28"/>
        </w:rPr>
        <w:t xml:space="preserve">согласно пунктам 8-12 ФСБУ «Основные средства» </w:t>
      </w:r>
      <w:r w:rsidR="00D81C51" w:rsidRPr="00D81C51">
        <w:rPr>
          <w:rFonts w:ascii="Times New Roman" w:hAnsi="Times New Roman" w:cs="Times New Roman"/>
          <w:sz w:val="28"/>
          <w:szCs w:val="28"/>
        </w:rPr>
        <w:t>по первоначальной стоимости.</w:t>
      </w:r>
      <w:r w:rsidR="00D81C51">
        <w:rPr>
          <w:rFonts w:ascii="Times New Roman" w:hAnsi="Times New Roman" w:cs="Times New Roman"/>
          <w:sz w:val="28"/>
          <w:szCs w:val="28"/>
        </w:rPr>
        <w:t xml:space="preserve"> </w:t>
      </w:r>
      <w:r w:rsidR="00B31862" w:rsidRPr="00B31862">
        <w:rPr>
          <w:rFonts w:ascii="Times New Roman" w:hAnsi="Times New Roman" w:cs="Times New Roman"/>
          <w:sz w:val="28"/>
          <w:szCs w:val="28"/>
        </w:rPr>
        <w:t>От типа операции, в результате которой получены основные средства, зависит порядок определения их первоначальной стоимости.</w:t>
      </w:r>
      <w:r w:rsidR="00B31862">
        <w:rPr>
          <w:rFonts w:ascii="Times New Roman" w:hAnsi="Times New Roman" w:cs="Times New Roman"/>
          <w:sz w:val="28"/>
          <w:szCs w:val="28"/>
        </w:rPr>
        <w:t xml:space="preserve"> </w:t>
      </w:r>
      <w:r w:rsidR="00A76158">
        <w:rPr>
          <w:rFonts w:ascii="Times New Roman" w:hAnsi="Times New Roman" w:cs="Times New Roman"/>
          <w:sz w:val="28"/>
          <w:szCs w:val="28"/>
        </w:rPr>
        <w:t xml:space="preserve">Все операции с активами </w:t>
      </w:r>
      <w:r w:rsidR="00A76158" w:rsidRPr="00A76158">
        <w:rPr>
          <w:rFonts w:ascii="Times New Roman" w:hAnsi="Times New Roman" w:cs="Times New Roman"/>
          <w:sz w:val="28"/>
          <w:szCs w:val="28"/>
        </w:rPr>
        <w:t xml:space="preserve">подразделяются на </w:t>
      </w:r>
      <w:r w:rsidR="00A76158" w:rsidRPr="00A76158">
        <w:rPr>
          <w:rFonts w:ascii="Times New Roman" w:hAnsi="Times New Roman" w:cs="Times New Roman"/>
          <w:b/>
          <w:sz w:val="28"/>
          <w:szCs w:val="28"/>
        </w:rPr>
        <w:t>обменные операции</w:t>
      </w:r>
      <w:r w:rsidR="00A76158" w:rsidRPr="00A76158">
        <w:rPr>
          <w:rFonts w:ascii="Times New Roman" w:hAnsi="Times New Roman" w:cs="Times New Roman"/>
          <w:sz w:val="28"/>
          <w:szCs w:val="28"/>
        </w:rPr>
        <w:t xml:space="preserve"> и </w:t>
      </w:r>
      <w:r w:rsidR="00A76158" w:rsidRPr="00A76158">
        <w:rPr>
          <w:rFonts w:ascii="Times New Roman" w:hAnsi="Times New Roman" w:cs="Times New Roman"/>
          <w:b/>
          <w:sz w:val="28"/>
          <w:szCs w:val="28"/>
        </w:rPr>
        <w:t>необменные операции</w:t>
      </w:r>
      <w:r w:rsidR="00A76158" w:rsidRPr="00A76158">
        <w:rPr>
          <w:rFonts w:ascii="Times New Roman" w:hAnsi="Times New Roman" w:cs="Times New Roman"/>
          <w:sz w:val="28"/>
          <w:szCs w:val="28"/>
        </w:rPr>
        <w:t>.</w:t>
      </w:r>
    </w:p>
    <w:p w:rsidR="008B4848" w:rsidRPr="008B4848" w:rsidRDefault="008B4848" w:rsidP="008B4848">
      <w:pPr>
        <w:pStyle w:val="ConsPlusNormal"/>
        <w:ind w:firstLine="540"/>
        <w:jc w:val="both"/>
        <w:rPr>
          <w:rFonts w:ascii="Times New Roman" w:hAnsi="Times New Roman" w:cs="Times New Roman"/>
          <w:sz w:val="28"/>
          <w:szCs w:val="28"/>
        </w:rPr>
      </w:pPr>
      <w:r w:rsidRPr="008B4848">
        <w:rPr>
          <w:rFonts w:ascii="Times New Roman" w:hAnsi="Times New Roman" w:cs="Times New Roman"/>
          <w:sz w:val="28"/>
          <w:szCs w:val="28"/>
        </w:rPr>
        <w:t>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p>
    <w:p w:rsidR="008B4848" w:rsidRPr="008B4848" w:rsidRDefault="008B4848" w:rsidP="008B4848">
      <w:pPr>
        <w:pStyle w:val="ConsPlusNormal"/>
        <w:ind w:firstLine="540"/>
        <w:jc w:val="both"/>
        <w:rPr>
          <w:rFonts w:ascii="Times New Roman" w:hAnsi="Times New Roman" w:cs="Times New Roman"/>
          <w:sz w:val="28"/>
          <w:szCs w:val="28"/>
        </w:rPr>
      </w:pPr>
      <w:r w:rsidRPr="008B4848">
        <w:rPr>
          <w:rFonts w:ascii="Times New Roman" w:hAnsi="Times New Roman" w:cs="Times New Roman"/>
          <w:b/>
          <w:sz w:val="28"/>
          <w:szCs w:val="28"/>
        </w:rPr>
        <w:t>Первоначальная стоимость объекта основных средств, приобретенного в результате обменной операции</w:t>
      </w:r>
      <w:r w:rsidRPr="008B4848">
        <w:rPr>
          <w:rFonts w:ascii="Times New Roman" w:hAnsi="Times New Roman" w:cs="Times New Roman"/>
          <w:sz w:val="28"/>
          <w:szCs w:val="28"/>
        </w:rPr>
        <w:t xml:space="preserve"> (или созданного субъектом учета), формируется в сумме фактически произведенных капитальных вложений с учетом предъявленного НДС. Исключения составляют случаи, когда объект будет использоваться в деятельности, облагаемой НДС.</w:t>
      </w:r>
    </w:p>
    <w:p w:rsidR="008B4848" w:rsidRPr="008B4848" w:rsidRDefault="008B4848" w:rsidP="008B4848">
      <w:pPr>
        <w:pStyle w:val="ConsPlusNormal"/>
        <w:ind w:firstLine="540"/>
        <w:jc w:val="both"/>
        <w:rPr>
          <w:rFonts w:ascii="Times New Roman" w:hAnsi="Times New Roman" w:cs="Times New Roman"/>
          <w:sz w:val="28"/>
          <w:szCs w:val="28"/>
        </w:rPr>
      </w:pPr>
      <w:r w:rsidRPr="008B4848">
        <w:rPr>
          <w:rFonts w:ascii="Times New Roman" w:hAnsi="Times New Roman" w:cs="Times New Roman"/>
          <w:b/>
          <w:sz w:val="28"/>
          <w:szCs w:val="28"/>
        </w:rPr>
        <w:t>Первоначальной стоимостью основного средства, приобретенного в результате необменной операции</w:t>
      </w:r>
      <w:r w:rsidRPr="008B4848">
        <w:rPr>
          <w:rFonts w:ascii="Times New Roman" w:hAnsi="Times New Roman" w:cs="Times New Roman"/>
          <w:sz w:val="28"/>
          <w:szCs w:val="28"/>
        </w:rPr>
        <w:t>, является его справедливая стоимость на дату приобретения.</w:t>
      </w:r>
    </w:p>
    <w:p w:rsidR="00B734A2" w:rsidRPr="00B734A2" w:rsidRDefault="001E55D3" w:rsidP="00B734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8B4848">
        <w:rPr>
          <w:rFonts w:ascii="Times New Roman" w:hAnsi="Times New Roman" w:cs="Times New Roman"/>
          <w:sz w:val="28"/>
          <w:szCs w:val="28"/>
        </w:rPr>
        <w:t>2</w:t>
      </w:r>
      <w:r w:rsidRPr="001E55D3">
        <w:rPr>
          <w:rFonts w:ascii="Times New Roman" w:hAnsi="Times New Roman" w:cs="Times New Roman"/>
          <w:sz w:val="28"/>
          <w:szCs w:val="28"/>
        </w:rPr>
        <w:t>.</w:t>
      </w:r>
      <w:r w:rsidR="00B734A2" w:rsidRPr="00B734A2">
        <w:t xml:space="preserve"> </w:t>
      </w:r>
      <w:r w:rsidR="00B734A2" w:rsidRPr="00B734A2">
        <w:rPr>
          <w:rFonts w:ascii="Times New Roman" w:hAnsi="Times New Roman" w:cs="Times New Roman"/>
          <w:sz w:val="28"/>
          <w:szCs w:val="28"/>
        </w:rPr>
        <w:t xml:space="preserve">Единицей учета основных средств является </w:t>
      </w:r>
      <w:r w:rsidR="00B734A2" w:rsidRPr="00B734A2">
        <w:rPr>
          <w:rFonts w:ascii="Times New Roman" w:hAnsi="Times New Roman" w:cs="Times New Roman"/>
          <w:b/>
          <w:sz w:val="28"/>
          <w:szCs w:val="28"/>
        </w:rPr>
        <w:t>инвентарный объект</w:t>
      </w:r>
      <w:r w:rsidR="00B734A2" w:rsidRPr="00B734A2">
        <w:rPr>
          <w:rFonts w:ascii="Times New Roman" w:hAnsi="Times New Roman" w:cs="Times New Roman"/>
          <w:sz w:val="28"/>
          <w:szCs w:val="28"/>
        </w:rPr>
        <w:t>.</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b/>
          <w:sz w:val="28"/>
          <w:szCs w:val="28"/>
        </w:rPr>
        <w:t>Инвентарным объектом</w:t>
      </w:r>
      <w:r w:rsidRPr="00B734A2">
        <w:rPr>
          <w:rFonts w:ascii="Times New Roman" w:hAnsi="Times New Roman" w:cs="Times New Roman"/>
          <w:sz w:val="28"/>
          <w:szCs w:val="28"/>
        </w:rPr>
        <w:t xml:space="preserve"> является:</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объект имущества со всеми приспособлениями и принадлежностями;</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отдельный конструктивно обособленный предмет, предназначенный для выполнения определенных самостоятельных функций;</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объект недвижимости (его часть), полученный по договору аренды (имущественного найма) и предназначенный для передачи в субаренду (поднаем), в том числе с передачей своих прав и обязанностей по договору аренды другому лицу (перенаем) или в безвозмездное пользование;</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xml:space="preserve">- актив культурного наследия при соблюдении требований признания в </w:t>
      </w:r>
      <w:r w:rsidRPr="00B734A2">
        <w:rPr>
          <w:rFonts w:ascii="Times New Roman" w:hAnsi="Times New Roman" w:cs="Times New Roman"/>
          <w:sz w:val="28"/>
          <w:szCs w:val="28"/>
        </w:rPr>
        <w:lastRenderedPageBreak/>
        <w:t>учете.</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xml:space="preserve">В </w:t>
      </w:r>
      <w:r w:rsidRPr="00B734A2">
        <w:rPr>
          <w:rFonts w:ascii="Times New Roman" w:hAnsi="Times New Roman" w:cs="Times New Roman"/>
          <w:b/>
          <w:sz w:val="28"/>
          <w:szCs w:val="28"/>
        </w:rPr>
        <w:t>один инвентарный объект объединяются</w:t>
      </w:r>
      <w:r w:rsidRPr="00B734A2">
        <w:rPr>
          <w:rFonts w:ascii="Times New Roman" w:hAnsi="Times New Roman" w:cs="Times New Roman"/>
          <w:sz w:val="28"/>
          <w:szCs w:val="28"/>
        </w:rPr>
        <w:t xml:space="preserve"> объекты основных средств с одинаковым сроком полезного использования, стоимость которых не является существенной, например:</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библиотечные фонды;</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периферийные устройства и компьютерное оборудование;</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мебель, используемая в течение одного и того же периода времени (столы, стулья, шкафы, иная мебель, используемые для обстановки одного помещения).</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b/>
          <w:sz w:val="28"/>
          <w:szCs w:val="28"/>
        </w:rPr>
        <w:t>Инвентарным объектом</w:t>
      </w:r>
      <w:r w:rsidRPr="00B734A2">
        <w:rPr>
          <w:rFonts w:ascii="Times New Roman" w:hAnsi="Times New Roman" w:cs="Times New Roman"/>
          <w:sz w:val="28"/>
          <w:szCs w:val="28"/>
        </w:rPr>
        <w:t xml:space="preserve"> может признаваться часть объекта имущества (структурная часть основных средств):</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xml:space="preserve">- в </w:t>
      </w:r>
      <w:proofErr w:type="gramStart"/>
      <w:r w:rsidRPr="00B734A2">
        <w:rPr>
          <w:rFonts w:ascii="Times New Roman" w:hAnsi="Times New Roman" w:cs="Times New Roman"/>
          <w:sz w:val="28"/>
          <w:szCs w:val="28"/>
        </w:rPr>
        <w:t>отношении</w:t>
      </w:r>
      <w:proofErr w:type="gramEnd"/>
      <w:r w:rsidRPr="00B734A2">
        <w:rPr>
          <w:rFonts w:ascii="Times New Roman" w:hAnsi="Times New Roman" w:cs="Times New Roman"/>
          <w:sz w:val="28"/>
          <w:szCs w:val="28"/>
        </w:rPr>
        <w:t xml:space="preserve"> которой самостоятельно можно определить период поступления будущих экономических выгод, полезного потенциала;</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которая имеет срок полезного использования, отличный от остальных частей, и стоимость, составляющую значительную величину от общей стоимости объекта имущества.</w:t>
      </w:r>
    </w:p>
    <w:p w:rsidR="001E55D3" w:rsidRPr="001E55D3" w:rsidRDefault="001E55D3" w:rsidP="001E55D3">
      <w:pPr>
        <w:spacing w:after="0" w:line="240" w:lineRule="auto"/>
        <w:ind w:firstLine="540"/>
        <w:jc w:val="both"/>
        <w:rPr>
          <w:rFonts w:ascii="Times New Roman" w:hAnsi="Times New Roman" w:cs="Times New Roman"/>
          <w:sz w:val="28"/>
          <w:szCs w:val="28"/>
        </w:rPr>
      </w:pPr>
      <w:r w:rsidRPr="001E55D3">
        <w:rPr>
          <w:rFonts w:ascii="Times New Roman" w:hAnsi="Times New Roman" w:cs="Times New Roman"/>
          <w:sz w:val="28"/>
          <w:szCs w:val="28"/>
        </w:rPr>
        <w:t xml:space="preserve"> Каждому инвентарному объекту </w:t>
      </w:r>
      <w:r w:rsidR="00B75935">
        <w:rPr>
          <w:rFonts w:ascii="Times New Roman" w:hAnsi="Times New Roman" w:cs="Times New Roman"/>
          <w:sz w:val="28"/>
          <w:szCs w:val="28"/>
        </w:rPr>
        <w:t>основных сре</w:t>
      </w:r>
      <w:proofErr w:type="gramStart"/>
      <w:r w:rsidR="00B75935">
        <w:rPr>
          <w:rFonts w:ascii="Times New Roman" w:hAnsi="Times New Roman" w:cs="Times New Roman"/>
          <w:sz w:val="28"/>
          <w:szCs w:val="28"/>
        </w:rPr>
        <w:t>дств</w:t>
      </w:r>
      <w:r w:rsidRPr="001E55D3">
        <w:rPr>
          <w:rFonts w:ascii="Times New Roman" w:hAnsi="Times New Roman" w:cs="Times New Roman"/>
          <w:sz w:val="28"/>
          <w:szCs w:val="28"/>
        </w:rPr>
        <w:t xml:space="preserve"> пр</w:t>
      </w:r>
      <w:proofErr w:type="gramEnd"/>
      <w:r w:rsidRPr="001E55D3">
        <w:rPr>
          <w:rFonts w:ascii="Times New Roman" w:hAnsi="Times New Roman" w:cs="Times New Roman"/>
          <w:sz w:val="28"/>
          <w:szCs w:val="28"/>
        </w:rPr>
        <w:t>исв</w:t>
      </w:r>
      <w:r w:rsidR="00B75935">
        <w:rPr>
          <w:rFonts w:ascii="Times New Roman" w:hAnsi="Times New Roman" w:cs="Times New Roman"/>
          <w:sz w:val="28"/>
          <w:szCs w:val="28"/>
        </w:rPr>
        <w:t>аивается</w:t>
      </w:r>
      <w:r w:rsidRPr="001E55D3">
        <w:rPr>
          <w:rFonts w:ascii="Times New Roman" w:hAnsi="Times New Roman" w:cs="Times New Roman"/>
          <w:sz w:val="28"/>
          <w:szCs w:val="28"/>
        </w:rPr>
        <w:t xml:space="preserve"> инвентарный номер, который обозначается работником бухгалтерии краской или иным способом, обеспечивающий сохранность маркировки.</w:t>
      </w:r>
      <w:r w:rsidR="009872C5">
        <w:rPr>
          <w:rFonts w:ascii="Times New Roman" w:hAnsi="Times New Roman" w:cs="Times New Roman"/>
          <w:sz w:val="28"/>
          <w:szCs w:val="28"/>
        </w:rPr>
        <w:t xml:space="preserve"> </w:t>
      </w:r>
    </w:p>
    <w:p w:rsidR="001E55D3" w:rsidRPr="001E55D3" w:rsidRDefault="001E55D3" w:rsidP="001E55D3">
      <w:pPr>
        <w:spacing w:after="0" w:line="240" w:lineRule="auto"/>
        <w:jc w:val="both"/>
        <w:rPr>
          <w:rFonts w:ascii="Times New Roman" w:hAnsi="Times New Roman" w:cs="Times New Roman"/>
          <w:sz w:val="28"/>
          <w:szCs w:val="28"/>
        </w:rPr>
      </w:pPr>
      <w:r w:rsidRPr="001E55D3">
        <w:rPr>
          <w:rFonts w:ascii="Times New Roman" w:hAnsi="Times New Roman" w:cs="Times New Roman"/>
          <w:sz w:val="28"/>
          <w:szCs w:val="28"/>
        </w:rPr>
        <w:tab/>
        <w:t>Инвентарный номер основных средств формируется из 8 цифр.</w:t>
      </w:r>
    </w:p>
    <w:p w:rsidR="001E55D3" w:rsidRPr="001E55D3" w:rsidRDefault="001E55D3" w:rsidP="001E55D3">
      <w:pPr>
        <w:spacing w:after="0" w:line="240" w:lineRule="auto"/>
        <w:jc w:val="both"/>
        <w:rPr>
          <w:rFonts w:ascii="Times New Roman" w:hAnsi="Times New Roman" w:cs="Times New Roman"/>
          <w:sz w:val="28"/>
          <w:szCs w:val="28"/>
        </w:rPr>
      </w:pPr>
      <w:r w:rsidRPr="001E55D3">
        <w:rPr>
          <w:rFonts w:ascii="Times New Roman" w:hAnsi="Times New Roman" w:cs="Times New Roman"/>
          <w:sz w:val="28"/>
          <w:szCs w:val="28"/>
        </w:rPr>
        <w:tab/>
        <w:t xml:space="preserve">Первые пять цифр определяют группу основных средств, последние три по порядку </w:t>
      </w:r>
      <w:proofErr w:type="spellStart"/>
      <w:r w:rsidRPr="001E55D3">
        <w:rPr>
          <w:rFonts w:ascii="Times New Roman" w:hAnsi="Times New Roman" w:cs="Times New Roman"/>
          <w:sz w:val="28"/>
          <w:szCs w:val="28"/>
        </w:rPr>
        <w:t>оприходования</w:t>
      </w:r>
      <w:proofErr w:type="spellEnd"/>
      <w:r w:rsidRPr="001E55D3">
        <w:rPr>
          <w:rFonts w:ascii="Times New Roman" w:hAnsi="Times New Roman" w:cs="Times New Roman"/>
          <w:sz w:val="28"/>
          <w:szCs w:val="28"/>
        </w:rPr>
        <w:t xml:space="preserve"> основных средств.</w:t>
      </w:r>
      <w:r w:rsidR="00E85400">
        <w:rPr>
          <w:rFonts w:ascii="Times New Roman" w:hAnsi="Times New Roman" w:cs="Times New Roman"/>
          <w:sz w:val="28"/>
          <w:szCs w:val="28"/>
        </w:rPr>
        <w:t xml:space="preserve"> Группами основных средств являются</w:t>
      </w:r>
      <w:r w:rsidRPr="001E55D3">
        <w:rPr>
          <w:rFonts w:ascii="Times New Roman" w:hAnsi="Times New Roman" w:cs="Times New Roman"/>
          <w:sz w:val="28"/>
          <w:szCs w:val="28"/>
        </w:rPr>
        <w:t>:</w:t>
      </w:r>
    </w:p>
    <w:p w:rsidR="00E85400" w:rsidRDefault="00E85400" w:rsidP="00E85400">
      <w:pPr>
        <w:pStyle w:val="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жилые помещения;</w:t>
      </w:r>
    </w:p>
    <w:p w:rsidR="00E85400" w:rsidRDefault="00E85400" w:rsidP="00E85400">
      <w:pPr>
        <w:pStyle w:val="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нежилые помещения</w:t>
      </w:r>
      <w:r w:rsidR="00677130">
        <w:rPr>
          <w:rFonts w:ascii="Times New Roman" w:hAnsi="Times New Roman" w:cs="Times New Roman"/>
          <w:sz w:val="28"/>
          <w:szCs w:val="28"/>
        </w:rPr>
        <w:t xml:space="preserve"> (здания и сооружения)</w:t>
      </w:r>
      <w:r>
        <w:rPr>
          <w:rFonts w:ascii="Times New Roman" w:hAnsi="Times New Roman" w:cs="Times New Roman"/>
          <w:sz w:val="28"/>
          <w:szCs w:val="28"/>
        </w:rPr>
        <w:t>;</w:t>
      </w:r>
    </w:p>
    <w:p w:rsidR="001E55D3" w:rsidRDefault="00E85400" w:rsidP="00E85400">
      <w:pPr>
        <w:pStyle w:val="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1E55D3" w:rsidRPr="00E85400">
        <w:rPr>
          <w:rFonts w:ascii="Times New Roman" w:hAnsi="Times New Roman" w:cs="Times New Roman"/>
          <w:sz w:val="28"/>
          <w:szCs w:val="28"/>
        </w:rPr>
        <w:t>ашины и оборудование</w:t>
      </w:r>
      <w:r>
        <w:rPr>
          <w:rFonts w:ascii="Times New Roman" w:hAnsi="Times New Roman" w:cs="Times New Roman"/>
          <w:sz w:val="28"/>
          <w:szCs w:val="28"/>
        </w:rPr>
        <w:t>;</w:t>
      </w:r>
    </w:p>
    <w:p w:rsidR="001E55D3" w:rsidRDefault="00E85400" w:rsidP="00E85400">
      <w:pPr>
        <w:pStyle w:val="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1E55D3" w:rsidRPr="00E85400">
        <w:rPr>
          <w:rFonts w:ascii="Times New Roman" w:hAnsi="Times New Roman" w:cs="Times New Roman"/>
          <w:sz w:val="28"/>
          <w:szCs w:val="28"/>
        </w:rPr>
        <w:t>ранспортные средства</w:t>
      </w:r>
      <w:r>
        <w:rPr>
          <w:rFonts w:ascii="Times New Roman" w:hAnsi="Times New Roman" w:cs="Times New Roman"/>
          <w:sz w:val="28"/>
          <w:szCs w:val="28"/>
        </w:rPr>
        <w:t>;</w:t>
      </w:r>
    </w:p>
    <w:p w:rsidR="001E55D3" w:rsidRDefault="00E85400" w:rsidP="00E85400">
      <w:pPr>
        <w:pStyle w:val="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инвентарь п</w:t>
      </w:r>
      <w:r w:rsidR="001E55D3" w:rsidRPr="00E85400">
        <w:rPr>
          <w:rFonts w:ascii="Times New Roman" w:hAnsi="Times New Roman" w:cs="Times New Roman"/>
          <w:sz w:val="28"/>
          <w:szCs w:val="28"/>
        </w:rPr>
        <w:t>роизводственный и хозяйственный</w:t>
      </w:r>
      <w:r>
        <w:rPr>
          <w:rFonts w:ascii="Times New Roman" w:hAnsi="Times New Roman" w:cs="Times New Roman"/>
          <w:sz w:val="28"/>
          <w:szCs w:val="28"/>
        </w:rPr>
        <w:t>;</w:t>
      </w:r>
    </w:p>
    <w:p w:rsidR="00E85400" w:rsidRDefault="00E85400" w:rsidP="00E85400">
      <w:pPr>
        <w:pStyle w:val="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многолетние насаждения;</w:t>
      </w:r>
    </w:p>
    <w:p w:rsidR="00E85400" w:rsidRDefault="00E85400" w:rsidP="00E85400">
      <w:pPr>
        <w:pStyle w:val="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инвестиционная недвижимость;</w:t>
      </w:r>
    </w:p>
    <w:p w:rsidR="00E85400" w:rsidRPr="00E85400" w:rsidRDefault="00E85400" w:rsidP="00E85400">
      <w:pPr>
        <w:pStyle w:val="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средства, не включенные в другие группы. </w:t>
      </w:r>
    </w:p>
    <w:p w:rsidR="00124F95" w:rsidRPr="00124F95" w:rsidRDefault="00B734A2" w:rsidP="00B734A2">
      <w:pPr>
        <w:pStyle w:val="ConsPlusNormal"/>
        <w:ind w:firstLine="705"/>
        <w:jc w:val="both"/>
        <w:rPr>
          <w:rFonts w:ascii="Times New Roman" w:hAnsi="Times New Roman" w:cs="Times New Roman"/>
          <w:sz w:val="28"/>
          <w:szCs w:val="28"/>
        </w:rPr>
      </w:pPr>
      <w:r w:rsidRPr="00B734A2">
        <w:rPr>
          <w:rFonts w:ascii="Times New Roman" w:hAnsi="Times New Roman" w:cs="Times New Roman"/>
          <w:sz w:val="28"/>
          <w:szCs w:val="28"/>
        </w:rPr>
        <w:t>4.1.</w:t>
      </w:r>
      <w:r w:rsidR="00832385">
        <w:rPr>
          <w:rFonts w:ascii="Times New Roman" w:hAnsi="Times New Roman" w:cs="Times New Roman"/>
          <w:sz w:val="28"/>
          <w:szCs w:val="28"/>
        </w:rPr>
        <w:t>3</w:t>
      </w:r>
      <w:r>
        <w:rPr>
          <w:rFonts w:ascii="Times New Roman" w:hAnsi="Times New Roman" w:cs="Times New Roman"/>
          <w:b/>
          <w:sz w:val="28"/>
          <w:szCs w:val="28"/>
        </w:rPr>
        <w:t xml:space="preserve">. </w:t>
      </w:r>
      <w:r w:rsidR="00124F95" w:rsidRPr="00124F95">
        <w:rPr>
          <w:rFonts w:ascii="Times New Roman" w:hAnsi="Times New Roman" w:cs="Times New Roman"/>
          <w:b/>
          <w:sz w:val="28"/>
          <w:szCs w:val="28"/>
        </w:rPr>
        <w:t>Основное средство признается в учете,</w:t>
      </w:r>
      <w:r w:rsidR="00124F95" w:rsidRPr="00124F95">
        <w:rPr>
          <w:rFonts w:ascii="Times New Roman" w:hAnsi="Times New Roman" w:cs="Times New Roman"/>
          <w:sz w:val="28"/>
          <w:szCs w:val="28"/>
        </w:rPr>
        <w:t xml:space="preserve"> если одновременно:</w:t>
      </w:r>
    </w:p>
    <w:p w:rsidR="00124F95" w:rsidRPr="00124F95" w:rsidRDefault="00124F95" w:rsidP="00124F95">
      <w:pPr>
        <w:pStyle w:val="ConsPlusNormal"/>
        <w:jc w:val="both"/>
        <w:rPr>
          <w:rFonts w:ascii="Times New Roman" w:hAnsi="Times New Roman" w:cs="Times New Roman"/>
          <w:sz w:val="28"/>
          <w:szCs w:val="28"/>
        </w:rPr>
      </w:pPr>
      <w:r w:rsidRPr="00124F95">
        <w:rPr>
          <w:rFonts w:ascii="Times New Roman" w:hAnsi="Times New Roman" w:cs="Times New Roman"/>
          <w:sz w:val="28"/>
          <w:szCs w:val="28"/>
        </w:rPr>
        <w:t>- прогнозируется получение экономических выгод или полезного потенциала от его использования;</w:t>
      </w:r>
    </w:p>
    <w:p w:rsidR="00124F95" w:rsidRPr="00124F95" w:rsidRDefault="00124F95" w:rsidP="00124F95">
      <w:pPr>
        <w:pStyle w:val="ConsPlusNormal"/>
        <w:jc w:val="both"/>
        <w:rPr>
          <w:rFonts w:ascii="Times New Roman" w:hAnsi="Times New Roman" w:cs="Times New Roman"/>
          <w:sz w:val="28"/>
          <w:szCs w:val="28"/>
        </w:rPr>
      </w:pPr>
      <w:r w:rsidRPr="00124F95">
        <w:rPr>
          <w:rFonts w:ascii="Times New Roman" w:hAnsi="Times New Roman" w:cs="Times New Roman"/>
          <w:sz w:val="28"/>
          <w:szCs w:val="28"/>
        </w:rPr>
        <w:t>- можно надежно оценить его первоначальную стоимость как объекта учета.</w:t>
      </w:r>
    </w:p>
    <w:p w:rsidR="00124F95" w:rsidRDefault="00124F95" w:rsidP="000039BB">
      <w:pPr>
        <w:pStyle w:val="ConsPlusNormal"/>
        <w:jc w:val="both"/>
        <w:rPr>
          <w:rFonts w:ascii="Times New Roman" w:hAnsi="Times New Roman" w:cs="Times New Roman"/>
          <w:sz w:val="28"/>
          <w:szCs w:val="28"/>
        </w:rPr>
      </w:pPr>
      <w:r w:rsidRPr="00124F95">
        <w:rPr>
          <w:rFonts w:ascii="Times New Roman" w:hAnsi="Times New Roman" w:cs="Times New Roman"/>
          <w:b/>
          <w:sz w:val="28"/>
          <w:szCs w:val="28"/>
        </w:rPr>
        <w:t xml:space="preserve">Основное средство учитывается на </w:t>
      </w:r>
      <w:proofErr w:type="spellStart"/>
      <w:r w:rsidRPr="00124F95">
        <w:rPr>
          <w:rFonts w:ascii="Times New Roman" w:hAnsi="Times New Roman" w:cs="Times New Roman"/>
          <w:b/>
          <w:sz w:val="28"/>
          <w:szCs w:val="28"/>
        </w:rPr>
        <w:t>забалансовых</w:t>
      </w:r>
      <w:proofErr w:type="spellEnd"/>
      <w:r w:rsidRPr="00124F95">
        <w:rPr>
          <w:rFonts w:ascii="Times New Roman" w:hAnsi="Times New Roman" w:cs="Times New Roman"/>
          <w:b/>
          <w:sz w:val="28"/>
          <w:szCs w:val="28"/>
        </w:rPr>
        <w:t xml:space="preserve"> счетах</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
    <w:p w:rsidR="00124F95" w:rsidRPr="00124F95" w:rsidRDefault="00124F95" w:rsidP="00124F95">
      <w:pPr>
        <w:pStyle w:val="ConsPlusNormal"/>
        <w:ind w:firstLine="0"/>
        <w:jc w:val="both"/>
        <w:rPr>
          <w:rFonts w:ascii="Times New Roman" w:hAnsi="Times New Roman" w:cs="Times New Roman"/>
          <w:sz w:val="28"/>
          <w:szCs w:val="28"/>
        </w:rPr>
      </w:pPr>
      <w:r w:rsidRPr="00124F95">
        <w:rPr>
          <w:rFonts w:ascii="Times New Roman" w:hAnsi="Times New Roman" w:cs="Times New Roman"/>
          <w:sz w:val="28"/>
          <w:szCs w:val="28"/>
        </w:rPr>
        <w:t xml:space="preserve">следующих </w:t>
      </w:r>
      <w:proofErr w:type="gramStart"/>
      <w:r w:rsidRPr="00124F95">
        <w:rPr>
          <w:rFonts w:ascii="Times New Roman" w:hAnsi="Times New Roman" w:cs="Times New Roman"/>
          <w:sz w:val="28"/>
          <w:szCs w:val="28"/>
        </w:rPr>
        <w:t>условиях</w:t>
      </w:r>
      <w:proofErr w:type="gramEnd"/>
      <w:r w:rsidRPr="00124F95">
        <w:rPr>
          <w:rFonts w:ascii="Times New Roman" w:hAnsi="Times New Roman" w:cs="Times New Roman"/>
          <w:sz w:val="28"/>
          <w:szCs w:val="28"/>
        </w:rPr>
        <w:t>:</w:t>
      </w:r>
    </w:p>
    <w:p w:rsidR="00124F95" w:rsidRPr="00124F95" w:rsidRDefault="00124F95" w:rsidP="000039BB">
      <w:pPr>
        <w:pStyle w:val="ConsPlusNormal"/>
        <w:jc w:val="both"/>
        <w:rPr>
          <w:rFonts w:ascii="Times New Roman" w:hAnsi="Times New Roman" w:cs="Times New Roman"/>
          <w:sz w:val="28"/>
          <w:szCs w:val="28"/>
        </w:rPr>
      </w:pPr>
      <w:r w:rsidRPr="00124F95">
        <w:rPr>
          <w:rFonts w:ascii="Times New Roman" w:hAnsi="Times New Roman" w:cs="Times New Roman"/>
          <w:sz w:val="28"/>
          <w:szCs w:val="28"/>
        </w:rPr>
        <w:t>- оно не приносит экономических выгод или не имеет полезного потенциала;</w:t>
      </w:r>
    </w:p>
    <w:p w:rsidR="00124F95" w:rsidRPr="00124F95" w:rsidRDefault="00124F95" w:rsidP="000039BB">
      <w:pPr>
        <w:pStyle w:val="ConsPlusNormal"/>
        <w:jc w:val="both"/>
        <w:rPr>
          <w:rFonts w:ascii="Times New Roman" w:hAnsi="Times New Roman" w:cs="Times New Roman"/>
          <w:sz w:val="28"/>
          <w:szCs w:val="28"/>
        </w:rPr>
      </w:pPr>
      <w:r w:rsidRPr="00124F95">
        <w:rPr>
          <w:rFonts w:ascii="Times New Roman" w:hAnsi="Times New Roman" w:cs="Times New Roman"/>
          <w:sz w:val="28"/>
          <w:szCs w:val="28"/>
        </w:rPr>
        <w:t>- в дальнейшем от него не предполагается получать экономические выгоды.</w:t>
      </w:r>
    </w:p>
    <w:p w:rsidR="00124F95" w:rsidRPr="00124F95" w:rsidRDefault="00124F95" w:rsidP="000039BB">
      <w:pPr>
        <w:pStyle w:val="ConsPlusNormal"/>
        <w:jc w:val="both"/>
        <w:rPr>
          <w:rFonts w:ascii="Times New Roman" w:hAnsi="Times New Roman" w:cs="Times New Roman"/>
          <w:sz w:val="28"/>
          <w:szCs w:val="28"/>
        </w:rPr>
      </w:pPr>
      <w:r w:rsidRPr="00124F95">
        <w:rPr>
          <w:rFonts w:ascii="Times New Roman" w:hAnsi="Times New Roman" w:cs="Times New Roman"/>
          <w:sz w:val="28"/>
          <w:szCs w:val="28"/>
        </w:rPr>
        <w:t xml:space="preserve">В составе основных средств </w:t>
      </w:r>
      <w:r w:rsidRPr="00124F95">
        <w:rPr>
          <w:rFonts w:ascii="Times New Roman" w:hAnsi="Times New Roman" w:cs="Times New Roman"/>
          <w:b/>
          <w:sz w:val="28"/>
          <w:szCs w:val="28"/>
        </w:rPr>
        <w:t>активы культурного наследия</w:t>
      </w:r>
      <w:r w:rsidRPr="00124F95">
        <w:rPr>
          <w:rFonts w:ascii="Times New Roman" w:hAnsi="Times New Roman" w:cs="Times New Roman"/>
          <w:sz w:val="28"/>
          <w:szCs w:val="28"/>
        </w:rPr>
        <w:t xml:space="preserve"> учитываются, если от их использования планируется получать экономические выгоды или полезный потенциал, при этом их полезный потенциал не ограничивается культурной ценностью.</w:t>
      </w:r>
    </w:p>
    <w:p w:rsidR="00124F95" w:rsidRPr="00124F95" w:rsidRDefault="00124F95" w:rsidP="000039BB">
      <w:pPr>
        <w:pStyle w:val="ConsPlusNormal"/>
        <w:jc w:val="both"/>
        <w:rPr>
          <w:rFonts w:ascii="Times New Roman" w:hAnsi="Times New Roman" w:cs="Times New Roman"/>
          <w:sz w:val="28"/>
          <w:szCs w:val="28"/>
        </w:rPr>
      </w:pPr>
      <w:r w:rsidRPr="00124F95">
        <w:rPr>
          <w:rFonts w:ascii="Times New Roman" w:hAnsi="Times New Roman" w:cs="Times New Roman"/>
          <w:sz w:val="28"/>
          <w:szCs w:val="28"/>
        </w:rPr>
        <w:t xml:space="preserve">В иных случаях такие активы учитываются на </w:t>
      </w:r>
      <w:proofErr w:type="spellStart"/>
      <w:r w:rsidRPr="00124F95">
        <w:rPr>
          <w:rFonts w:ascii="Times New Roman" w:hAnsi="Times New Roman" w:cs="Times New Roman"/>
          <w:sz w:val="28"/>
          <w:szCs w:val="28"/>
        </w:rPr>
        <w:t>забалансовых</w:t>
      </w:r>
      <w:proofErr w:type="spellEnd"/>
      <w:r w:rsidRPr="00124F95">
        <w:rPr>
          <w:rFonts w:ascii="Times New Roman" w:hAnsi="Times New Roman" w:cs="Times New Roman"/>
          <w:sz w:val="28"/>
          <w:szCs w:val="28"/>
        </w:rPr>
        <w:t xml:space="preserve"> счетах в условной оценке, равной одному рублю.</w:t>
      </w:r>
    </w:p>
    <w:p w:rsidR="00124F95" w:rsidRPr="00124F95" w:rsidRDefault="00124F95" w:rsidP="000039BB">
      <w:pPr>
        <w:pStyle w:val="ConsPlusNormal"/>
        <w:jc w:val="both"/>
        <w:rPr>
          <w:rFonts w:ascii="Times New Roman" w:hAnsi="Times New Roman" w:cs="Times New Roman"/>
          <w:sz w:val="28"/>
          <w:szCs w:val="28"/>
        </w:rPr>
      </w:pPr>
      <w:r w:rsidRPr="00124F95">
        <w:rPr>
          <w:rFonts w:ascii="Times New Roman" w:hAnsi="Times New Roman" w:cs="Times New Roman"/>
          <w:sz w:val="28"/>
          <w:szCs w:val="28"/>
        </w:rPr>
        <w:lastRenderedPageBreak/>
        <w:t>Критерии признания (принятия к учету) объектов основных сре</w:t>
      </w:r>
      <w:proofErr w:type="gramStart"/>
      <w:r w:rsidRPr="00124F95">
        <w:rPr>
          <w:rFonts w:ascii="Times New Roman" w:hAnsi="Times New Roman" w:cs="Times New Roman"/>
          <w:sz w:val="28"/>
          <w:szCs w:val="28"/>
        </w:rPr>
        <w:t>дств пр</w:t>
      </w:r>
      <w:proofErr w:type="gramEnd"/>
      <w:r w:rsidRPr="00124F95">
        <w:rPr>
          <w:rFonts w:ascii="Times New Roman" w:hAnsi="Times New Roman" w:cs="Times New Roman"/>
          <w:sz w:val="28"/>
          <w:szCs w:val="28"/>
        </w:rPr>
        <w:t>именяются к инвентарному объекту в целом.</w:t>
      </w:r>
    </w:p>
    <w:p w:rsidR="00B734A2" w:rsidRPr="00B734A2" w:rsidRDefault="001E55D3" w:rsidP="00B734A2">
      <w:pPr>
        <w:pStyle w:val="ConsPlusNormal"/>
        <w:ind w:firstLine="540"/>
        <w:jc w:val="both"/>
        <w:rPr>
          <w:rFonts w:ascii="Times New Roman" w:hAnsi="Times New Roman" w:cs="Times New Roman"/>
          <w:sz w:val="28"/>
          <w:szCs w:val="28"/>
        </w:rPr>
      </w:pPr>
      <w:r w:rsidRPr="001E55D3">
        <w:rPr>
          <w:rFonts w:ascii="Times New Roman" w:hAnsi="Times New Roman" w:cs="Times New Roman"/>
          <w:sz w:val="28"/>
          <w:szCs w:val="28"/>
        </w:rPr>
        <w:tab/>
      </w:r>
      <w:r w:rsidR="004654D9">
        <w:rPr>
          <w:rFonts w:ascii="Times New Roman" w:hAnsi="Times New Roman" w:cs="Times New Roman"/>
          <w:sz w:val="28"/>
          <w:szCs w:val="28"/>
        </w:rPr>
        <w:t>4</w:t>
      </w:r>
      <w:r w:rsidRPr="001E55D3">
        <w:rPr>
          <w:rFonts w:ascii="Times New Roman" w:hAnsi="Times New Roman" w:cs="Times New Roman"/>
          <w:sz w:val="28"/>
          <w:szCs w:val="28"/>
        </w:rPr>
        <w:t>.1</w:t>
      </w:r>
      <w:r w:rsidR="004654D9">
        <w:rPr>
          <w:rFonts w:ascii="Times New Roman" w:hAnsi="Times New Roman" w:cs="Times New Roman"/>
          <w:sz w:val="28"/>
          <w:szCs w:val="28"/>
        </w:rPr>
        <w:t>.</w:t>
      </w:r>
      <w:r w:rsidR="00832385">
        <w:rPr>
          <w:rFonts w:ascii="Times New Roman" w:hAnsi="Times New Roman" w:cs="Times New Roman"/>
          <w:sz w:val="28"/>
          <w:szCs w:val="28"/>
        </w:rPr>
        <w:t>4</w:t>
      </w:r>
      <w:r w:rsidRPr="001E55D3">
        <w:rPr>
          <w:rFonts w:ascii="Times New Roman" w:hAnsi="Times New Roman" w:cs="Times New Roman"/>
          <w:sz w:val="28"/>
          <w:szCs w:val="28"/>
        </w:rPr>
        <w:t xml:space="preserve">. </w:t>
      </w:r>
      <w:proofErr w:type="spellStart"/>
      <w:r w:rsidR="00B734A2" w:rsidRPr="00B734A2">
        <w:rPr>
          <w:rFonts w:ascii="Times New Roman" w:hAnsi="Times New Roman" w:cs="Times New Roman"/>
          <w:b/>
          <w:sz w:val="28"/>
          <w:szCs w:val="28"/>
        </w:rPr>
        <w:t>Реклассификацией</w:t>
      </w:r>
      <w:proofErr w:type="spellEnd"/>
      <w:r w:rsidR="00B734A2" w:rsidRPr="00B734A2">
        <w:rPr>
          <w:rFonts w:ascii="Times New Roman" w:hAnsi="Times New Roman" w:cs="Times New Roman"/>
          <w:b/>
          <w:sz w:val="28"/>
          <w:szCs w:val="28"/>
        </w:rPr>
        <w:t xml:space="preserve"> основных сре</w:t>
      </w:r>
      <w:proofErr w:type="gramStart"/>
      <w:r w:rsidR="00B734A2" w:rsidRPr="00B734A2">
        <w:rPr>
          <w:rFonts w:ascii="Times New Roman" w:hAnsi="Times New Roman" w:cs="Times New Roman"/>
          <w:b/>
          <w:sz w:val="28"/>
          <w:szCs w:val="28"/>
        </w:rPr>
        <w:t>дств</w:t>
      </w:r>
      <w:r w:rsidR="00B734A2" w:rsidRPr="00B734A2">
        <w:rPr>
          <w:rFonts w:ascii="Times New Roman" w:hAnsi="Times New Roman" w:cs="Times New Roman"/>
          <w:sz w:val="28"/>
          <w:szCs w:val="28"/>
        </w:rPr>
        <w:t xml:space="preserve"> пр</w:t>
      </w:r>
      <w:proofErr w:type="gramEnd"/>
      <w:r w:rsidR="00B734A2" w:rsidRPr="00B734A2">
        <w:rPr>
          <w:rFonts w:ascii="Times New Roman" w:hAnsi="Times New Roman" w:cs="Times New Roman"/>
          <w:sz w:val="28"/>
          <w:szCs w:val="28"/>
        </w:rPr>
        <w:t>изнается изменение группы учета у объектов основных средств либо категории объекта бухгалтерского учета в связи с новыми условиями их использования.</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Выбытие объекта из одной группы основных средств и отражение его в другой группе осуществляется в учете одновременно.</w:t>
      </w:r>
    </w:p>
    <w:p w:rsidR="00B734A2" w:rsidRPr="00B734A2" w:rsidRDefault="00B734A2" w:rsidP="00B734A2">
      <w:pPr>
        <w:pStyle w:val="ConsPlusNormal"/>
        <w:ind w:firstLine="540"/>
        <w:jc w:val="both"/>
        <w:rPr>
          <w:rFonts w:ascii="Times New Roman" w:hAnsi="Times New Roman" w:cs="Times New Roman"/>
          <w:sz w:val="28"/>
          <w:szCs w:val="28"/>
        </w:rPr>
      </w:pPr>
      <w:proofErr w:type="spellStart"/>
      <w:r w:rsidRPr="00B734A2">
        <w:rPr>
          <w:rFonts w:ascii="Times New Roman" w:hAnsi="Times New Roman" w:cs="Times New Roman"/>
          <w:sz w:val="28"/>
          <w:szCs w:val="28"/>
        </w:rPr>
        <w:t>Реклассификация</w:t>
      </w:r>
      <w:proofErr w:type="spellEnd"/>
      <w:r w:rsidRPr="00B734A2">
        <w:rPr>
          <w:rFonts w:ascii="Times New Roman" w:hAnsi="Times New Roman" w:cs="Times New Roman"/>
          <w:sz w:val="28"/>
          <w:szCs w:val="28"/>
        </w:rPr>
        <w:t xml:space="preserve"> не ведет к изменению стоимости основных средств ни в бухгалтерском учете, ни для целей оценки и раскрытия информации в бухгалтерской (финансовой) отчетности.</w:t>
      </w:r>
    </w:p>
    <w:p w:rsidR="00B734A2" w:rsidRPr="00B734A2" w:rsidRDefault="00B734A2" w:rsidP="00B734A2">
      <w:pPr>
        <w:pStyle w:val="ConsPlusNormal"/>
        <w:ind w:firstLine="540"/>
        <w:jc w:val="both"/>
        <w:rPr>
          <w:rFonts w:ascii="Times New Roman" w:hAnsi="Times New Roman" w:cs="Times New Roman"/>
          <w:sz w:val="28"/>
          <w:szCs w:val="28"/>
        </w:rPr>
      </w:pPr>
      <w:r w:rsidRPr="00B734A2">
        <w:rPr>
          <w:rFonts w:ascii="Times New Roman" w:hAnsi="Times New Roman" w:cs="Times New Roman"/>
          <w:sz w:val="28"/>
          <w:szCs w:val="28"/>
        </w:rPr>
        <w:t xml:space="preserve">Основные средства могут </w:t>
      </w:r>
      <w:proofErr w:type="spellStart"/>
      <w:r w:rsidRPr="00B734A2">
        <w:rPr>
          <w:rFonts w:ascii="Times New Roman" w:hAnsi="Times New Roman" w:cs="Times New Roman"/>
          <w:sz w:val="28"/>
          <w:szCs w:val="28"/>
        </w:rPr>
        <w:t>реклассифицироваться</w:t>
      </w:r>
      <w:proofErr w:type="spellEnd"/>
      <w:r w:rsidRPr="00B734A2">
        <w:rPr>
          <w:rFonts w:ascii="Times New Roman" w:hAnsi="Times New Roman" w:cs="Times New Roman"/>
          <w:sz w:val="28"/>
          <w:szCs w:val="28"/>
        </w:rPr>
        <w:t xml:space="preserve"> не только в иную группу основных средств, но и в иную категорию имущества, например в категорию "Запасы" (в частности, перевод основных сре</w:t>
      </w:r>
      <w:proofErr w:type="gramStart"/>
      <w:r w:rsidRPr="00B734A2">
        <w:rPr>
          <w:rFonts w:ascii="Times New Roman" w:hAnsi="Times New Roman" w:cs="Times New Roman"/>
          <w:sz w:val="28"/>
          <w:szCs w:val="28"/>
        </w:rPr>
        <w:t>дств в с</w:t>
      </w:r>
      <w:proofErr w:type="gramEnd"/>
      <w:r w:rsidRPr="00B734A2">
        <w:rPr>
          <w:rFonts w:ascii="Times New Roman" w:hAnsi="Times New Roman" w:cs="Times New Roman"/>
          <w:sz w:val="28"/>
          <w:szCs w:val="28"/>
        </w:rPr>
        <w:t>остав товаров).</w:t>
      </w:r>
    </w:p>
    <w:p w:rsidR="00B4278F" w:rsidRPr="00B4278F" w:rsidRDefault="001E55D3" w:rsidP="00B4278F">
      <w:pPr>
        <w:pStyle w:val="ConsPlusNormal"/>
        <w:ind w:firstLine="540"/>
        <w:jc w:val="both"/>
        <w:rPr>
          <w:rFonts w:ascii="Times New Roman" w:hAnsi="Times New Roman" w:cs="Times New Roman"/>
          <w:sz w:val="28"/>
          <w:szCs w:val="28"/>
        </w:rPr>
      </w:pPr>
      <w:r w:rsidRPr="001E55D3">
        <w:rPr>
          <w:rFonts w:ascii="Times New Roman" w:hAnsi="Times New Roman" w:cs="Times New Roman"/>
          <w:sz w:val="28"/>
          <w:szCs w:val="28"/>
        </w:rPr>
        <w:tab/>
      </w:r>
      <w:r w:rsidR="00832385">
        <w:rPr>
          <w:rFonts w:ascii="Times New Roman" w:hAnsi="Times New Roman" w:cs="Times New Roman"/>
          <w:sz w:val="28"/>
          <w:szCs w:val="28"/>
        </w:rPr>
        <w:t xml:space="preserve">4.1.5. </w:t>
      </w:r>
      <w:proofErr w:type="gramStart"/>
      <w:r w:rsidR="00C04E4B">
        <w:rPr>
          <w:rFonts w:ascii="Times New Roman" w:hAnsi="Times New Roman" w:cs="Times New Roman"/>
          <w:sz w:val="28"/>
          <w:szCs w:val="28"/>
        </w:rPr>
        <w:t>Согласно пункта</w:t>
      </w:r>
      <w:proofErr w:type="gramEnd"/>
      <w:r w:rsidR="00C04E4B">
        <w:rPr>
          <w:rFonts w:ascii="Times New Roman" w:hAnsi="Times New Roman" w:cs="Times New Roman"/>
          <w:sz w:val="28"/>
          <w:szCs w:val="28"/>
        </w:rPr>
        <w:t xml:space="preserve"> 29,30 Стандарта в</w:t>
      </w:r>
      <w:r w:rsidR="00C04E4B" w:rsidRPr="00C04E4B">
        <w:rPr>
          <w:rFonts w:ascii="Times New Roman" w:hAnsi="Times New Roman" w:cs="Times New Roman"/>
          <w:sz w:val="28"/>
          <w:szCs w:val="28"/>
        </w:rPr>
        <w:t xml:space="preserve">ведена обязательная </w:t>
      </w:r>
      <w:proofErr w:type="spellStart"/>
      <w:r w:rsidR="00C04E4B" w:rsidRPr="00C04E4B">
        <w:rPr>
          <w:rFonts w:ascii="Times New Roman" w:hAnsi="Times New Roman" w:cs="Times New Roman"/>
          <w:sz w:val="28"/>
          <w:szCs w:val="28"/>
        </w:rPr>
        <w:t>дооценка</w:t>
      </w:r>
      <w:proofErr w:type="spellEnd"/>
      <w:r w:rsidR="00C04E4B" w:rsidRPr="00C04E4B">
        <w:rPr>
          <w:rFonts w:ascii="Times New Roman" w:hAnsi="Times New Roman" w:cs="Times New Roman"/>
          <w:sz w:val="28"/>
          <w:szCs w:val="28"/>
        </w:rPr>
        <w:t xml:space="preserve"> (уценка) основных средств, предназначенных для отчуждения, до их справедливой стоимости.</w:t>
      </w:r>
      <w:r w:rsidR="00B4278F">
        <w:rPr>
          <w:rFonts w:ascii="Times New Roman" w:hAnsi="Times New Roman" w:cs="Times New Roman"/>
          <w:sz w:val="28"/>
          <w:szCs w:val="28"/>
        </w:rPr>
        <w:t xml:space="preserve"> </w:t>
      </w:r>
      <w:r w:rsidR="00B4278F" w:rsidRPr="00B4278F">
        <w:rPr>
          <w:rFonts w:ascii="Times New Roman" w:hAnsi="Times New Roman" w:cs="Times New Roman"/>
          <w:b/>
          <w:sz w:val="28"/>
          <w:szCs w:val="28"/>
        </w:rPr>
        <w:t>Основные средства, предназначенные для отчуждения</w:t>
      </w:r>
      <w:r w:rsidR="00B4278F" w:rsidRPr="00B4278F">
        <w:rPr>
          <w:rFonts w:ascii="Times New Roman" w:hAnsi="Times New Roman" w:cs="Times New Roman"/>
          <w:sz w:val="28"/>
          <w:szCs w:val="28"/>
        </w:rPr>
        <w:t xml:space="preserve"> не в пользу организаций государственного сектора, отражаются в учете по </w:t>
      </w:r>
      <w:r w:rsidR="00B4278F" w:rsidRPr="00B4278F">
        <w:rPr>
          <w:rFonts w:ascii="Times New Roman" w:hAnsi="Times New Roman" w:cs="Times New Roman"/>
          <w:b/>
          <w:sz w:val="28"/>
          <w:szCs w:val="28"/>
        </w:rPr>
        <w:t>справедливой стоимости</w:t>
      </w:r>
      <w:r w:rsidR="00B4278F" w:rsidRPr="00B4278F">
        <w:rPr>
          <w:rFonts w:ascii="Times New Roman" w:hAnsi="Times New Roman" w:cs="Times New Roman"/>
          <w:sz w:val="28"/>
          <w:szCs w:val="28"/>
        </w:rPr>
        <w:t xml:space="preserve">, которая определяется </w:t>
      </w:r>
      <w:r w:rsidR="00B4278F" w:rsidRPr="00B4278F">
        <w:rPr>
          <w:rFonts w:ascii="Times New Roman" w:hAnsi="Times New Roman" w:cs="Times New Roman"/>
          <w:b/>
          <w:sz w:val="28"/>
          <w:szCs w:val="28"/>
        </w:rPr>
        <w:t>методом рыночных цен</w:t>
      </w:r>
      <w:r w:rsidR="00B4278F" w:rsidRPr="00B4278F">
        <w:rPr>
          <w:rFonts w:ascii="Times New Roman" w:hAnsi="Times New Roman" w:cs="Times New Roman"/>
          <w:sz w:val="28"/>
          <w:szCs w:val="28"/>
        </w:rPr>
        <w:t>.</w:t>
      </w:r>
    </w:p>
    <w:p w:rsidR="00B4278F" w:rsidRPr="00B4278F" w:rsidRDefault="00B4278F" w:rsidP="00B4278F">
      <w:pPr>
        <w:pStyle w:val="ConsPlusNormal"/>
        <w:ind w:firstLine="540"/>
        <w:jc w:val="both"/>
        <w:rPr>
          <w:rFonts w:ascii="Times New Roman" w:hAnsi="Times New Roman" w:cs="Times New Roman"/>
          <w:sz w:val="28"/>
          <w:szCs w:val="28"/>
        </w:rPr>
      </w:pPr>
      <w:r w:rsidRPr="00B4278F">
        <w:rPr>
          <w:rFonts w:ascii="Times New Roman" w:hAnsi="Times New Roman" w:cs="Times New Roman"/>
          <w:sz w:val="28"/>
          <w:szCs w:val="28"/>
        </w:rPr>
        <w:t>Для этого осуществляется их переоценка, результаты которой по доведению балансовой стоимости до справедливой стоимости отражаются в учете.</w:t>
      </w:r>
    </w:p>
    <w:p w:rsidR="00B4278F" w:rsidRPr="00B4278F" w:rsidRDefault="00B4278F" w:rsidP="00B4278F">
      <w:pPr>
        <w:pStyle w:val="ConsPlusNormal"/>
        <w:ind w:firstLine="540"/>
        <w:jc w:val="both"/>
        <w:rPr>
          <w:rFonts w:ascii="Times New Roman" w:hAnsi="Times New Roman" w:cs="Times New Roman"/>
          <w:sz w:val="28"/>
          <w:szCs w:val="28"/>
        </w:rPr>
      </w:pPr>
      <w:r w:rsidRPr="00B4278F">
        <w:rPr>
          <w:rFonts w:ascii="Times New Roman" w:hAnsi="Times New Roman" w:cs="Times New Roman"/>
          <w:sz w:val="28"/>
          <w:szCs w:val="28"/>
        </w:rPr>
        <w:t>Показатели переоценки подлежат обязательному раскрытию в бухгалтерской (финансовой) отчетности обособленно в составе финансового результата текущего периода.</w:t>
      </w:r>
    </w:p>
    <w:p w:rsidR="00B4278F" w:rsidRPr="00B4278F" w:rsidRDefault="00B4278F" w:rsidP="00B4278F">
      <w:pPr>
        <w:pStyle w:val="ConsPlusNormal"/>
        <w:ind w:firstLine="540"/>
        <w:jc w:val="both"/>
        <w:rPr>
          <w:rFonts w:ascii="Times New Roman" w:hAnsi="Times New Roman" w:cs="Times New Roman"/>
          <w:sz w:val="28"/>
          <w:szCs w:val="28"/>
        </w:rPr>
      </w:pPr>
      <w:r w:rsidRPr="00B4278F">
        <w:rPr>
          <w:rFonts w:ascii="Times New Roman" w:hAnsi="Times New Roman" w:cs="Times New Roman"/>
          <w:sz w:val="28"/>
          <w:szCs w:val="28"/>
        </w:rPr>
        <w:t>К основным средствам, предназначенным для отчуждения, могут быть отнесены такие основные средства, в отношении которых принято в установленном порядке решение об их отчуждении.</w:t>
      </w:r>
    </w:p>
    <w:p w:rsidR="00914070" w:rsidRDefault="004654D9" w:rsidP="00B4278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E55D3" w:rsidRPr="001E55D3">
        <w:rPr>
          <w:rFonts w:ascii="Times New Roman" w:hAnsi="Times New Roman" w:cs="Times New Roman"/>
          <w:sz w:val="28"/>
          <w:szCs w:val="28"/>
        </w:rPr>
        <w:t>.1</w:t>
      </w:r>
      <w:r w:rsidR="00B734A2">
        <w:rPr>
          <w:rFonts w:ascii="Times New Roman" w:hAnsi="Times New Roman" w:cs="Times New Roman"/>
          <w:sz w:val="28"/>
          <w:szCs w:val="28"/>
        </w:rPr>
        <w:t>.</w:t>
      </w:r>
      <w:r w:rsidR="00B4278F">
        <w:rPr>
          <w:rFonts w:ascii="Times New Roman" w:hAnsi="Times New Roman" w:cs="Times New Roman"/>
          <w:sz w:val="28"/>
          <w:szCs w:val="28"/>
        </w:rPr>
        <w:t>6</w:t>
      </w:r>
      <w:r w:rsidR="001E55D3" w:rsidRPr="001E55D3">
        <w:rPr>
          <w:rFonts w:ascii="Times New Roman" w:hAnsi="Times New Roman" w:cs="Times New Roman"/>
          <w:sz w:val="28"/>
          <w:szCs w:val="28"/>
        </w:rPr>
        <w:t xml:space="preserve">. </w:t>
      </w:r>
      <w:r w:rsidR="00914070">
        <w:rPr>
          <w:rFonts w:ascii="Times New Roman" w:hAnsi="Times New Roman" w:cs="Times New Roman"/>
          <w:sz w:val="28"/>
          <w:szCs w:val="28"/>
        </w:rPr>
        <w:t>Специалист 1 категории производит ежемесячное начисление амортизации по объектам основных средств, нематериальным активам в размере 1/12 годовой суммы.</w:t>
      </w:r>
    </w:p>
    <w:p w:rsidR="001E55D3" w:rsidRPr="001E55D3" w:rsidRDefault="006031F7" w:rsidP="0091407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1E55D3" w:rsidRPr="001E55D3">
        <w:rPr>
          <w:rFonts w:ascii="Times New Roman" w:hAnsi="Times New Roman" w:cs="Times New Roman"/>
          <w:sz w:val="28"/>
          <w:szCs w:val="28"/>
        </w:rPr>
        <w:t>мортизаци</w:t>
      </w:r>
      <w:r>
        <w:rPr>
          <w:rFonts w:ascii="Times New Roman" w:hAnsi="Times New Roman" w:cs="Times New Roman"/>
          <w:sz w:val="28"/>
          <w:szCs w:val="28"/>
        </w:rPr>
        <w:t>я</w:t>
      </w:r>
      <w:r w:rsidR="001E55D3" w:rsidRPr="001E55D3">
        <w:rPr>
          <w:rFonts w:ascii="Times New Roman" w:hAnsi="Times New Roman" w:cs="Times New Roman"/>
          <w:sz w:val="28"/>
          <w:szCs w:val="28"/>
        </w:rPr>
        <w:t xml:space="preserve"> объект</w:t>
      </w:r>
      <w:r>
        <w:rPr>
          <w:rFonts w:ascii="Times New Roman" w:hAnsi="Times New Roman" w:cs="Times New Roman"/>
          <w:sz w:val="28"/>
          <w:szCs w:val="28"/>
        </w:rPr>
        <w:t>а</w:t>
      </w:r>
      <w:r w:rsidR="001E55D3" w:rsidRPr="001E55D3">
        <w:rPr>
          <w:rFonts w:ascii="Times New Roman" w:hAnsi="Times New Roman" w:cs="Times New Roman"/>
          <w:sz w:val="28"/>
          <w:szCs w:val="28"/>
        </w:rPr>
        <w:t xml:space="preserve"> основных средств </w:t>
      </w:r>
      <w:r>
        <w:rPr>
          <w:rFonts w:ascii="Times New Roman" w:hAnsi="Times New Roman" w:cs="Times New Roman"/>
          <w:sz w:val="28"/>
          <w:szCs w:val="28"/>
        </w:rPr>
        <w:t xml:space="preserve">начинается </w:t>
      </w:r>
      <w:r w:rsidR="001E55D3" w:rsidRPr="001E55D3">
        <w:rPr>
          <w:rFonts w:ascii="Times New Roman" w:hAnsi="Times New Roman" w:cs="Times New Roman"/>
          <w:sz w:val="28"/>
          <w:szCs w:val="28"/>
        </w:rPr>
        <w:t xml:space="preserve">с первого </w:t>
      </w:r>
      <w:r>
        <w:rPr>
          <w:rFonts w:ascii="Times New Roman" w:hAnsi="Times New Roman" w:cs="Times New Roman"/>
          <w:sz w:val="28"/>
          <w:szCs w:val="28"/>
        </w:rPr>
        <w:t xml:space="preserve">числа </w:t>
      </w:r>
      <w:r w:rsidR="001E55D3" w:rsidRPr="001E55D3">
        <w:rPr>
          <w:rFonts w:ascii="Times New Roman" w:hAnsi="Times New Roman" w:cs="Times New Roman"/>
          <w:sz w:val="28"/>
          <w:szCs w:val="28"/>
        </w:rPr>
        <w:t xml:space="preserve">месяца, следующего за месяцем принятия </w:t>
      </w:r>
      <w:r>
        <w:rPr>
          <w:rFonts w:ascii="Times New Roman" w:hAnsi="Times New Roman" w:cs="Times New Roman"/>
          <w:sz w:val="28"/>
          <w:szCs w:val="28"/>
        </w:rPr>
        <w:t>его</w:t>
      </w:r>
      <w:r w:rsidR="001E55D3" w:rsidRPr="001E55D3">
        <w:rPr>
          <w:rFonts w:ascii="Times New Roman" w:hAnsi="Times New Roman" w:cs="Times New Roman"/>
          <w:sz w:val="28"/>
          <w:szCs w:val="28"/>
        </w:rPr>
        <w:t xml:space="preserve"> к бюджетному учету.</w:t>
      </w:r>
    </w:p>
    <w:p w:rsidR="001E55D3" w:rsidRPr="001E55D3" w:rsidRDefault="001E55D3" w:rsidP="001E55D3">
      <w:pPr>
        <w:spacing w:after="0" w:line="240" w:lineRule="auto"/>
        <w:jc w:val="both"/>
        <w:rPr>
          <w:rFonts w:ascii="Times New Roman" w:hAnsi="Times New Roman" w:cs="Times New Roman"/>
          <w:sz w:val="28"/>
          <w:szCs w:val="28"/>
        </w:rPr>
      </w:pPr>
      <w:r w:rsidRPr="001E55D3">
        <w:rPr>
          <w:rFonts w:ascii="Times New Roman" w:hAnsi="Times New Roman" w:cs="Times New Roman"/>
          <w:sz w:val="28"/>
          <w:szCs w:val="28"/>
        </w:rPr>
        <w:tab/>
        <w:t>Начисление амортизации не может производиться свыше 100% стоимости объектов основных средств.</w:t>
      </w:r>
    </w:p>
    <w:p w:rsidR="00645652" w:rsidRDefault="001E55D3" w:rsidP="00645652">
      <w:pPr>
        <w:pStyle w:val="ConsPlusNormal"/>
        <w:ind w:firstLine="540"/>
        <w:jc w:val="both"/>
        <w:rPr>
          <w:rFonts w:ascii="Times New Roman" w:hAnsi="Times New Roman" w:cs="Times New Roman"/>
          <w:sz w:val="28"/>
          <w:szCs w:val="28"/>
        </w:rPr>
      </w:pPr>
      <w:r w:rsidRPr="001E55D3">
        <w:rPr>
          <w:rFonts w:ascii="Times New Roman" w:hAnsi="Times New Roman" w:cs="Times New Roman"/>
          <w:sz w:val="28"/>
          <w:szCs w:val="28"/>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w:t>
      </w:r>
    </w:p>
    <w:p w:rsidR="00645652" w:rsidRPr="00645652" w:rsidRDefault="00645652" w:rsidP="00645652">
      <w:pPr>
        <w:pStyle w:val="ConsPlusNormal"/>
        <w:ind w:firstLine="540"/>
        <w:jc w:val="both"/>
        <w:rPr>
          <w:rFonts w:ascii="Times New Roman" w:hAnsi="Times New Roman" w:cs="Times New Roman"/>
          <w:sz w:val="28"/>
          <w:szCs w:val="28"/>
        </w:rPr>
      </w:pPr>
      <w:r w:rsidRPr="00645652">
        <w:rPr>
          <w:rFonts w:ascii="Times New Roman" w:hAnsi="Times New Roman" w:cs="Times New Roman"/>
          <w:b/>
          <w:sz w:val="28"/>
          <w:szCs w:val="28"/>
        </w:rPr>
        <w:t>Размер амортизации объекта основных сре</w:t>
      </w:r>
      <w:proofErr w:type="gramStart"/>
      <w:r w:rsidRPr="00645652">
        <w:rPr>
          <w:rFonts w:ascii="Times New Roman" w:hAnsi="Times New Roman" w:cs="Times New Roman"/>
          <w:b/>
          <w:sz w:val="28"/>
          <w:szCs w:val="28"/>
        </w:rPr>
        <w:t>дств дв</w:t>
      </w:r>
      <w:proofErr w:type="gramEnd"/>
      <w:r w:rsidRPr="00645652">
        <w:rPr>
          <w:rFonts w:ascii="Times New Roman" w:hAnsi="Times New Roman" w:cs="Times New Roman"/>
          <w:b/>
          <w:sz w:val="28"/>
          <w:szCs w:val="28"/>
        </w:rPr>
        <w:t>ижимого или недвижимого имущества (кроме объекта библиотечного фонда)</w:t>
      </w:r>
      <w:r w:rsidRPr="00645652">
        <w:rPr>
          <w:rFonts w:ascii="Times New Roman" w:hAnsi="Times New Roman" w:cs="Times New Roman"/>
          <w:sz w:val="28"/>
          <w:szCs w:val="28"/>
        </w:rPr>
        <w:t xml:space="preserve"> зависит от его стоимости:</w:t>
      </w:r>
    </w:p>
    <w:p w:rsidR="00645652" w:rsidRPr="00645652" w:rsidRDefault="00645652" w:rsidP="00645652">
      <w:pPr>
        <w:pStyle w:val="ConsPlusNormal"/>
        <w:ind w:firstLine="540"/>
        <w:jc w:val="both"/>
        <w:rPr>
          <w:rFonts w:ascii="Times New Roman" w:hAnsi="Times New Roman" w:cs="Times New Roman"/>
          <w:sz w:val="28"/>
          <w:szCs w:val="28"/>
        </w:rPr>
      </w:pPr>
      <w:r w:rsidRPr="00645652">
        <w:rPr>
          <w:rFonts w:ascii="Times New Roman" w:hAnsi="Times New Roman" w:cs="Times New Roman"/>
          <w:sz w:val="28"/>
          <w:szCs w:val="28"/>
        </w:rPr>
        <w:t>- до 10 000 руб. (включительно) - не начисляется, стоимость объекта единовременно списывается с учета при вводе (передаче) в эксплуатацию;</w:t>
      </w:r>
    </w:p>
    <w:p w:rsidR="00645652" w:rsidRPr="00645652" w:rsidRDefault="00645652" w:rsidP="00645652">
      <w:pPr>
        <w:pStyle w:val="ConsPlusNormal"/>
        <w:ind w:firstLine="540"/>
        <w:jc w:val="both"/>
        <w:rPr>
          <w:rFonts w:ascii="Times New Roman" w:hAnsi="Times New Roman" w:cs="Times New Roman"/>
          <w:sz w:val="28"/>
          <w:szCs w:val="28"/>
        </w:rPr>
      </w:pPr>
      <w:r w:rsidRPr="00645652">
        <w:rPr>
          <w:rFonts w:ascii="Times New Roman" w:hAnsi="Times New Roman" w:cs="Times New Roman"/>
          <w:sz w:val="28"/>
          <w:szCs w:val="28"/>
        </w:rPr>
        <w:t>- от 10 000 до 100 000 руб. (включительно) - начисляется 100% при выдаче в эксплуатацию;</w:t>
      </w:r>
    </w:p>
    <w:p w:rsidR="00645652" w:rsidRPr="00645652" w:rsidRDefault="00645652" w:rsidP="00645652">
      <w:pPr>
        <w:pStyle w:val="ConsPlusNormal"/>
        <w:ind w:firstLine="540"/>
        <w:jc w:val="both"/>
        <w:rPr>
          <w:rFonts w:ascii="Times New Roman" w:hAnsi="Times New Roman" w:cs="Times New Roman"/>
          <w:sz w:val="28"/>
          <w:szCs w:val="28"/>
        </w:rPr>
      </w:pPr>
      <w:r w:rsidRPr="00645652">
        <w:rPr>
          <w:rFonts w:ascii="Times New Roman" w:hAnsi="Times New Roman" w:cs="Times New Roman"/>
          <w:sz w:val="28"/>
          <w:szCs w:val="28"/>
        </w:rPr>
        <w:t>- свыше 100 000 руб. - начисляется по нормам амортизации.</w:t>
      </w:r>
    </w:p>
    <w:p w:rsidR="006902FB" w:rsidRDefault="00645652" w:rsidP="006902FB">
      <w:pPr>
        <w:pStyle w:val="ConsPlusNormal"/>
        <w:ind w:firstLine="540"/>
        <w:jc w:val="both"/>
      </w:pPr>
      <w:r>
        <w:rPr>
          <w:rFonts w:ascii="Times New Roman" w:hAnsi="Times New Roman" w:cs="Times New Roman"/>
          <w:sz w:val="28"/>
          <w:szCs w:val="28"/>
        </w:rPr>
        <w:t>4.1.7.</w:t>
      </w:r>
      <w:r w:rsidRPr="00645652">
        <w:rPr>
          <w:b/>
        </w:rPr>
        <w:t xml:space="preserve"> </w:t>
      </w:r>
      <w:r w:rsidRPr="00645652">
        <w:rPr>
          <w:rFonts w:ascii="Times New Roman" w:hAnsi="Times New Roman" w:cs="Times New Roman"/>
          <w:b/>
          <w:sz w:val="28"/>
          <w:szCs w:val="28"/>
        </w:rPr>
        <w:t>Обесценение основных средств</w:t>
      </w:r>
      <w:r w:rsidRPr="00645652">
        <w:rPr>
          <w:rFonts w:ascii="Times New Roman" w:hAnsi="Times New Roman" w:cs="Times New Roman"/>
          <w:sz w:val="28"/>
          <w:szCs w:val="28"/>
        </w:rPr>
        <w:t xml:space="preserve"> осуществляется с применением </w:t>
      </w:r>
      <w:r w:rsidR="00D14D1C">
        <w:rPr>
          <w:rFonts w:ascii="Times New Roman" w:hAnsi="Times New Roman" w:cs="Times New Roman"/>
          <w:sz w:val="28"/>
          <w:szCs w:val="28"/>
        </w:rPr>
        <w:lastRenderedPageBreak/>
        <w:t>ФСБУ "Обесценение активов"</w:t>
      </w:r>
      <w:r w:rsidRPr="00645652">
        <w:rPr>
          <w:rFonts w:ascii="Times New Roman" w:hAnsi="Times New Roman" w:cs="Times New Roman"/>
          <w:sz w:val="28"/>
          <w:szCs w:val="28"/>
        </w:rPr>
        <w:t>.</w:t>
      </w:r>
      <w:r w:rsidR="006902FB">
        <w:rPr>
          <w:rFonts w:ascii="Times New Roman" w:hAnsi="Times New Roman" w:cs="Times New Roman"/>
          <w:sz w:val="28"/>
          <w:szCs w:val="28"/>
        </w:rPr>
        <w:t xml:space="preserve"> </w:t>
      </w:r>
      <w:r w:rsidR="006902FB" w:rsidRPr="006902FB">
        <w:rPr>
          <w:rFonts w:ascii="Times New Roman" w:hAnsi="Times New Roman" w:cs="Times New Roman"/>
          <w:b/>
          <w:sz w:val="28"/>
          <w:szCs w:val="28"/>
        </w:rPr>
        <w:t>Накопленный убыток от обесценения</w:t>
      </w:r>
      <w:r w:rsidR="006902FB" w:rsidRPr="006902FB">
        <w:rPr>
          <w:rFonts w:ascii="Times New Roman" w:hAnsi="Times New Roman" w:cs="Times New Roman"/>
          <w:sz w:val="28"/>
          <w:szCs w:val="28"/>
        </w:rPr>
        <w:t xml:space="preserve"> объекта основных средств в учете </w:t>
      </w:r>
      <w:r w:rsidR="006902FB" w:rsidRPr="006902FB">
        <w:rPr>
          <w:rFonts w:ascii="Times New Roman" w:hAnsi="Times New Roman" w:cs="Times New Roman"/>
          <w:b/>
          <w:sz w:val="28"/>
          <w:szCs w:val="28"/>
        </w:rPr>
        <w:t>отражается обособленно</w:t>
      </w:r>
      <w:r w:rsidR="006902FB" w:rsidRPr="006902FB">
        <w:rPr>
          <w:rFonts w:ascii="Times New Roman" w:hAnsi="Times New Roman" w:cs="Times New Roman"/>
          <w:sz w:val="28"/>
          <w:szCs w:val="28"/>
        </w:rPr>
        <w:t xml:space="preserve"> от стоимости объекта основных средств по аналогии с суммой накопленной амортизации по данному объекту основных средств.</w:t>
      </w:r>
    </w:p>
    <w:p w:rsidR="00645652" w:rsidRPr="00645652" w:rsidRDefault="00645652" w:rsidP="00645652">
      <w:pPr>
        <w:pStyle w:val="ConsPlusNormal"/>
        <w:ind w:firstLine="540"/>
        <w:jc w:val="both"/>
        <w:rPr>
          <w:rFonts w:ascii="Times New Roman" w:hAnsi="Times New Roman" w:cs="Times New Roman"/>
          <w:sz w:val="28"/>
          <w:szCs w:val="28"/>
        </w:rPr>
      </w:pPr>
    </w:p>
    <w:p w:rsidR="00645652" w:rsidRDefault="00645652" w:rsidP="00645652">
      <w:pPr>
        <w:spacing w:after="0" w:line="240" w:lineRule="auto"/>
        <w:ind w:firstLine="540"/>
        <w:jc w:val="both"/>
        <w:rPr>
          <w:rFonts w:ascii="Times New Roman" w:hAnsi="Times New Roman" w:cs="Times New Roman"/>
          <w:sz w:val="28"/>
          <w:szCs w:val="28"/>
        </w:rPr>
      </w:pPr>
    </w:p>
    <w:p w:rsidR="00515461" w:rsidRPr="00515461" w:rsidRDefault="00A22DDC" w:rsidP="005154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E55D3" w:rsidRPr="001E55D3">
        <w:rPr>
          <w:rFonts w:ascii="Times New Roman" w:hAnsi="Times New Roman" w:cs="Times New Roman"/>
          <w:sz w:val="28"/>
          <w:szCs w:val="28"/>
        </w:rPr>
        <w:t>.1</w:t>
      </w:r>
      <w:r w:rsidR="004654D9">
        <w:rPr>
          <w:rFonts w:ascii="Times New Roman" w:hAnsi="Times New Roman" w:cs="Times New Roman"/>
          <w:sz w:val="28"/>
          <w:szCs w:val="28"/>
        </w:rPr>
        <w:t>.</w:t>
      </w:r>
      <w:r w:rsidR="00515461">
        <w:rPr>
          <w:rFonts w:ascii="Times New Roman" w:hAnsi="Times New Roman" w:cs="Times New Roman"/>
          <w:sz w:val="28"/>
          <w:szCs w:val="28"/>
        </w:rPr>
        <w:t>8</w:t>
      </w:r>
      <w:r w:rsidR="004654D9">
        <w:rPr>
          <w:rFonts w:ascii="Times New Roman" w:hAnsi="Times New Roman" w:cs="Times New Roman"/>
          <w:sz w:val="28"/>
          <w:szCs w:val="28"/>
        </w:rPr>
        <w:t>.</w:t>
      </w:r>
      <w:r w:rsidR="001E55D3" w:rsidRPr="001E55D3">
        <w:rPr>
          <w:rFonts w:ascii="Times New Roman" w:hAnsi="Times New Roman" w:cs="Times New Roman"/>
          <w:sz w:val="28"/>
          <w:szCs w:val="28"/>
        </w:rPr>
        <w:t xml:space="preserve"> </w:t>
      </w:r>
      <w:r w:rsidR="00515461" w:rsidRPr="00515461">
        <w:rPr>
          <w:rFonts w:ascii="Times New Roman" w:hAnsi="Times New Roman" w:cs="Times New Roman"/>
          <w:sz w:val="28"/>
          <w:szCs w:val="28"/>
        </w:rPr>
        <w:t>Объект основных средств выбывает с учета (прекращается его признание) при следующих условиях:</w:t>
      </w:r>
    </w:p>
    <w:p w:rsidR="00515461" w:rsidRPr="00515461" w:rsidRDefault="00515461" w:rsidP="00515461">
      <w:pPr>
        <w:pStyle w:val="ConsPlusNormal"/>
        <w:ind w:firstLine="540"/>
        <w:jc w:val="both"/>
        <w:rPr>
          <w:rFonts w:ascii="Times New Roman" w:hAnsi="Times New Roman" w:cs="Times New Roman"/>
          <w:sz w:val="28"/>
          <w:szCs w:val="28"/>
        </w:rPr>
      </w:pPr>
      <w:r w:rsidRPr="00515461">
        <w:rPr>
          <w:rFonts w:ascii="Times New Roman" w:hAnsi="Times New Roman" w:cs="Times New Roman"/>
          <w:sz w:val="28"/>
          <w:szCs w:val="28"/>
        </w:rPr>
        <w:t>- не осуществляется контроль над объектом;</w:t>
      </w:r>
    </w:p>
    <w:p w:rsidR="00515461" w:rsidRPr="00515461" w:rsidRDefault="00515461" w:rsidP="00515461">
      <w:pPr>
        <w:pStyle w:val="ConsPlusNormal"/>
        <w:ind w:firstLine="540"/>
        <w:jc w:val="both"/>
        <w:rPr>
          <w:rFonts w:ascii="Times New Roman" w:hAnsi="Times New Roman" w:cs="Times New Roman"/>
          <w:sz w:val="28"/>
          <w:szCs w:val="28"/>
        </w:rPr>
      </w:pPr>
      <w:r w:rsidRPr="00515461">
        <w:rPr>
          <w:rFonts w:ascii="Times New Roman" w:hAnsi="Times New Roman" w:cs="Times New Roman"/>
          <w:sz w:val="28"/>
          <w:szCs w:val="28"/>
        </w:rPr>
        <w:t>- не производятся расходы, связанные с распоряжением (владением и (или) пользованием) объектом;</w:t>
      </w:r>
    </w:p>
    <w:p w:rsidR="00515461" w:rsidRPr="00515461" w:rsidRDefault="00515461" w:rsidP="00515461">
      <w:pPr>
        <w:pStyle w:val="ConsPlusNormal"/>
        <w:ind w:firstLine="540"/>
        <w:jc w:val="both"/>
        <w:rPr>
          <w:rFonts w:ascii="Times New Roman" w:hAnsi="Times New Roman" w:cs="Times New Roman"/>
          <w:sz w:val="28"/>
          <w:szCs w:val="28"/>
        </w:rPr>
      </w:pPr>
      <w:r w:rsidRPr="00515461">
        <w:rPr>
          <w:rFonts w:ascii="Times New Roman" w:hAnsi="Times New Roman" w:cs="Times New Roman"/>
          <w:sz w:val="28"/>
          <w:szCs w:val="28"/>
        </w:rPr>
        <w:t>- 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515461" w:rsidRPr="00515461" w:rsidRDefault="00515461" w:rsidP="00515461">
      <w:pPr>
        <w:pStyle w:val="ConsPlusNormal"/>
        <w:ind w:firstLine="540"/>
        <w:jc w:val="both"/>
        <w:rPr>
          <w:rFonts w:ascii="Times New Roman" w:hAnsi="Times New Roman" w:cs="Times New Roman"/>
          <w:sz w:val="28"/>
          <w:szCs w:val="28"/>
        </w:rPr>
      </w:pPr>
      <w:r w:rsidRPr="00515461">
        <w:rPr>
          <w:rFonts w:ascii="Times New Roman" w:hAnsi="Times New Roman" w:cs="Times New Roman"/>
          <w:sz w:val="28"/>
          <w:szCs w:val="28"/>
        </w:rPr>
        <w:t>- 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515461" w:rsidRPr="00515461" w:rsidRDefault="00515461" w:rsidP="00515461">
      <w:pPr>
        <w:pStyle w:val="ConsPlusNormal"/>
        <w:ind w:firstLine="540"/>
        <w:jc w:val="both"/>
        <w:rPr>
          <w:rFonts w:ascii="Times New Roman" w:hAnsi="Times New Roman" w:cs="Times New Roman"/>
          <w:sz w:val="28"/>
          <w:szCs w:val="28"/>
        </w:rPr>
      </w:pPr>
      <w:r w:rsidRPr="00515461">
        <w:rPr>
          <w:rFonts w:ascii="Times New Roman" w:hAnsi="Times New Roman" w:cs="Times New Roman"/>
          <w:sz w:val="28"/>
          <w:szCs w:val="28"/>
        </w:rPr>
        <w:t>- оценена величина дохода (расхода) от выбытия объекта;</w:t>
      </w:r>
    </w:p>
    <w:p w:rsidR="00515461" w:rsidRPr="00515461" w:rsidRDefault="00515461" w:rsidP="00515461">
      <w:pPr>
        <w:pStyle w:val="ConsPlusNormal"/>
        <w:ind w:firstLine="540"/>
        <w:jc w:val="both"/>
        <w:rPr>
          <w:rFonts w:ascii="Times New Roman" w:hAnsi="Times New Roman" w:cs="Times New Roman"/>
          <w:sz w:val="28"/>
          <w:szCs w:val="28"/>
        </w:rPr>
      </w:pPr>
      <w:r w:rsidRPr="00515461">
        <w:rPr>
          <w:rFonts w:ascii="Times New Roman" w:hAnsi="Times New Roman" w:cs="Times New Roman"/>
          <w:sz w:val="28"/>
          <w:szCs w:val="28"/>
        </w:rPr>
        <w:t>- 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515461" w:rsidRPr="00515461" w:rsidRDefault="00515461" w:rsidP="00515461">
      <w:pPr>
        <w:pStyle w:val="ConsPlusNormal"/>
        <w:ind w:firstLine="540"/>
        <w:jc w:val="both"/>
        <w:rPr>
          <w:rFonts w:ascii="Times New Roman" w:hAnsi="Times New Roman" w:cs="Times New Roman"/>
          <w:sz w:val="28"/>
          <w:szCs w:val="28"/>
        </w:rPr>
      </w:pPr>
      <w:r w:rsidRPr="00515461">
        <w:rPr>
          <w:rFonts w:ascii="Times New Roman" w:hAnsi="Times New Roman" w:cs="Times New Roman"/>
          <w:sz w:val="28"/>
          <w:szCs w:val="28"/>
        </w:rPr>
        <w:t xml:space="preserve">Доходы, получаемые от выбытия основных средств, принимаются к учету по </w:t>
      </w:r>
      <w:r w:rsidRPr="00515461">
        <w:rPr>
          <w:rFonts w:ascii="Times New Roman" w:hAnsi="Times New Roman" w:cs="Times New Roman"/>
          <w:b/>
          <w:sz w:val="28"/>
          <w:szCs w:val="28"/>
        </w:rPr>
        <w:t>справедливой стоимости</w:t>
      </w:r>
      <w:r w:rsidRPr="00515461">
        <w:rPr>
          <w:rFonts w:ascii="Times New Roman" w:hAnsi="Times New Roman" w:cs="Times New Roman"/>
          <w:sz w:val="28"/>
          <w:szCs w:val="28"/>
        </w:rPr>
        <w:t>.</w:t>
      </w:r>
    </w:p>
    <w:p w:rsidR="00515461" w:rsidRPr="00515461" w:rsidRDefault="00515461" w:rsidP="00515461">
      <w:pPr>
        <w:pStyle w:val="ConsPlusNormal"/>
        <w:ind w:firstLine="540"/>
        <w:jc w:val="both"/>
        <w:rPr>
          <w:rFonts w:ascii="Times New Roman" w:hAnsi="Times New Roman" w:cs="Times New Roman"/>
          <w:sz w:val="28"/>
          <w:szCs w:val="28"/>
        </w:rPr>
      </w:pPr>
      <w:r w:rsidRPr="00515461">
        <w:rPr>
          <w:rFonts w:ascii="Times New Roman" w:hAnsi="Times New Roman" w:cs="Times New Roman"/>
          <w:sz w:val="28"/>
          <w:szCs w:val="28"/>
        </w:rPr>
        <w:t>Справедливой стоимостью дохода при реализации основных средств с отсрочкой платежа на период более 12 месяцев признается сумма, рассчитанная без учета отсрочки платежа.</w:t>
      </w:r>
    </w:p>
    <w:p w:rsidR="00515461" w:rsidRPr="00515461" w:rsidRDefault="00515461" w:rsidP="00515461">
      <w:pPr>
        <w:pStyle w:val="ConsPlusNormal"/>
        <w:ind w:firstLine="540"/>
        <w:jc w:val="both"/>
        <w:rPr>
          <w:rFonts w:ascii="Times New Roman" w:hAnsi="Times New Roman" w:cs="Times New Roman"/>
          <w:sz w:val="28"/>
          <w:szCs w:val="28"/>
        </w:rPr>
      </w:pPr>
      <w:r w:rsidRPr="00515461">
        <w:rPr>
          <w:rFonts w:ascii="Times New Roman" w:hAnsi="Times New Roman" w:cs="Times New Roman"/>
          <w:sz w:val="28"/>
          <w:szCs w:val="28"/>
        </w:rPr>
        <w:t>Разница между доходом, рассчитанным без учета отсрочки платежа, и доходом с учетом такой отсрочки признается процентным доходом.</w:t>
      </w:r>
    </w:p>
    <w:p w:rsidR="00515461" w:rsidRPr="00515461" w:rsidRDefault="00515461" w:rsidP="00515461">
      <w:pPr>
        <w:pStyle w:val="ConsPlusNormal"/>
        <w:ind w:firstLine="540"/>
        <w:jc w:val="both"/>
        <w:rPr>
          <w:rFonts w:ascii="Times New Roman" w:hAnsi="Times New Roman" w:cs="Times New Roman"/>
          <w:sz w:val="28"/>
          <w:szCs w:val="28"/>
        </w:rPr>
      </w:pPr>
      <w:r w:rsidRPr="00515461">
        <w:rPr>
          <w:rFonts w:ascii="Times New Roman" w:hAnsi="Times New Roman" w:cs="Times New Roman"/>
          <w:sz w:val="28"/>
          <w:szCs w:val="28"/>
        </w:rPr>
        <w:t xml:space="preserve">Разница между поступлениями от выбытия (если они есть) и остаточной стоимостью объекта основных средств определяется как </w:t>
      </w:r>
      <w:r w:rsidRPr="00515461">
        <w:rPr>
          <w:rFonts w:ascii="Times New Roman" w:hAnsi="Times New Roman" w:cs="Times New Roman"/>
          <w:b/>
          <w:sz w:val="28"/>
          <w:szCs w:val="28"/>
        </w:rPr>
        <w:t>финансовый результат, возникающий при выбытии основных средств.</w:t>
      </w:r>
    </w:p>
    <w:p w:rsidR="00515461" w:rsidRPr="00515461" w:rsidRDefault="00515461" w:rsidP="00515461">
      <w:pPr>
        <w:pStyle w:val="ConsPlusNormal"/>
        <w:ind w:firstLine="540"/>
        <w:jc w:val="both"/>
        <w:rPr>
          <w:rFonts w:ascii="Times New Roman" w:hAnsi="Times New Roman" w:cs="Times New Roman"/>
          <w:sz w:val="28"/>
          <w:szCs w:val="28"/>
        </w:rPr>
      </w:pPr>
      <w:r w:rsidRPr="00515461">
        <w:rPr>
          <w:rFonts w:ascii="Times New Roman" w:hAnsi="Times New Roman" w:cs="Times New Roman"/>
          <w:sz w:val="28"/>
          <w:szCs w:val="28"/>
        </w:rPr>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2E615B" w:rsidRDefault="00E03A24" w:rsidP="0051546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267C64">
        <w:rPr>
          <w:rFonts w:ascii="Times New Roman" w:hAnsi="Times New Roman" w:cs="Times New Roman"/>
          <w:sz w:val="28"/>
          <w:szCs w:val="28"/>
        </w:rPr>
        <w:t>9</w:t>
      </w:r>
      <w:r>
        <w:rPr>
          <w:rFonts w:ascii="Times New Roman" w:hAnsi="Times New Roman" w:cs="Times New Roman"/>
          <w:sz w:val="28"/>
          <w:szCs w:val="28"/>
        </w:rPr>
        <w:t>.</w:t>
      </w:r>
      <w:r w:rsidR="002E615B">
        <w:rPr>
          <w:rFonts w:ascii="Times New Roman" w:hAnsi="Times New Roman" w:cs="Times New Roman"/>
          <w:sz w:val="28"/>
          <w:szCs w:val="28"/>
        </w:rPr>
        <w:t xml:space="preserve">Аналитический учет основных средств </w:t>
      </w:r>
      <w:r w:rsidR="002A508A">
        <w:rPr>
          <w:rFonts w:ascii="Times New Roman" w:hAnsi="Times New Roman" w:cs="Times New Roman"/>
          <w:sz w:val="28"/>
          <w:szCs w:val="28"/>
        </w:rPr>
        <w:t>ведется</w:t>
      </w:r>
      <w:r w:rsidR="002E615B">
        <w:rPr>
          <w:rFonts w:ascii="Times New Roman" w:hAnsi="Times New Roman" w:cs="Times New Roman"/>
          <w:sz w:val="28"/>
          <w:szCs w:val="28"/>
        </w:rPr>
        <w:t xml:space="preserve"> на инвентарных карточках, открываемых на соответствующие объекты (группу объектов) основных сре</w:t>
      </w:r>
      <w:proofErr w:type="gramStart"/>
      <w:r w:rsidR="002E615B">
        <w:rPr>
          <w:rFonts w:ascii="Times New Roman" w:hAnsi="Times New Roman" w:cs="Times New Roman"/>
          <w:sz w:val="28"/>
          <w:szCs w:val="28"/>
        </w:rPr>
        <w:t>дств в р</w:t>
      </w:r>
      <w:proofErr w:type="gramEnd"/>
      <w:r w:rsidR="002E615B">
        <w:rPr>
          <w:rFonts w:ascii="Times New Roman" w:hAnsi="Times New Roman" w:cs="Times New Roman"/>
          <w:sz w:val="28"/>
          <w:szCs w:val="28"/>
        </w:rPr>
        <w:t>азрезе материально ответственных лиц и видов имущества.</w:t>
      </w:r>
    </w:p>
    <w:p w:rsidR="002E615B" w:rsidRDefault="002E615B"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Инвентарн</w:t>
      </w:r>
      <w:r w:rsidR="002A508A">
        <w:rPr>
          <w:rFonts w:ascii="Times New Roman" w:hAnsi="Times New Roman" w:cs="Times New Roman"/>
          <w:sz w:val="28"/>
          <w:szCs w:val="28"/>
        </w:rPr>
        <w:t>ая</w:t>
      </w:r>
      <w:r>
        <w:rPr>
          <w:rFonts w:ascii="Times New Roman" w:hAnsi="Times New Roman" w:cs="Times New Roman"/>
          <w:sz w:val="28"/>
          <w:szCs w:val="28"/>
        </w:rPr>
        <w:t xml:space="preserve"> карточк</w:t>
      </w:r>
      <w:r w:rsidR="002A508A">
        <w:rPr>
          <w:rFonts w:ascii="Times New Roman" w:hAnsi="Times New Roman" w:cs="Times New Roman"/>
          <w:sz w:val="28"/>
          <w:szCs w:val="28"/>
        </w:rPr>
        <w:t>а</w:t>
      </w:r>
      <w:r>
        <w:rPr>
          <w:rFonts w:ascii="Times New Roman" w:hAnsi="Times New Roman" w:cs="Times New Roman"/>
          <w:sz w:val="28"/>
          <w:szCs w:val="28"/>
        </w:rPr>
        <w:t xml:space="preserve"> учета основных средств открыва</w:t>
      </w:r>
      <w:r w:rsidR="002A508A">
        <w:rPr>
          <w:rFonts w:ascii="Times New Roman" w:hAnsi="Times New Roman" w:cs="Times New Roman"/>
          <w:sz w:val="28"/>
          <w:szCs w:val="28"/>
        </w:rPr>
        <w:t>ется</w:t>
      </w:r>
      <w:r>
        <w:rPr>
          <w:rFonts w:ascii="Times New Roman" w:hAnsi="Times New Roman" w:cs="Times New Roman"/>
          <w:sz w:val="28"/>
          <w:szCs w:val="28"/>
        </w:rPr>
        <w:t xml:space="preserve"> на каждый объект основных средств. Инвентарные карточки </w:t>
      </w:r>
      <w:r w:rsidR="002A508A">
        <w:rPr>
          <w:rFonts w:ascii="Times New Roman" w:hAnsi="Times New Roman" w:cs="Times New Roman"/>
          <w:sz w:val="28"/>
          <w:szCs w:val="28"/>
        </w:rPr>
        <w:t>ведутся</w:t>
      </w:r>
      <w:r>
        <w:rPr>
          <w:rFonts w:ascii="Times New Roman" w:hAnsi="Times New Roman" w:cs="Times New Roman"/>
          <w:sz w:val="28"/>
          <w:szCs w:val="28"/>
        </w:rPr>
        <w:t xml:space="preserve"> в электронном виде при помощи программы 1</w:t>
      </w:r>
      <w:r w:rsidR="00E03A24">
        <w:rPr>
          <w:rFonts w:ascii="Times New Roman" w:hAnsi="Times New Roman" w:cs="Times New Roman"/>
          <w:sz w:val="28"/>
          <w:szCs w:val="28"/>
        </w:rPr>
        <w:t>:</w:t>
      </w:r>
      <w:r>
        <w:rPr>
          <w:rFonts w:ascii="Times New Roman" w:hAnsi="Times New Roman" w:cs="Times New Roman"/>
          <w:sz w:val="28"/>
          <w:szCs w:val="28"/>
        </w:rPr>
        <w:t xml:space="preserve">С: </w:t>
      </w:r>
      <w:r w:rsidR="00E03A24">
        <w:rPr>
          <w:rFonts w:ascii="Times New Roman" w:hAnsi="Times New Roman" w:cs="Times New Roman"/>
          <w:sz w:val="28"/>
          <w:szCs w:val="28"/>
        </w:rPr>
        <w:t>«Предприятие</w:t>
      </w:r>
      <w:r>
        <w:rPr>
          <w:rFonts w:ascii="Times New Roman" w:hAnsi="Times New Roman" w:cs="Times New Roman"/>
          <w:sz w:val="28"/>
          <w:szCs w:val="28"/>
        </w:rPr>
        <w:t>". Распечатыва</w:t>
      </w:r>
      <w:r w:rsidR="002A508A">
        <w:rPr>
          <w:rFonts w:ascii="Times New Roman" w:hAnsi="Times New Roman" w:cs="Times New Roman"/>
          <w:sz w:val="28"/>
          <w:szCs w:val="28"/>
        </w:rPr>
        <w:t>ются</w:t>
      </w:r>
      <w:r>
        <w:rPr>
          <w:rFonts w:ascii="Times New Roman" w:hAnsi="Times New Roman" w:cs="Times New Roman"/>
          <w:sz w:val="28"/>
          <w:szCs w:val="28"/>
        </w:rPr>
        <w:t xml:space="preserve"> по мере необходимости при запросе внешних и внутренних пользователей.</w:t>
      </w:r>
    </w:p>
    <w:p w:rsidR="002E615B" w:rsidRDefault="002E615B"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lastRenderedPageBreak/>
        <w:t>Каждому объекту основных сре</w:t>
      </w:r>
      <w:proofErr w:type="gramStart"/>
      <w:r>
        <w:rPr>
          <w:rFonts w:ascii="Times New Roman" w:hAnsi="Times New Roman" w:cs="Times New Roman"/>
          <w:sz w:val="28"/>
          <w:szCs w:val="28"/>
        </w:rPr>
        <w:t>дств</w:t>
      </w:r>
      <w:r w:rsidR="00423B77">
        <w:rPr>
          <w:rFonts w:ascii="Times New Roman" w:hAnsi="Times New Roman" w:cs="Times New Roman"/>
          <w:sz w:val="28"/>
          <w:szCs w:val="28"/>
        </w:rPr>
        <w:t xml:space="preserve"> </w:t>
      </w:r>
      <w:r>
        <w:rPr>
          <w:rFonts w:ascii="Times New Roman" w:hAnsi="Times New Roman" w:cs="Times New Roman"/>
          <w:sz w:val="28"/>
          <w:szCs w:val="28"/>
        </w:rPr>
        <w:t>пр</w:t>
      </w:r>
      <w:proofErr w:type="gramEnd"/>
      <w:r>
        <w:rPr>
          <w:rFonts w:ascii="Times New Roman" w:hAnsi="Times New Roman" w:cs="Times New Roman"/>
          <w:sz w:val="28"/>
          <w:szCs w:val="28"/>
        </w:rPr>
        <w:t>исваива</w:t>
      </w:r>
      <w:r w:rsidR="002A508A">
        <w:rPr>
          <w:rFonts w:ascii="Times New Roman" w:hAnsi="Times New Roman" w:cs="Times New Roman"/>
          <w:sz w:val="28"/>
          <w:szCs w:val="28"/>
        </w:rPr>
        <w:t>ется</w:t>
      </w:r>
      <w:r>
        <w:rPr>
          <w:rFonts w:ascii="Times New Roman" w:hAnsi="Times New Roman" w:cs="Times New Roman"/>
          <w:sz w:val="28"/>
          <w:szCs w:val="28"/>
        </w:rPr>
        <w:t xml:space="preserve"> уникальный инвентарный порядковый номер, который сохраняется за ним весь срок его эксплуатации в </w:t>
      </w:r>
      <w:r w:rsidR="00423B77">
        <w:rPr>
          <w:rFonts w:ascii="Times New Roman" w:hAnsi="Times New Roman" w:cs="Times New Roman"/>
          <w:sz w:val="28"/>
          <w:szCs w:val="28"/>
        </w:rPr>
        <w:t>а</w:t>
      </w:r>
      <w:r>
        <w:rPr>
          <w:rFonts w:ascii="Times New Roman" w:hAnsi="Times New Roman" w:cs="Times New Roman"/>
          <w:sz w:val="28"/>
          <w:szCs w:val="28"/>
        </w:rPr>
        <w:t>дминистрации</w:t>
      </w:r>
      <w:r w:rsidR="008C260D">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Инвентарные </w:t>
      </w:r>
      <w:proofErr w:type="gramStart"/>
      <w:r>
        <w:rPr>
          <w:rFonts w:ascii="Times New Roman" w:hAnsi="Times New Roman" w:cs="Times New Roman"/>
          <w:sz w:val="28"/>
          <w:szCs w:val="28"/>
        </w:rPr>
        <w:t>номера</w:t>
      </w:r>
      <w:proofErr w:type="gramEnd"/>
      <w:r>
        <w:rPr>
          <w:rFonts w:ascii="Times New Roman" w:hAnsi="Times New Roman" w:cs="Times New Roman"/>
          <w:sz w:val="28"/>
          <w:szCs w:val="28"/>
        </w:rPr>
        <w:t xml:space="preserve"> списанны</w:t>
      </w:r>
      <w:r w:rsidR="00423B77">
        <w:rPr>
          <w:rFonts w:ascii="Times New Roman" w:hAnsi="Times New Roman" w:cs="Times New Roman"/>
          <w:sz w:val="28"/>
          <w:szCs w:val="28"/>
        </w:rPr>
        <w:t>е</w:t>
      </w:r>
      <w:r>
        <w:rPr>
          <w:rFonts w:ascii="Times New Roman" w:hAnsi="Times New Roman" w:cs="Times New Roman"/>
          <w:sz w:val="28"/>
          <w:szCs w:val="28"/>
        </w:rPr>
        <w:t xml:space="preserve"> с бюджетного учета основных средств не присваива</w:t>
      </w:r>
      <w:r w:rsidR="00423B77">
        <w:rPr>
          <w:rFonts w:ascii="Times New Roman" w:hAnsi="Times New Roman" w:cs="Times New Roman"/>
          <w:sz w:val="28"/>
          <w:szCs w:val="28"/>
        </w:rPr>
        <w:t>ются</w:t>
      </w:r>
      <w:r>
        <w:rPr>
          <w:rFonts w:ascii="Times New Roman" w:hAnsi="Times New Roman" w:cs="Times New Roman"/>
          <w:sz w:val="28"/>
          <w:szCs w:val="28"/>
        </w:rPr>
        <w:t xml:space="preserve"> вновь принятым объектам.</w:t>
      </w:r>
    </w:p>
    <w:p w:rsidR="002E615B" w:rsidRDefault="00E03A24" w:rsidP="002E615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267C64">
        <w:rPr>
          <w:rFonts w:ascii="Times New Roman" w:hAnsi="Times New Roman" w:cs="Times New Roman"/>
          <w:sz w:val="28"/>
          <w:szCs w:val="28"/>
        </w:rPr>
        <w:t>10</w:t>
      </w:r>
      <w:r>
        <w:rPr>
          <w:rFonts w:ascii="Times New Roman" w:hAnsi="Times New Roman" w:cs="Times New Roman"/>
          <w:sz w:val="28"/>
          <w:szCs w:val="28"/>
        </w:rPr>
        <w:t>.</w:t>
      </w:r>
      <w:r w:rsidR="002E615B">
        <w:rPr>
          <w:rFonts w:ascii="Times New Roman" w:hAnsi="Times New Roman" w:cs="Times New Roman"/>
          <w:sz w:val="28"/>
          <w:szCs w:val="28"/>
        </w:rPr>
        <w:t>Лица, о</w:t>
      </w:r>
      <w:r w:rsidR="008C260D">
        <w:rPr>
          <w:rFonts w:ascii="Times New Roman" w:hAnsi="Times New Roman" w:cs="Times New Roman"/>
          <w:sz w:val="28"/>
          <w:szCs w:val="28"/>
        </w:rPr>
        <w:t>тветственны</w:t>
      </w:r>
      <w:r w:rsidR="009F10C9">
        <w:rPr>
          <w:rFonts w:ascii="Times New Roman" w:hAnsi="Times New Roman" w:cs="Times New Roman"/>
          <w:sz w:val="28"/>
          <w:szCs w:val="28"/>
        </w:rPr>
        <w:t>е</w:t>
      </w:r>
      <w:r w:rsidR="002E615B">
        <w:rPr>
          <w:rFonts w:ascii="Times New Roman" w:hAnsi="Times New Roman" w:cs="Times New Roman"/>
          <w:sz w:val="28"/>
          <w:szCs w:val="28"/>
        </w:rPr>
        <w:t xml:space="preserve"> за хранение основных средств, </w:t>
      </w:r>
      <w:r w:rsidR="009F10C9">
        <w:rPr>
          <w:rFonts w:ascii="Times New Roman" w:hAnsi="Times New Roman" w:cs="Times New Roman"/>
          <w:sz w:val="28"/>
          <w:szCs w:val="28"/>
        </w:rPr>
        <w:t>обязаны вести</w:t>
      </w:r>
      <w:r w:rsidR="002E615B">
        <w:rPr>
          <w:rFonts w:ascii="Times New Roman" w:hAnsi="Times New Roman" w:cs="Times New Roman"/>
          <w:sz w:val="28"/>
          <w:szCs w:val="28"/>
        </w:rPr>
        <w:t xml:space="preserve"> инвентарные списки основных средств, предметов мягкого инвентаря, посуды, учет в которых </w:t>
      </w:r>
      <w:r w:rsidR="009F10C9">
        <w:rPr>
          <w:rFonts w:ascii="Times New Roman" w:hAnsi="Times New Roman" w:cs="Times New Roman"/>
          <w:sz w:val="28"/>
          <w:szCs w:val="28"/>
        </w:rPr>
        <w:t>ведется</w:t>
      </w:r>
      <w:r w:rsidR="002E615B">
        <w:rPr>
          <w:rFonts w:ascii="Times New Roman" w:hAnsi="Times New Roman" w:cs="Times New Roman"/>
          <w:sz w:val="28"/>
          <w:szCs w:val="28"/>
        </w:rPr>
        <w:t xml:space="preserve"> соответственно в книге (карточке) учета материальных ценностей. </w:t>
      </w:r>
    </w:p>
    <w:p w:rsidR="002E615B" w:rsidRDefault="002E615B" w:rsidP="00B04B80">
      <w:pPr>
        <w:autoSpaceDE w:val="0"/>
        <w:autoSpaceDN w:val="0"/>
        <w:adjustRightInd w:val="0"/>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ab/>
      </w:r>
      <w:r w:rsidR="00E03A24">
        <w:rPr>
          <w:rFonts w:ascii="Times New Roman" w:hAnsi="Times New Roman" w:cs="Times New Roman"/>
          <w:sz w:val="28"/>
          <w:szCs w:val="28"/>
        </w:rPr>
        <w:t>4.1</w:t>
      </w:r>
      <w:r w:rsidR="00267C64">
        <w:rPr>
          <w:rFonts w:ascii="Times New Roman" w:hAnsi="Times New Roman" w:cs="Times New Roman"/>
          <w:sz w:val="28"/>
          <w:szCs w:val="28"/>
        </w:rPr>
        <w:t>.11</w:t>
      </w:r>
      <w:r w:rsidR="00E03A24">
        <w:rPr>
          <w:rFonts w:ascii="Times New Roman" w:hAnsi="Times New Roman" w:cs="Times New Roman"/>
          <w:sz w:val="28"/>
          <w:szCs w:val="28"/>
        </w:rPr>
        <w:t>.</w:t>
      </w:r>
      <w:r>
        <w:rPr>
          <w:rFonts w:ascii="Times New Roman" w:hAnsi="Times New Roman" w:cs="Times New Roman"/>
          <w:sz w:val="28"/>
          <w:szCs w:val="28"/>
        </w:rPr>
        <w:t>Состав комиссии по приемке, списанию, переоценке нефинансовых активов утверждается распоряжением главы администрации.</w:t>
      </w:r>
    </w:p>
    <w:p w:rsidR="002E615B" w:rsidRDefault="002E615B"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p>
    <w:p w:rsidR="002E615B" w:rsidRDefault="00944516" w:rsidP="002E615B">
      <w:pPr>
        <w:autoSpaceDE w:val="0"/>
        <w:autoSpaceDN w:val="0"/>
        <w:adjustRightInd w:val="0"/>
        <w:spacing w:after="0"/>
        <w:ind w:firstLine="540"/>
        <w:jc w:val="both"/>
        <w:outlineLvl w:val="2"/>
        <w:rPr>
          <w:rFonts w:ascii="Times New Roman" w:hAnsi="Times New Roman" w:cs="Times New Roman"/>
          <w:sz w:val="28"/>
          <w:szCs w:val="28"/>
        </w:rPr>
      </w:pPr>
      <w:r>
        <w:rPr>
          <w:rFonts w:ascii="Times New Roman" w:hAnsi="Times New Roman" w:cs="Times New Roman"/>
          <w:b/>
          <w:sz w:val="28"/>
          <w:szCs w:val="28"/>
        </w:rPr>
        <w:t>4</w:t>
      </w:r>
      <w:r w:rsidR="002E615B">
        <w:rPr>
          <w:rFonts w:ascii="Times New Roman" w:hAnsi="Times New Roman" w:cs="Times New Roman"/>
          <w:b/>
          <w:sz w:val="28"/>
          <w:szCs w:val="28"/>
        </w:rPr>
        <w:t>.</w:t>
      </w:r>
      <w:r w:rsidR="00E9211F">
        <w:rPr>
          <w:rFonts w:ascii="Times New Roman" w:hAnsi="Times New Roman" w:cs="Times New Roman"/>
          <w:b/>
          <w:sz w:val="28"/>
          <w:szCs w:val="28"/>
        </w:rPr>
        <w:t>2</w:t>
      </w:r>
      <w:r w:rsidR="002E615B">
        <w:rPr>
          <w:rFonts w:ascii="Times New Roman" w:hAnsi="Times New Roman" w:cs="Times New Roman"/>
          <w:sz w:val="28"/>
          <w:szCs w:val="28"/>
        </w:rPr>
        <w:t>.</w:t>
      </w:r>
      <w:r w:rsidR="002E615B">
        <w:rPr>
          <w:rFonts w:ascii="Times New Roman" w:hAnsi="Times New Roman" w:cs="Times New Roman"/>
          <w:b/>
          <w:sz w:val="28"/>
          <w:szCs w:val="28"/>
        </w:rPr>
        <w:t>Учет материальных запасов</w:t>
      </w:r>
      <w:r w:rsidR="002E615B">
        <w:rPr>
          <w:rFonts w:ascii="Times New Roman" w:hAnsi="Times New Roman" w:cs="Times New Roman"/>
          <w:sz w:val="28"/>
          <w:szCs w:val="28"/>
        </w:rPr>
        <w:t xml:space="preserve">. </w:t>
      </w:r>
    </w:p>
    <w:p w:rsidR="002E615B" w:rsidRDefault="00BA4DFC"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4.2.1.</w:t>
      </w:r>
      <w:r w:rsidR="002E615B">
        <w:rPr>
          <w:rFonts w:ascii="Times New Roman" w:hAnsi="Times New Roman" w:cs="Times New Roman"/>
          <w:sz w:val="28"/>
          <w:szCs w:val="28"/>
        </w:rPr>
        <w:t>К материальным запасам относ</w:t>
      </w:r>
      <w:r w:rsidR="00154ECA">
        <w:rPr>
          <w:rFonts w:ascii="Times New Roman" w:hAnsi="Times New Roman" w:cs="Times New Roman"/>
          <w:sz w:val="28"/>
          <w:szCs w:val="28"/>
        </w:rPr>
        <w:t>ятся</w:t>
      </w:r>
      <w:r w:rsidR="002E615B">
        <w:rPr>
          <w:rFonts w:ascii="Times New Roman" w:hAnsi="Times New Roman" w:cs="Times New Roman"/>
          <w:sz w:val="28"/>
          <w:szCs w:val="28"/>
        </w:rPr>
        <w:t>:</w:t>
      </w:r>
    </w:p>
    <w:p w:rsidR="002E615B" w:rsidRDefault="00C2226B"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w:t>
      </w:r>
      <w:r w:rsidR="002E615B">
        <w:rPr>
          <w:rFonts w:ascii="Times New Roman" w:hAnsi="Times New Roman" w:cs="Times New Roman"/>
          <w:sz w:val="28"/>
          <w:szCs w:val="28"/>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8F7810" w:rsidRPr="008F7810" w:rsidRDefault="00BA4DFC" w:rsidP="008F7810">
      <w:pPr>
        <w:pStyle w:val="s1"/>
        <w:spacing w:before="0" w:beforeAutospacing="0" w:after="0" w:afterAutospacing="0"/>
        <w:ind w:firstLine="540"/>
        <w:jc w:val="both"/>
        <w:rPr>
          <w:bCs/>
          <w:color w:val="000000"/>
          <w:sz w:val="28"/>
          <w:szCs w:val="28"/>
        </w:rPr>
      </w:pPr>
      <w:r>
        <w:rPr>
          <w:sz w:val="28"/>
          <w:szCs w:val="28"/>
        </w:rPr>
        <w:t>4.2.2</w:t>
      </w:r>
      <w:r w:rsidRPr="008F7810">
        <w:rPr>
          <w:sz w:val="28"/>
          <w:szCs w:val="28"/>
        </w:rPr>
        <w:t>.</w:t>
      </w:r>
      <w:r w:rsidR="008F7810" w:rsidRPr="008F7810">
        <w:rPr>
          <w:bCs/>
          <w:color w:val="000000"/>
          <w:sz w:val="28"/>
          <w:szCs w:val="28"/>
        </w:rPr>
        <w:t xml:space="preserve"> </w:t>
      </w:r>
      <w:r w:rsidR="00553D46" w:rsidRPr="00553D46">
        <w:rPr>
          <w:bCs/>
          <w:color w:val="000000"/>
          <w:sz w:val="28"/>
          <w:szCs w:val="28"/>
        </w:rPr>
        <w:t>Материальные запасы принимаются к бухгалтерскому учету по фактической стоимости.</w:t>
      </w:r>
      <w:r w:rsidR="00553D46">
        <w:rPr>
          <w:bCs/>
          <w:color w:val="000000"/>
          <w:sz w:val="28"/>
          <w:szCs w:val="28"/>
        </w:rPr>
        <w:t xml:space="preserve"> </w:t>
      </w:r>
      <w:r w:rsidR="008F7810" w:rsidRPr="008F7810">
        <w:rPr>
          <w:bCs/>
          <w:color w:val="000000"/>
          <w:sz w:val="28"/>
          <w:szCs w:val="28"/>
        </w:rPr>
        <w:t>Фактической стоимостью материальных запасов, приобретенных за плату, признаются:</w:t>
      </w:r>
    </w:p>
    <w:p w:rsidR="008F7810" w:rsidRPr="008F7810" w:rsidRDefault="008F7810" w:rsidP="008F7810">
      <w:pPr>
        <w:pStyle w:val="s1"/>
        <w:spacing w:before="0" w:beforeAutospacing="0" w:after="0" w:afterAutospacing="0"/>
        <w:jc w:val="both"/>
        <w:rPr>
          <w:bCs/>
          <w:color w:val="000000"/>
          <w:sz w:val="28"/>
          <w:szCs w:val="28"/>
        </w:rPr>
      </w:pPr>
      <w:r>
        <w:rPr>
          <w:bCs/>
          <w:color w:val="000000"/>
          <w:sz w:val="28"/>
          <w:szCs w:val="28"/>
        </w:rPr>
        <w:t>-</w:t>
      </w:r>
      <w:r w:rsidRPr="008F7810">
        <w:rPr>
          <w:bCs/>
          <w:color w:val="000000"/>
          <w:sz w:val="28"/>
          <w:szCs w:val="28"/>
        </w:rPr>
        <w:t>суммы, уплачиваемые в соответствии с договором поставщику (продавцу);</w:t>
      </w:r>
    </w:p>
    <w:p w:rsidR="008F7810" w:rsidRPr="008F7810" w:rsidRDefault="008F7810" w:rsidP="008F7810">
      <w:pPr>
        <w:pStyle w:val="s1"/>
        <w:spacing w:before="0" w:beforeAutospacing="0" w:after="0" w:afterAutospacing="0"/>
        <w:jc w:val="both"/>
        <w:rPr>
          <w:bCs/>
          <w:color w:val="000000"/>
          <w:sz w:val="28"/>
          <w:szCs w:val="28"/>
        </w:rPr>
      </w:pPr>
      <w:r>
        <w:rPr>
          <w:bCs/>
          <w:color w:val="000000"/>
          <w:sz w:val="28"/>
          <w:szCs w:val="28"/>
        </w:rPr>
        <w:t>-</w:t>
      </w:r>
      <w:r w:rsidRPr="008F7810">
        <w:rPr>
          <w:bCs/>
          <w:color w:val="000000"/>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8F7810" w:rsidRPr="008F7810" w:rsidRDefault="008F7810" w:rsidP="008F7810">
      <w:pPr>
        <w:pStyle w:val="s1"/>
        <w:spacing w:before="0" w:beforeAutospacing="0" w:after="0" w:afterAutospacing="0"/>
        <w:jc w:val="both"/>
        <w:rPr>
          <w:bCs/>
          <w:color w:val="000000"/>
          <w:sz w:val="28"/>
          <w:szCs w:val="28"/>
        </w:rPr>
      </w:pPr>
      <w:r>
        <w:rPr>
          <w:bCs/>
          <w:color w:val="000000"/>
          <w:sz w:val="28"/>
          <w:szCs w:val="28"/>
        </w:rPr>
        <w:t>-</w:t>
      </w:r>
      <w:r w:rsidRPr="008F7810">
        <w:rPr>
          <w:bCs/>
          <w:color w:val="000000"/>
          <w:sz w:val="28"/>
          <w:szCs w:val="28"/>
        </w:rPr>
        <w:t>таможенные пошлины и иные платежи, связанные с приобретением материальных запасов;</w:t>
      </w:r>
    </w:p>
    <w:p w:rsidR="008F7810" w:rsidRPr="008F7810" w:rsidRDefault="008F7810" w:rsidP="008F7810">
      <w:pPr>
        <w:pStyle w:val="s1"/>
        <w:spacing w:before="0" w:beforeAutospacing="0" w:after="0" w:afterAutospacing="0"/>
        <w:jc w:val="both"/>
        <w:rPr>
          <w:bCs/>
          <w:color w:val="000000"/>
          <w:sz w:val="28"/>
          <w:szCs w:val="28"/>
        </w:rPr>
      </w:pPr>
      <w:r>
        <w:rPr>
          <w:bCs/>
          <w:color w:val="000000"/>
          <w:sz w:val="28"/>
          <w:szCs w:val="28"/>
        </w:rPr>
        <w:t>-</w:t>
      </w:r>
      <w:r w:rsidRPr="008F7810">
        <w:rPr>
          <w:bCs/>
          <w:color w:val="000000"/>
          <w:sz w:val="28"/>
          <w:szCs w:val="28"/>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8F7810" w:rsidRPr="008F7810" w:rsidRDefault="008F7810" w:rsidP="008F7810">
      <w:pPr>
        <w:pStyle w:val="s1"/>
        <w:spacing w:before="0" w:beforeAutospacing="0" w:after="0" w:afterAutospacing="0"/>
        <w:jc w:val="both"/>
        <w:rPr>
          <w:bCs/>
          <w:color w:val="000000"/>
          <w:sz w:val="28"/>
          <w:szCs w:val="28"/>
        </w:rPr>
      </w:pPr>
      <w:r>
        <w:rPr>
          <w:bCs/>
          <w:color w:val="000000"/>
          <w:sz w:val="28"/>
          <w:szCs w:val="28"/>
        </w:rPr>
        <w:t>-</w:t>
      </w:r>
      <w:r w:rsidRPr="008F7810">
        <w:rPr>
          <w:bCs/>
          <w:color w:val="000000"/>
          <w:sz w:val="28"/>
          <w:szCs w:val="28"/>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8F7810" w:rsidRPr="008F7810" w:rsidRDefault="008F7810" w:rsidP="008F7810">
      <w:pPr>
        <w:pStyle w:val="s1"/>
        <w:spacing w:before="0" w:beforeAutospacing="0" w:after="0" w:afterAutospacing="0"/>
        <w:jc w:val="both"/>
        <w:rPr>
          <w:bCs/>
          <w:color w:val="000000"/>
          <w:sz w:val="28"/>
          <w:szCs w:val="28"/>
        </w:rPr>
      </w:pPr>
      <w:r>
        <w:rPr>
          <w:bCs/>
          <w:color w:val="000000"/>
          <w:sz w:val="28"/>
          <w:szCs w:val="28"/>
        </w:rPr>
        <w:t>-</w:t>
      </w:r>
      <w:r w:rsidRPr="008F7810">
        <w:rPr>
          <w:bCs/>
          <w:color w:val="000000"/>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8F7810" w:rsidRPr="008F7810" w:rsidRDefault="008F7810" w:rsidP="008F7810">
      <w:pPr>
        <w:pStyle w:val="s1"/>
        <w:spacing w:before="0" w:beforeAutospacing="0" w:after="0" w:afterAutospacing="0"/>
        <w:jc w:val="both"/>
        <w:rPr>
          <w:bCs/>
          <w:color w:val="000000"/>
          <w:sz w:val="28"/>
          <w:szCs w:val="28"/>
        </w:rPr>
      </w:pPr>
      <w:r>
        <w:rPr>
          <w:bCs/>
          <w:color w:val="000000"/>
          <w:sz w:val="28"/>
          <w:szCs w:val="28"/>
        </w:rPr>
        <w:t>-</w:t>
      </w:r>
      <w:r w:rsidRPr="008F7810">
        <w:rPr>
          <w:bCs/>
          <w:color w:val="000000"/>
          <w:sz w:val="28"/>
          <w:szCs w:val="28"/>
        </w:rPr>
        <w:t>иные платежи, непосредственно связанные с приобретением материальных запасов.</w:t>
      </w:r>
    </w:p>
    <w:p w:rsidR="002E615B" w:rsidRDefault="00BA4DFC" w:rsidP="008F7810">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4.2.3.</w:t>
      </w:r>
      <w:r w:rsidR="004C79EB">
        <w:rPr>
          <w:rFonts w:ascii="Times New Roman" w:hAnsi="Times New Roman" w:cs="Times New Roman"/>
          <w:sz w:val="28"/>
          <w:szCs w:val="28"/>
        </w:rPr>
        <w:t>Учет расхода</w:t>
      </w:r>
      <w:r w:rsidR="002E615B">
        <w:rPr>
          <w:rFonts w:ascii="Times New Roman" w:hAnsi="Times New Roman" w:cs="Times New Roman"/>
          <w:sz w:val="28"/>
          <w:szCs w:val="28"/>
        </w:rPr>
        <w:t xml:space="preserve"> горюче-смазочных материалов</w:t>
      </w:r>
      <w:r w:rsidR="00824BD7">
        <w:rPr>
          <w:rFonts w:ascii="Times New Roman" w:hAnsi="Times New Roman" w:cs="Times New Roman"/>
          <w:sz w:val="28"/>
          <w:szCs w:val="28"/>
        </w:rPr>
        <w:t xml:space="preserve"> (АИ-92, АИ-95)</w:t>
      </w:r>
      <w:r w:rsidR="002E615B">
        <w:rPr>
          <w:rFonts w:ascii="Times New Roman" w:hAnsi="Times New Roman" w:cs="Times New Roman"/>
          <w:sz w:val="28"/>
          <w:szCs w:val="28"/>
        </w:rPr>
        <w:t xml:space="preserve"> производит</w:t>
      </w:r>
      <w:r w:rsidR="00154ECA">
        <w:rPr>
          <w:rFonts w:ascii="Times New Roman" w:hAnsi="Times New Roman" w:cs="Times New Roman"/>
          <w:sz w:val="28"/>
          <w:szCs w:val="28"/>
        </w:rPr>
        <w:t>ся</w:t>
      </w:r>
      <w:r w:rsidR="002E615B">
        <w:rPr>
          <w:rFonts w:ascii="Times New Roman" w:hAnsi="Times New Roman" w:cs="Times New Roman"/>
          <w:sz w:val="28"/>
          <w:szCs w:val="28"/>
        </w:rPr>
        <w:t xml:space="preserve"> </w:t>
      </w:r>
      <w:r w:rsidR="005D4AF4">
        <w:rPr>
          <w:rFonts w:ascii="Times New Roman" w:hAnsi="Times New Roman" w:cs="Times New Roman"/>
          <w:sz w:val="28"/>
          <w:szCs w:val="28"/>
        </w:rPr>
        <w:t>ежемесячно</w:t>
      </w:r>
      <w:r w:rsidR="002E615B">
        <w:rPr>
          <w:rFonts w:ascii="Times New Roman" w:hAnsi="Times New Roman" w:cs="Times New Roman"/>
          <w:sz w:val="28"/>
          <w:szCs w:val="28"/>
        </w:rPr>
        <w:t xml:space="preserve"> по фактическому расходу</w:t>
      </w:r>
      <w:r w:rsidR="004C79EB">
        <w:rPr>
          <w:rFonts w:ascii="Times New Roman" w:hAnsi="Times New Roman" w:cs="Times New Roman"/>
          <w:sz w:val="28"/>
          <w:szCs w:val="28"/>
        </w:rPr>
        <w:t xml:space="preserve"> на основании авансовых отчетов водителя, путевых листов и руководствуясь утвержденным</w:t>
      </w:r>
      <w:r w:rsidR="00154ECA">
        <w:rPr>
          <w:rFonts w:ascii="Times New Roman" w:hAnsi="Times New Roman" w:cs="Times New Roman"/>
          <w:sz w:val="28"/>
          <w:szCs w:val="28"/>
        </w:rPr>
        <w:t xml:space="preserve"> распоряжением Министерства</w:t>
      </w:r>
      <w:r w:rsidR="004C79EB">
        <w:rPr>
          <w:rFonts w:ascii="Times New Roman" w:hAnsi="Times New Roman" w:cs="Times New Roman"/>
          <w:sz w:val="28"/>
          <w:szCs w:val="28"/>
        </w:rPr>
        <w:t xml:space="preserve"> транспорта РФ </w:t>
      </w:r>
      <w:r w:rsidR="00154ECA">
        <w:rPr>
          <w:rFonts w:ascii="Times New Roman" w:hAnsi="Times New Roman" w:cs="Times New Roman"/>
          <w:sz w:val="28"/>
          <w:szCs w:val="28"/>
        </w:rPr>
        <w:t xml:space="preserve">от 14.03.2008г. № АМ-23-р (ред. От 14.07.2015г.) </w:t>
      </w:r>
      <w:r w:rsidR="004C79EB">
        <w:rPr>
          <w:rFonts w:ascii="Times New Roman" w:hAnsi="Times New Roman" w:cs="Times New Roman"/>
          <w:sz w:val="28"/>
          <w:szCs w:val="28"/>
        </w:rPr>
        <w:t>«</w:t>
      </w:r>
      <w:r w:rsidR="00154ECA">
        <w:rPr>
          <w:rFonts w:ascii="Times New Roman" w:hAnsi="Times New Roman" w:cs="Times New Roman"/>
          <w:sz w:val="28"/>
          <w:szCs w:val="28"/>
        </w:rPr>
        <w:t>О введении в действие методических рекомендаций «</w:t>
      </w:r>
      <w:r w:rsidR="004C79EB">
        <w:rPr>
          <w:rFonts w:ascii="Times New Roman" w:hAnsi="Times New Roman" w:cs="Times New Roman"/>
          <w:sz w:val="28"/>
          <w:szCs w:val="28"/>
        </w:rPr>
        <w:t>Норм</w:t>
      </w:r>
      <w:r w:rsidR="00154ECA">
        <w:rPr>
          <w:rFonts w:ascii="Times New Roman" w:hAnsi="Times New Roman" w:cs="Times New Roman"/>
          <w:sz w:val="28"/>
          <w:szCs w:val="28"/>
        </w:rPr>
        <w:t>ы</w:t>
      </w:r>
      <w:r w:rsidR="004C79EB">
        <w:rPr>
          <w:rFonts w:ascii="Times New Roman" w:hAnsi="Times New Roman" w:cs="Times New Roman"/>
          <w:sz w:val="28"/>
          <w:szCs w:val="28"/>
        </w:rPr>
        <w:t xml:space="preserve"> расхода топлива и смазочных материалов на автомобильном транспорте».</w:t>
      </w:r>
    </w:p>
    <w:p w:rsidR="00C67CF5" w:rsidRDefault="00BA4DFC"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lastRenderedPageBreak/>
        <w:t>4.2.4.</w:t>
      </w:r>
      <w:r w:rsidR="00C67CF5">
        <w:rPr>
          <w:rFonts w:ascii="Times New Roman" w:hAnsi="Times New Roman" w:cs="Times New Roman"/>
          <w:sz w:val="28"/>
          <w:szCs w:val="28"/>
        </w:rPr>
        <w:t>Списание ГСМ производит</w:t>
      </w:r>
      <w:r w:rsidR="00154ECA">
        <w:rPr>
          <w:rFonts w:ascii="Times New Roman" w:hAnsi="Times New Roman" w:cs="Times New Roman"/>
          <w:sz w:val="28"/>
          <w:szCs w:val="28"/>
        </w:rPr>
        <w:t>ся</w:t>
      </w:r>
      <w:r w:rsidR="00C67CF5">
        <w:rPr>
          <w:rFonts w:ascii="Times New Roman" w:hAnsi="Times New Roman" w:cs="Times New Roman"/>
          <w:sz w:val="28"/>
          <w:szCs w:val="28"/>
        </w:rPr>
        <w:t xml:space="preserve"> ежемесячно согласно следующих норм расхода топлива на 100 км</w:t>
      </w:r>
      <w:proofErr w:type="gramStart"/>
      <w:r w:rsidR="00C67CF5">
        <w:rPr>
          <w:rFonts w:ascii="Times New Roman" w:hAnsi="Times New Roman" w:cs="Times New Roman"/>
          <w:sz w:val="28"/>
          <w:szCs w:val="28"/>
        </w:rPr>
        <w:t>.</w:t>
      </w:r>
      <w:proofErr w:type="gramEnd"/>
      <w:r w:rsidR="00C67CF5">
        <w:rPr>
          <w:rFonts w:ascii="Times New Roman" w:hAnsi="Times New Roman" w:cs="Times New Roman"/>
          <w:sz w:val="28"/>
          <w:szCs w:val="28"/>
        </w:rPr>
        <w:t xml:space="preserve"> </w:t>
      </w:r>
      <w:proofErr w:type="gramStart"/>
      <w:r w:rsidR="00C67CF5">
        <w:rPr>
          <w:rFonts w:ascii="Times New Roman" w:hAnsi="Times New Roman" w:cs="Times New Roman"/>
          <w:sz w:val="28"/>
          <w:szCs w:val="28"/>
        </w:rPr>
        <w:t>п</w:t>
      </w:r>
      <w:proofErr w:type="gramEnd"/>
      <w:r w:rsidR="00C67CF5">
        <w:rPr>
          <w:rFonts w:ascii="Times New Roman" w:hAnsi="Times New Roman" w:cs="Times New Roman"/>
          <w:sz w:val="28"/>
          <w:szCs w:val="28"/>
        </w:rPr>
        <w:t>робега:</w:t>
      </w:r>
    </w:p>
    <w:p w:rsidR="00C67CF5" w:rsidRDefault="00C67CF5"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ГАЗ-66 – 34л., работа с</w:t>
      </w:r>
      <w:r w:rsidR="00F63CC7">
        <w:rPr>
          <w:rFonts w:ascii="Times New Roman" w:hAnsi="Times New Roman" w:cs="Times New Roman"/>
          <w:sz w:val="28"/>
          <w:szCs w:val="28"/>
        </w:rPr>
        <w:t xml:space="preserve"> </w:t>
      </w:r>
      <w:r>
        <w:rPr>
          <w:rFonts w:ascii="Times New Roman" w:hAnsi="Times New Roman" w:cs="Times New Roman"/>
          <w:sz w:val="28"/>
          <w:szCs w:val="28"/>
        </w:rPr>
        <w:t>насосом – 0,275л./мин.</w:t>
      </w:r>
    </w:p>
    <w:p w:rsidR="00F63CC7" w:rsidRDefault="00F63CC7"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ЗИЛ-131 – 51л., работа с насосом – 0,33л./мин.</w:t>
      </w:r>
    </w:p>
    <w:p w:rsidR="00F63CC7" w:rsidRDefault="00F63CC7"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ВАЗ-21096 – 7</w:t>
      </w:r>
      <w:r w:rsidR="00824BD7">
        <w:rPr>
          <w:rFonts w:ascii="Times New Roman" w:hAnsi="Times New Roman" w:cs="Times New Roman"/>
          <w:sz w:val="28"/>
          <w:szCs w:val="28"/>
        </w:rPr>
        <w:t>,</w:t>
      </w:r>
      <w:r>
        <w:rPr>
          <w:rFonts w:ascii="Times New Roman" w:hAnsi="Times New Roman" w:cs="Times New Roman"/>
          <w:sz w:val="28"/>
          <w:szCs w:val="28"/>
        </w:rPr>
        <w:t>4л.</w:t>
      </w:r>
    </w:p>
    <w:p w:rsidR="00F63CC7" w:rsidRDefault="00154ECA"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С 01 ноября по 31 марта применяется</w:t>
      </w:r>
      <w:r w:rsidR="00F63CC7">
        <w:rPr>
          <w:rFonts w:ascii="Times New Roman" w:hAnsi="Times New Roman" w:cs="Times New Roman"/>
          <w:sz w:val="28"/>
          <w:szCs w:val="28"/>
        </w:rPr>
        <w:t xml:space="preserve"> зимн</w:t>
      </w:r>
      <w:r>
        <w:rPr>
          <w:rFonts w:ascii="Times New Roman" w:hAnsi="Times New Roman" w:cs="Times New Roman"/>
          <w:sz w:val="28"/>
          <w:szCs w:val="28"/>
        </w:rPr>
        <w:t>яя</w:t>
      </w:r>
      <w:r w:rsidR="00F63CC7">
        <w:rPr>
          <w:rFonts w:ascii="Times New Roman" w:hAnsi="Times New Roman" w:cs="Times New Roman"/>
          <w:sz w:val="28"/>
          <w:szCs w:val="28"/>
        </w:rPr>
        <w:t xml:space="preserve"> надбавк</w:t>
      </w:r>
      <w:r>
        <w:rPr>
          <w:rFonts w:ascii="Times New Roman" w:hAnsi="Times New Roman" w:cs="Times New Roman"/>
          <w:sz w:val="28"/>
          <w:szCs w:val="28"/>
        </w:rPr>
        <w:t>а</w:t>
      </w:r>
      <w:r w:rsidR="00F63CC7">
        <w:rPr>
          <w:rFonts w:ascii="Times New Roman" w:hAnsi="Times New Roman" w:cs="Times New Roman"/>
          <w:sz w:val="28"/>
          <w:szCs w:val="28"/>
        </w:rPr>
        <w:t xml:space="preserve"> к нормам расхода топлива в размере 10% на автомобили ГАЗ-66, ЗИЛ-131, ВАЗ-21096.</w:t>
      </w:r>
    </w:p>
    <w:p w:rsidR="005D4AF4" w:rsidRDefault="00BA4DFC"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4.2.5.</w:t>
      </w:r>
      <w:r w:rsidR="005D4AF4">
        <w:rPr>
          <w:rFonts w:ascii="Times New Roman" w:hAnsi="Times New Roman" w:cs="Times New Roman"/>
          <w:sz w:val="28"/>
          <w:szCs w:val="28"/>
        </w:rPr>
        <w:t>Путевые листы выда</w:t>
      </w:r>
      <w:r w:rsidR="00154ECA">
        <w:rPr>
          <w:rFonts w:ascii="Times New Roman" w:hAnsi="Times New Roman" w:cs="Times New Roman"/>
          <w:sz w:val="28"/>
          <w:szCs w:val="28"/>
        </w:rPr>
        <w:t>ются</w:t>
      </w:r>
      <w:r w:rsidR="005D4AF4">
        <w:rPr>
          <w:rFonts w:ascii="Times New Roman" w:hAnsi="Times New Roman" w:cs="Times New Roman"/>
          <w:sz w:val="28"/>
          <w:szCs w:val="28"/>
        </w:rPr>
        <w:t xml:space="preserve"> водителю на каждый рабочий день, после сдачи предыдущего с соблюдением им инструкции заполнения. С целью достоверности отчетных данных по автотранспорту специали</w:t>
      </w:r>
      <w:r w:rsidR="00EE15C8">
        <w:rPr>
          <w:rFonts w:ascii="Times New Roman" w:hAnsi="Times New Roman" w:cs="Times New Roman"/>
          <w:sz w:val="28"/>
          <w:szCs w:val="28"/>
        </w:rPr>
        <w:t>ст 1 категории один раз в квартал проводит выборочные  проверки соответствия данных спидометра и ГСМ автомашины с данными спидометра и остатком ГСМ по путевым листам и данным бухгалтерского учета (в присутствии третьего лица с составлением соответствующего акта проверки).</w:t>
      </w:r>
    </w:p>
    <w:p w:rsidR="002E615B" w:rsidRDefault="00BA4DFC" w:rsidP="002E615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4.2.6.</w:t>
      </w:r>
      <w:r w:rsidR="002E615B">
        <w:rPr>
          <w:rFonts w:ascii="Times New Roman" w:hAnsi="Times New Roman" w:cs="Times New Roman"/>
          <w:sz w:val="28"/>
          <w:szCs w:val="28"/>
        </w:rPr>
        <w:t>Запасные части для текущего и планового ремонта автомашин списыва</w:t>
      </w:r>
      <w:r w:rsidR="0027111A">
        <w:rPr>
          <w:rFonts w:ascii="Times New Roman" w:hAnsi="Times New Roman" w:cs="Times New Roman"/>
          <w:sz w:val="28"/>
          <w:szCs w:val="28"/>
        </w:rPr>
        <w:t>ются</w:t>
      </w:r>
      <w:r w:rsidR="002E615B">
        <w:rPr>
          <w:rFonts w:ascii="Times New Roman" w:hAnsi="Times New Roman" w:cs="Times New Roman"/>
          <w:sz w:val="28"/>
          <w:szCs w:val="28"/>
        </w:rPr>
        <w:t xml:space="preserve"> на расходы учреждения ежемесячно, кроме автомобильных шин, дорогостоящих узлов, деталей автомашин и наборов ключей. Данные материалы списыва</w:t>
      </w:r>
      <w:r w:rsidR="0027111A">
        <w:rPr>
          <w:rFonts w:ascii="Times New Roman" w:hAnsi="Times New Roman" w:cs="Times New Roman"/>
          <w:sz w:val="28"/>
          <w:szCs w:val="28"/>
        </w:rPr>
        <w:t>ются</w:t>
      </w:r>
      <w:r w:rsidR="002E615B">
        <w:rPr>
          <w:rFonts w:ascii="Times New Roman" w:hAnsi="Times New Roman" w:cs="Times New Roman"/>
          <w:sz w:val="28"/>
          <w:szCs w:val="28"/>
        </w:rPr>
        <w:t xml:space="preserve"> на расходы общим порядком.</w:t>
      </w:r>
    </w:p>
    <w:p w:rsidR="002E615B" w:rsidRDefault="00BA4DFC" w:rsidP="002B6B6B">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4.2.7.</w:t>
      </w:r>
      <w:r w:rsidR="00051977" w:rsidRPr="00051977">
        <w:rPr>
          <w:rFonts w:ascii="Times New Roman" w:hAnsi="Times New Roman" w:cs="Times New Roman"/>
          <w:sz w:val="28"/>
          <w:szCs w:val="28"/>
        </w:rPr>
        <w:t xml:space="preserve"> Выбытие (отпуск) материальных запасов производится по фактической стоимости каждой единицы, либо по средней фактической стоимости.</w:t>
      </w:r>
    </w:p>
    <w:p w:rsidR="00BA4DFC" w:rsidRDefault="00BA4DFC" w:rsidP="00BA4DFC">
      <w:pPr>
        <w:autoSpaceDE w:val="0"/>
        <w:autoSpaceDN w:val="0"/>
        <w:adjustRightInd w:val="0"/>
        <w:spacing w:after="0" w:line="240" w:lineRule="auto"/>
        <w:ind w:firstLine="540"/>
        <w:jc w:val="both"/>
        <w:outlineLvl w:val="3"/>
        <w:rPr>
          <w:rFonts w:ascii="Times New Roman" w:hAnsi="Times New Roman" w:cs="Times New Roman"/>
          <w:sz w:val="28"/>
          <w:szCs w:val="28"/>
        </w:rPr>
      </w:pPr>
      <w:proofErr w:type="gramStart"/>
      <w:r>
        <w:rPr>
          <w:rFonts w:ascii="Times New Roman" w:hAnsi="Times New Roman" w:cs="Times New Roman"/>
          <w:sz w:val="28"/>
          <w:szCs w:val="28"/>
        </w:rPr>
        <w:t xml:space="preserve">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w:t>
      </w:r>
      <w:proofErr w:type="spellStart"/>
      <w:r>
        <w:rPr>
          <w:rFonts w:ascii="Times New Roman" w:hAnsi="Times New Roman" w:cs="Times New Roman"/>
          <w:sz w:val="28"/>
          <w:szCs w:val="28"/>
        </w:rPr>
        <w:t>степлеры</w:t>
      </w:r>
      <w:proofErr w:type="spellEnd"/>
      <w:r>
        <w:rPr>
          <w:rFonts w:ascii="Times New Roman" w:hAnsi="Times New Roman" w:cs="Times New Roman"/>
          <w:sz w:val="28"/>
          <w:szCs w:val="28"/>
        </w:rPr>
        <w:t>,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roofErr w:type="gramEnd"/>
    </w:p>
    <w:p w:rsidR="00BA4DFC" w:rsidRDefault="00BA4DFC" w:rsidP="00BA4DFC">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Материальные запасы, пришедшие в негодность, списываются ежемесячно на основании акта о списании хозяйственного инвентаря.</w:t>
      </w:r>
    </w:p>
    <w:p w:rsidR="00E30562" w:rsidRDefault="00276912" w:rsidP="002B6B6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276912">
        <w:rPr>
          <w:rFonts w:ascii="Times New Roman" w:hAnsi="Times New Roman" w:cs="Times New Roman"/>
          <w:sz w:val="28"/>
          <w:szCs w:val="28"/>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276912" w:rsidRDefault="00276912" w:rsidP="002B6B6B">
      <w:pPr>
        <w:autoSpaceDE w:val="0"/>
        <w:autoSpaceDN w:val="0"/>
        <w:adjustRightInd w:val="0"/>
        <w:spacing w:after="0" w:line="240" w:lineRule="auto"/>
        <w:ind w:firstLine="540"/>
        <w:jc w:val="both"/>
        <w:outlineLvl w:val="2"/>
        <w:rPr>
          <w:rFonts w:ascii="Times New Roman" w:hAnsi="Times New Roman" w:cs="Times New Roman"/>
          <w:b/>
          <w:sz w:val="28"/>
          <w:szCs w:val="28"/>
        </w:rPr>
      </w:pPr>
    </w:p>
    <w:p w:rsidR="002E615B" w:rsidRDefault="0027111A" w:rsidP="00E8009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2E615B">
        <w:rPr>
          <w:rFonts w:ascii="Times New Roman" w:hAnsi="Times New Roman" w:cs="Times New Roman"/>
          <w:b/>
          <w:sz w:val="28"/>
          <w:szCs w:val="28"/>
        </w:rPr>
        <w:t>.</w:t>
      </w:r>
      <w:r w:rsidR="00E30562">
        <w:rPr>
          <w:rFonts w:ascii="Times New Roman" w:hAnsi="Times New Roman" w:cs="Times New Roman"/>
          <w:b/>
          <w:sz w:val="28"/>
          <w:szCs w:val="28"/>
        </w:rPr>
        <w:t>3</w:t>
      </w:r>
      <w:r w:rsidR="002E615B">
        <w:rPr>
          <w:rFonts w:ascii="Times New Roman" w:hAnsi="Times New Roman" w:cs="Times New Roman"/>
          <w:b/>
          <w:sz w:val="28"/>
          <w:szCs w:val="28"/>
        </w:rPr>
        <w:t>.Учет</w:t>
      </w:r>
      <w:r w:rsidR="00E659AB">
        <w:rPr>
          <w:rFonts w:ascii="Times New Roman" w:hAnsi="Times New Roman" w:cs="Times New Roman"/>
          <w:b/>
          <w:sz w:val="28"/>
          <w:szCs w:val="28"/>
        </w:rPr>
        <w:t xml:space="preserve"> денежных </w:t>
      </w:r>
      <w:r w:rsidR="002E615B">
        <w:rPr>
          <w:rFonts w:ascii="Times New Roman" w:hAnsi="Times New Roman" w:cs="Times New Roman"/>
          <w:b/>
          <w:sz w:val="28"/>
          <w:szCs w:val="28"/>
        </w:rPr>
        <w:t>средств.</w:t>
      </w:r>
    </w:p>
    <w:p w:rsidR="00CF7316" w:rsidRDefault="00CF7316" w:rsidP="00C57FA1">
      <w:pPr>
        <w:spacing w:after="0" w:line="240" w:lineRule="auto"/>
        <w:ind w:firstLine="540"/>
        <w:jc w:val="both"/>
        <w:rPr>
          <w:rFonts w:ascii="Times New Roman" w:hAnsi="Times New Roman" w:cs="Times New Roman"/>
          <w:sz w:val="28"/>
          <w:szCs w:val="28"/>
        </w:rPr>
      </w:pPr>
      <w:r w:rsidRPr="00CF7316">
        <w:rPr>
          <w:rFonts w:ascii="Times New Roman" w:hAnsi="Times New Roman" w:cs="Times New Roman"/>
          <w:sz w:val="28"/>
          <w:szCs w:val="28"/>
        </w:rPr>
        <w:t>Учет операций по движению безналичных денежных средств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960E52" w:rsidRPr="00960E52" w:rsidRDefault="00960E52" w:rsidP="00960E52">
      <w:pPr>
        <w:spacing w:after="0" w:line="240" w:lineRule="auto"/>
        <w:ind w:firstLine="540"/>
        <w:jc w:val="both"/>
        <w:rPr>
          <w:rFonts w:ascii="Times New Roman" w:hAnsi="Times New Roman" w:cs="Times New Roman"/>
          <w:sz w:val="28"/>
          <w:szCs w:val="28"/>
        </w:rPr>
      </w:pPr>
      <w:r w:rsidRPr="00960E52">
        <w:rPr>
          <w:rFonts w:ascii="Times New Roman" w:hAnsi="Times New Roman" w:cs="Times New Roman"/>
          <w:sz w:val="28"/>
          <w:szCs w:val="28"/>
        </w:rPr>
        <w:t>При оформлении и учете кассовых операций руководств</w:t>
      </w:r>
      <w:r>
        <w:rPr>
          <w:rFonts w:ascii="Times New Roman" w:hAnsi="Times New Roman" w:cs="Times New Roman"/>
          <w:sz w:val="28"/>
          <w:szCs w:val="28"/>
        </w:rPr>
        <w:t>овать</w:t>
      </w:r>
      <w:r w:rsidRPr="00960E52">
        <w:rPr>
          <w:rFonts w:ascii="Times New Roman" w:hAnsi="Times New Roman" w:cs="Times New Roman"/>
          <w:sz w:val="28"/>
          <w:szCs w:val="28"/>
        </w:rPr>
        <w:t>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960E52" w:rsidRPr="00960E52" w:rsidRDefault="00960E52" w:rsidP="00960E52">
      <w:pPr>
        <w:spacing w:after="0" w:line="240" w:lineRule="auto"/>
        <w:ind w:firstLine="540"/>
        <w:jc w:val="both"/>
        <w:rPr>
          <w:rFonts w:ascii="Times New Roman" w:hAnsi="Times New Roman" w:cs="Times New Roman"/>
          <w:sz w:val="28"/>
          <w:szCs w:val="28"/>
        </w:rPr>
      </w:pPr>
      <w:r w:rsidRPr="00960E52">
        <w:rPr>
          <w:rFonts w:ascii="Times New Roman" w:hAnsi="Times New Roman" w:cs="Times New Roman"/>
          <w:sz w:val="28"/>
          <w:szCs w:val="28"/>
        </w:rPr>
        <w:t xml:space="preserve">Прием в кассу наличных денежных средств от физических лиц производится по бланкам строгой отчетности, утвержденным в порядке, </w:t>
      </w:r>
      <w:r w:rsidRPr="00960E52">
        <w:rPr>
          <w:rFonts w:ascii="Times New Roman" w:hAnsi="Times New Roman" w:cs="Times New Roman"/>
          <w:sz w:val="28"/>
          <w:szCs w:val="28"/>
        </w:rPr>
        <w:lastRenderedPageBreak/>
        <w:t>предусмотренном законодательством Российской Федерации и Приходным кассовым ордерам (ф. 0310001).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960E52" w:rsidRPr="00960E52" w:rsidRDefault="00960E52" w:rsidP="00960E52">
      <w:pPr>
        <w:spacing w:after="0" w:line="240" w:lineRule="auto"/>
        <w:ind w:firstLine="540"/>
        <w:jc w:val="both"/>
        <w:rPr>
          <w:rFonts w:ascii="Times New Roman" w:hAnsi="Times New Roman" w:cs="Times New Roman"/>
          <w:sz w:val="28"/>
          <w:szCs w:val="28"/>
        </w:rPr>
      </w:pPr>
    </w:p>
    <w:p w:rsidR="00960E52" w:rsidRPr="00960E52" w:rsidRDefault="00960E52" w:rsidP="00960E52">
      <w:pPr>
        <w:spacing w:after="0" w:line="240" w:lineRule="auto"/>
        <w:ind w:firstLine="540"/>
        <w:jc w:val="both"/>
        <w:rPr>
          <w:rFonts w:ascii="Times New Roman" w:hAnsi="Times New Roman" w:cs="Times New Roman"/>
          <w:sz w:val="28"/>
          <w:szCs w:val="28"/>
        </w:rPr>
      </w:pPr>
      <w:r w:rsidRPr="00960E52">
        <w:rPr>
          <w:rFonts w:ascii="Times New Roman" w:hAnsi="Times New Roman" w:cs="Times New Roman"/>
          <w:sz w:val="28"/>
          <w:szCs w:val="28"/>
        </w:rPr>
        <w:t>При выдаче наличных денежных средств из кассы под отчет нескольким лицам взамен индивидуальных Расходных кассовых ордеров (ф. 0310002) применяется Ведомость на выдачу денег из кассы подотчетным лицам, по форме, утвержденной Министерством финансов Российской Федерации.</w:t>
      </w:r>
    </w:p>
    <w:p w:rsidR="00960E52" w:rsidRDefault="00960E52" w:rsidP="00960E52">
      <w:pPr>
        <w:spacing w:after="0" w:line="240" w:lineRule="auto"/>
        <w:ind w:firstLine="540"/>
        <w:jc w:val="both"/>
        <w:rPr>
          <w:rFonts w:ascii="Times New Roman" w:hAnsi="Times New Roman" w:cs="Times New Roman"/>
          <w:sz w:val="28"/>
          <w:szCs w:val="28"/>
        </w:rPr>
      </w:pPr>
      <w:r w:rsidRPr="00960E52">
        <w:rPr>
          <w:rFonts w:ascii="Times New Roman" w:hAnsi="Times New Roman" w:cs="Times New Roman"/>
          <w:sz w:val="28"/>
          <w:szCs w:val="28"/>
        </w:rPr>
        <w:t>Учет кассовых операций ведется в Кассовой книге.</w:t>
      </w:r>
      <w:r>
        <w:rPr>
          <w:rFonts w:ascii="Times New Roman" w:hAnsi="Times New Roman" w:cs="Times New Roman"/>
          <w:sz w:val="28"/>
          <w:szCs w:val="28"/>
        </w:rPr>
        <w:t xml:space="preserve"> </w:t>
      </w:r>
    </w:p>
    <w:p w:rsidR="002E615B" w:rsidRDefault="002E615B" w:rsidP="00960E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Учет </w:t>
      </w:r>
      <w:r w:rsidR="00E704DA">
        <w:rPr>
          <w:rFonts w:ascii="Times New Roman" w:hAnsi="Times New Roman" w:cs="Times New Roman"/>
          <w:sz w:val="28"/>
          <w:szCs w:val="28"/>
        </w:rPr>
        <w:t xml:space="preserve">различных </w:t>
      </w:r>
      <w:r>
        <w:rPr>
          <w:rFonts w:ascii="Times New Roman" w:hAnsi="Times New Roman" w:cs="Times New Roman"/>
          <w:sz w:val="28"/>
          <w:szCs w:val="28"/>
        </w:rPr>
        <w:t>ден</w:t>
      </w:r>
      <w:r w:rsidR="00C57FA1">
        <w:rPr>
          <w:rFonts w:ascii="Times New Roman" w:hAnsi="Times New Roman" w:cs="Times New Roman"/>
          <w:sz w:val="28"/>
          <w:szCs w:val="28"/>
        </w:rPr>
        <w:t xml:space="preserve">ежных документов </w:t>
      </w:r>
      <w:r w:rsidR="00342F89">
        <w:rPr>
          <w:rFonts w:ascii="Times New Roman" w:hAnsi="Times New Roman" w:cs="Times New Roman"/>
          <w:sz w:val="28"/>
          <w:szCs w:val="28"/>
        </w:rPr>
        <w:t>ведется</w:t>
      </w:r>
      <w:r>
        <w:rPr>
          <w:rFonts w:ascii="Times New Roman" w:hAnsi="Times New Roman" w:cs="Times New Roman"/>
          <w:sz w:val="28"/>
          <w:szCs w:val="28"/>
        </w:rPr>
        <w:t xml:space="preserve"> в соответствии с п.169-172 Инструкции №157н.</w:t>
      </w:r>
    </w:p>
    <w:p w:rsidR="00960E52" w:rsidRDefault="00960E52" w:rsidP="002E615B">
      <w:pPr>
        <w:spacing w:after="0" w:line="240" w:lineRule="auto"/>
        <w:ind w:firstLine="708"/>
        <w:jc w:val="both"/>
        <w:rPr>
          <w:rFonts w:ascii="Times New Roman" w:hAnsi="Times New Roman" w:cs="Times New Roman"/>
          <w:b/>
          <w:sz w:val="28"/>
          <w:szCs w:val="28"/>
        </w:rPr>
      </w:pPr>
    </w:p>
    <w:p w:rsidR="002E615B" w:rsidRDefault="00ED62C9" w:rsidP="002E615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E30562">
        <w:rPr>
          <w:rFonts w:ascii="Times New Roman" w:hAnsi="Times New Roman" w:cs="Times New Roman"/>
          <w:b/>
          <w:sz w:val="28"/>
          <w:szCs w:val="28"/>
        </w:rPr>
        <w:t>.4</w:t>
      </w:r>
      <w:r w:rsidR="002E615B">
        <w:rPr>
          <w:rFonts w:ascii="Times New Roman" w:hAnsi="Times New Roman" w:cs="Times New Roman"/>
          <w:b/>
          <w:sz w:val="28"/>
          <w:szCs w:val="28"/>
        </w:rPr>
        <w:t>.Учет расчетов с дебиторами и кредиторами</w:t>
      </w:r>
    </w:p>
    <w:p w:rsidR="002E615B" w:rsidRDefault="004F1D8E" w:rsidP="007F0C1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fldChar w:fldCharType="begin"/>
      </w:r>
      <w:r w:rsidR="002E615B">
        <w:rPr>
          <w:rFonts w:ascii="Times New Roman" w:hAnsi="Times New Roman" w:cs="Times New Roman"/>
          <w:b/>
          <w:sz w:val="28"/>
          <w:szCs w:val="28"/>
        </w:rPr>
        <w:instrText xml:space="preserve"> ADVANCE  </w:instrText>
      </w:r>
      <w:r>
        <w:rPr>
          <w:rFonts w:ascii="Times New Roman" w:hAnsi="Times New Roman" w:cs="Times New Roman"/>
          <w:b/>
          <w:sz w:val="28"/>
          <w:szCs w:val="28"/>
        </w:rPr>
        <w:fldChar w:fldCharType="end"/>
      </w:r>
      <w:r w:rsidR="002E615B">
        <w:rPr>
          <w:rFonts w:ascii="Times New Roman" w:hAnsi="Times New Roman" w:cs="Times New Roman"/>
          <w:sz w:val="28"/>
          <w:szCs w:val="28"/>
        </w:rPr>
        <w:tab/>
        <w:t xml:space="preserve">Расчеты с </w:t>
      </w:r>
      <w:r w:rsidR="00805A4C">
        <w:rPr>
          <w:rFonts w:ascii="Times New Roman" w:hAnsi="Times New Roman" w:cs="Times New Roman"/>
          <w:sz w:val="28"/>
          <w:szCs w:val="28"/>
        </w:rPr>
        <w:t>покупателями и заказчиками</w:t>
      </w:r>
      <w:r w:rsidR="002E615B">
        <w:rPr>
          <w:rFonts w:ascii="Times New Roman" w:hAnsi="Times New Roman" w:cs="Times New Roman"/>
          <w:sz w:val="28"/>
          <w:szCs w:val="28"/>
        </w:rPr>
        <w:t>, поставщиками и подрядчиками, а так же с подотчетными лицами отража</w:t>
      </w:r>
      <w:r w:rsidR="00A15117">
        <w:rPr>
          <w:rFonts w:ascii="Times New Roman" w:hAnsi="Times New Roman" w:cs="Times New Roman"/>
          <w:sz w:val="28"/>
          <w:szCs w:val="28"/>
        </w:rPr>
        <w:t>ются</w:t>
      </w:r>
      <w:r w:rsidR="002E615B">
        <w:rPr>
          <w:rFonts w:ascii="Times New Roman" w:hAnsi="Times New Roman" w:cs="Times New Roman"/>
          <w:sz w:val="28"/>
          <w:szCs w:val="28"/>
        </w:rPr>
        <w:t xml:space="preserve"> в бюджетном учете в соответствии с требованиями Инструкци</w:t>
      </w:r>
      <w:r w:rsidR="00A15117">
        <w:rPr>
          <w:rFonts w:ascii="Times New Roman" w:hAnsi="Times New Roman" w:cs="Times New Roman"/>
          <w:sz w:val="28"/>
          <w:szCs w:val="28"/>
        </w:rPr>
        <w:t>и</w:t>
      </w:r>
      <w:r w:rsidR="002E615B">
        <w:rPr>
          <w:rFonts w:ascii="Times New Roman" w:hAnsi="Times New Roman" w:cs="Times New Roman"/>
          <w:sz w:val="28"/>
          <w:szCs w:val="28"/>
        </w:rPr>
        <w:t xml:space="preserve"> №157н по бюджетному учету</w:t>
      </w:r>
      <w:r w:rsidR="007F0C18">
        <w:rPr>
          <w:rFonts w:ascii="Times New Roman" w:hAnsi="Times New Roman" w:cs="Times New Roman"/>
          <w:sz w:val="28"/>
          <w:szCs w:val="28"/>
        </w:rPr>
        <w:t>.</w:t>
      </w:r>
      <w:r w:rsidR="002E615B">
        <w:rPr>
          <w:rFonts w:ascii="Times New Roman" w:hAnsi="Times New Roman" w:cs="Times New Roman"/>
          <w:sz w:val="28"/>
          <w:szCs w:val="28"/>
        </w:rPr>
        <w:t xml:space="preserve"> </w:t>
      </w:r>
    </w:p>
    <w:p w:rsidR="002E615B" w:rsidRDefault="002E615B" w:rsidP="002E61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Учет расчетов с прочими дебиторами и кредиторами ве</w:t>
      </w:r>
      <w:r w:rsidR="00A15117">
        <w:rPr>
          <w:rFonts w:ascii="Times New Roman" w:hAnsi="Times New Roman" w:cs="Times New Roman"/>
          <w:sz w:val="28"/>
          <w:szCs w:val="28"/>
        </w:rPr>
        <w:t>дется</w:t>
      </w:r>
      <w:r>
        <w:rPr>
          <w:rFonts w:ascii="Times New Roman" w:hAnsi="Times New Roman" w:cs="Times New Roman"/>
          <w:sz w:val="28"/>
          <w:szCs w:val="28"/>
        </w:rPr>
        <w:t xml:space="preserve"> в порядке, предусмотренном Инструкци</w:t>
      </w:r>
      <w:r w:rsidR="00A15117">
        <w:rPr>
          <w:rFonts w:ascii="Times New Roman" w:hAnsi="Times New Roman" w:cs="Times New Roman"/>
          <w:sz w:val="28"/>
          <w:szCs w:val="28"/>
        </w:rPr>
        <w:t>ей</w:t>
      </w:r>
      <w:r>
        <w:rPr>
          <w:rFonts w:ascii="Times New Roman" w:hAnsi="Times New Roman" w:cs="Times New Roman"/>
          <w:sz w:val="28"/>
          <w:szCs w:val="28"/>
        </w:rPr>
        <w:t xml:space="preserve"> №157н.</w:t>
      </w:r>
    </w:p>
    <w:p w:rsidR="00E30562" w:rsidRDefault="00E30562" w:rsidP="002E615B">
      <w:pPr>
        <w:spacing w:after="0" w:line="240" w:lineRule="auto"/>
        <w:ind w:firstLine="540"/>
        <w:rPr>
          <w:rFonts w:ascii="Times New Roman" w:hAnsi="Times New Roman" w:cs="Times New Roman"/>
          <w:b/>
          <w:sz w:val="28"/>
          <w:szCs w:val="28"/>
        </w:rPr>
      </w:pPr>
    </w:p>
    <w:p w:rsidR="00142E8F" w:rsidRDefault="005735F3" w:rsidP="002E615B">
      <w:pPr>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rPr>
        <w:t>4</w:t>
      </w:r>
      <w:r w:rsidR="00142E8F">
        <w:rPr>
          <w:rFonts w:ascii="Times New Roman" w:hAnsi="Times New Roman" w:cs="Times New Roman"/>
          <w:b/>
          <w:sz w:val="28"/>
          <w:szCs w:val="28"/>
        </w:rPr>
        <w:t>.</w:t>
      </w:r>
      <w:r w:rsidR="00E30562">
        <w:rPr>
          <w:rFonts w:ascii="Times New Roman" w:hAnsi="Times New Roman" w:cs="Times New Roman"/>
          <w:b/>
          <w:sz w:val="28"/>
          <w:szCs w:val="28"/>
        </w:rPr>
        <w:t>5</w:t>
      </w:r>
      <w:r w:rsidR="00142E8F">
        <w:rPr>
          <w:rFonts w:ascii="Times New Roman" w:hAnsi="Times New Roman" w:cs="Times New Roman"/>
          <w:b/>
          <w:sz w:val="28"/>
          <w:szCs w:val="28"/>
        </w:rPr>
        <w:t>.Учет расчетов по оплате труда.</w:t>
      </w:r>
    </w:p>
    <w:p w:rsidR="00142E8F" w:rsidRDefault="00085DD2" w:rsidP="00B6229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4.5.1.</w:t>
      </w:r>
      <w:r w:rsidR="00142E8F">
        <w:rPr>
          <w:rFonts w:ascii="Times New Roman" w:hAnsi="Times New Roman" w:cs="Times New Roman"/>
          <w:sz w:val="28"/>
          <w:szCs w:val="28"/>
        </w:rPr>
        <w:t>Расчеты с персоналом по оплате труда осуществля</w:t>
      </w:r>
      <w:r w:rsidR="005735F3">
        <w:rPr>
          <w:rFonts w:ascii="Times New Roman" w:hAnsi="Times New Roman" w:cs="Times New Roman"/>
          <w:sz w:val="28"/>
          <w:szCs w:val="28"/>
        </w:rPr>
        <w:t>ются</w:t>
      </w:r>
      <w:r w:rsidR="00142E8F">
        <w:rPr>
          <w:rFonts w:ascii="Times New Roman" w:hAnsi="Times New Roman" w:cs="Times New Roman"/>
          <w:sz w:val="28"/>
          <w:szCs w:val="28"/>
        </w:rPr>
        <w:t xml:space="preserve"> на основании штатного расписания</w:t>
      </w:r>
      <w:r w:rsidR="00B11EDB">
        <w:rPr>
          <w:rFonts w:ascii="Times New Roman" w:hAnsi="Times New Roman" w:cs="Times New Roman"/>
          <w:sz w:val="28"/>
          <w:szCs w:val="28"/>
        </w:rPr>
        <w:t xml:space="preserve">, распоряжений и других нормативных документов по начислению и выплате заработной платы. Согласно ст.136 ТК РФ </w:t>
      </w:r>
      <w:r w:rsidR="00B62299">
        <w:rPr>
          <w:rFonts w:ascii="Times New Roman" w:hAnsi="Times New Roman" w:cs="Times New Roman"/>
          <w:sz w:val="28"/>
          <w:szCs w:val="28"/>
        </w:rPr>
        <w:t>выплат</w:t>
      </w:r>
      <w:r w:rsidR="005735F3">
        <w:rPr>
          <w:rFonts w:ascii="Times New Roman" w:hAnsi="Times New Roman" w:cs="Times New Roman"/>
          <w:sz w:val="28"/>
          <w:szCs w:val="28"/>
        </w:rPr>
        <w:t>а</w:t>
      </w:r>
      <w:r w:rsidR="00B62299">
        <w:rPr>
          <w:rFonts w:ascii="Times New Roman" w:hAnsi="Times New Roman" w:cs="Times New Roman"/>
          <w:sz w:val="28"/>
          <w:szCs w:val="28"/>
        </w:rPr>
        <w:t xml:space="preserve"> заработной платы производит</w:t>
      </w:r>
      <w:r w:rsidR="005735F3">
        <w:rPr>
          <w:rFonts w:ascii="Times New Roman" w:hAnsi="Times New Roman" w:cs="Times New Roman"/>
          <w:sz w:val="28"/>
          <w:szCs w:val="28"/>
        </w:rPr>
        <w:t>ся</w:t>
      </w:r>
      <w:r w:rsidR="00B62299">
        <w:rPr>
          <w:rFonts w:ascii="Times New Roman" w:hAnsi="Times New Roman" w:cs="Times New Roman"/>
          <w:sz w:val="28"/>
          <w:szCs w:val="28"/>
        </w:rPr>
        <w:t xml:space="preserve"> не реже чем каждые полмесяца в день, установленный правилами внутреннего трудового распорядка, трудовым договором.</w:t>
      </w:r>
      <w:r w:rsidR="007D6571">
        <w:rPr>
          <w:rFonts w:ascii="Times New Roman" w:hAnsi="Times New Roman" w:cs="Times New Roman"/>
          <w:sz w:val="28"/>
          <w:szCs w:val="28"/>
        </w:rPr>
        <w:t xml:space="preserve"> За 1 половину месяца выплат</w:t>
      </w:r>
      <w:r w:rsidR="005735F3">
        <w:rPr>
          <w:rFonts w:ascii="Times New Roman" w:hAnsi="Times New Roman" w:cs="Times New Roman"/>
          <w:sz w:val="28"/>
          <w:szCs w:val="28"/>
        </w:rPr>
        <w:t>а</w:t>
      </w:r>
      <w:r w:rsidR="007D6571">
        <w:rPr>
          <w:rFonts w:ascii="Times New Roman" w:hAnsi="Times New Roman" w:cs="Times New Roman"/>
          <w:sz w:val="28"/>
          <w:szCs w:val="28"/>
        </w:rPr>
        <w:t xml:space="preserve"> производит</w:t>
      </w:r>
      <w:r w:rsidR="005735F3">
        <w:rPr>
          <w:rFonts w:ascii="Times New Roman" w:hAnsi="Times New Roman" w:cs="Times New Roman"/>
          <w:sz w:val="28"/>
          <w:szCs w:val="28"/>
        </w:rPr>
        <w:t>ся</w:t>
      </w:r>
      <w:r w:rsidR="007D6571">
        <w:rPr>
          <w:rFonts w:ascii="Times New Roman" w:hAnsi="Times New Roman" w:cs="Times New Roman"/>
          <w:sz w:val="28"/>
          <w:szCs w:val="28"/>
        </w:rPr>
        <w:t xml:space="preserve"> 18 числа текущего месяца, а за 2 половину – 3 числа месяца следующего за </w:t>
      </w:r>
      <w:proofErr w:type="gramStart"/>
      <w:r w:rsidR="007D6571">
        <w:rPr>
          <w:rFonts w:ascii="Times New Roman" w:hAnsi="Times New Roman" w:cs="Times New Roman"/>
          <w:sz w:val="28"/>
          <w:szCs w:val="28"/>
        </w:rPr>
        <w:t>отчетным</w:t>
      </w:r>
      <w:proofErr w:type="gramEnd"/>
      <w:r w:rsidR="007D6571">
        <w:rPr>
          <w:rFonts w:ascii="Times New Roman" w:hAnsi="Times New Roman" w:cs="Times New Roman"/>
          <w:sz w:val="28"/>
          <w:szCs w:val="28"/>
        </w:rPr>
        <w:t>.</w:t>
      </w:r>
    </w:p>
    <w:p w:rsidR="00142E8F" w:rsidRDefault="00085DD2" w:rsidP="0053154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4.5.2.</w:t>
      </w:r>
      <w:r w:rsidR="00531542" w:rsidRPr="00531542">
        <w:rPr>
          <w:rFonts w:ascii="Times New Roman" w:hAnsi="Times New Roman" w:cs="Times New Roman"/>
          <w:sz w:val="28"/>
          <w:szCs w:val="28"/>
        </w:rPr>
        <w:t>При расчете отпускных специалист 1 категории руководств</w:t>
      </w:r>
      <w:r w:rsidR="00131EF2">
        <w:rPr>
          <w:rFonts w:ascii="Times New Roman" w:hAnsi="Times New Roman" w:cs="Times New Roman"/>
          <w:sz w:val="28"/>
          <w:szCs w:val="28"/>
        </w:rPr>
        <w:t>ует</w:t>
      </w:r>
      <w:r w:rsidR="00531542" w:rsidRPr="00531542">
        <w:rPr>
          <w:rFonts w:ascii="Times New Roman" w:hAnsi="Times New Roman" w:cs="Times New Roman"/>
          <w:sz w:val="28"/>
          <w:szCs w:val="28"/>
        </w:rPr>
        <w:t xml:space="preserve">ся Постановлением Правительства РФ </w:t>
      </w:r>
      <w:r w:rsidR="00531542">
        <w:rPr>
          <w:rFonts w:ascii="Times New Roman" w:hAnsi="Times New Roman" w:cs="Times New Roman"/>
          <w:sz w:val="28"/>
          <w:szCs w:val="28"/>
        </w:rPr>
        <w:t xml:space="preserve">от 24.12.2007 г. </w:t>
      </w:r>
      <w:r w:rsidR="00531542" w:rsidRPr="00531542">
        <w:rPr>
          <w:rFonts w:ascii="Times New Roman" w:hAnsi="Times New Roman" w:cs="Times New Roman"/>
          <w:sz w:val="28"/>
          <w:szCs w:val="28"/>
        </w:rPr>
        <w:t xml:space="preserve">№ 922 </w:t>
      </w:r>
      <w:r w:rsidR="00131EF2">
        <w:rPr>
          <w:rFonts w:ascii="Times New Roman" w:hAnsi="Times New Roman" w:cs="Times New Roman"/>
          <w:sz w:val="28"/>
          <w:szCs w:val="28"/>
        </w:rPr>
        <w:t xml:space="preserve">(ред. От 15.10.2014г.) </w:t>
      </w:r>
      <w:r w:rsidR="00531542">
        <w:rPr>
          <w:rFonts w:ascii="Times New Roman" w:hAnsi="Times New Roman" w:cs="Times New Roman"/>
          <w:sz w:val="28"/>
          <w:szCs w:val="28"/>
        </w:rPr>
        <w:t>«Об особенностях порядка исчисления средней заработной платы».</w:t>
      </w:r>
    </w:p>
    <w:p w:rsidR="00C01E2A" w:rsidRPr="0061131E" w:rsidRDefault="00085DD2" w:rsidP="00531542">
      <w:pPr>
        <w:spacing w:after="0" w:line="240" w:lineRule="auto"/>
        <w:ind w:firstLine="540"/>
        <w:jc w:val="both"/>
        <w:rPr>
          <w:rFonts w:ascii="Times New Roman" w:hAnsi="Times New Roman" w:cs="Times New Roman"/>
          <w:color w:val="404040"/>
          <w:sz w:val="28"/>
          <w:szCs w:val="28"/>
        </w:rPr>
      </w:pPr>
      <w:r>
        <w:rPr>
          <w:rFonts w:ascii="Times New Roman" w:hAnsi="Times New Roman" w:cs="Times New Roman"/>
          <w:color w:val="404040"/>
          <w:sz w:val="28"/>
          <w:szCs w:val="28"/>
        </w:rPr>
        <w:t>4.5.3.</w:t>
      </w:r>
      <w:r w:rsidR="00C01E2A" w:rsidRPr="00C01E2A">
        <w:rPr>
          <w:rFonts w:ascii="Times New Roman" w:hAnsi="Times New Roman" w:cs="Times New Roman"/>
          <w:color w:val="404040"/>
          <w:sz w:val="28"/>
          <w:szCs w:val="28"/>
        </w:rPr>
        <w:t>Расчет пособий по временной нетрудоспособности регламентируется Федеральным закон</w:t>
      </w:r>
      <w:r w:rsidR="00C01E2A">
        <w:rPr>
          <w:rFonts w:ascii="Times New Roman" w:hAnsi="Times New Roman" w:cs="Times New Roman"/>
          <w:color w:val="404040"/>
          <w:sz w:val="28"/>
          <w:szCs w:val="28"/>
        </w:rPr>
        <w:t>ом</w:t>
      </w:r>
      <w:r w:rsidR="00C01E2A" w:rsidRPr="00C01E2A">
        <w:rPr>
          <w:rFonts w:ascii="Times New Roman" w:hAnsi="Times New Roman" w:cs="Times New Roman"/>
          <w:color w:val="404040"/>
          <w:sz w:val="28"/>
          <w:szCs w:val="28"/>
        </w:rPr>
        <w:t xml:space="preserve"> от 29.12.2006 N 255-ФЗ «Об обязательном социальном страховании на</w:t>
      </w:r>
      <w:r w:rsidR="00C01E2A">
        <w:rPr>
          <w:rFonts w:ascii="Times New Roman" w:hAnsi="Times New Roman" w:cs="Times New Roman"/>
          <w:color w:val="404040"/>
          <w:sz w:val="28"/>
          <w:szCs w:val="28"/>
        </w:rPr>
        <w:t xml:space="preserve"> </w:t>
      </w:r>
      <w:r w:rsidR="00C01E2A" w:rsidRPr="00C01E2A">
        <w:rPr>
          <w:rFonts w:ascii="Times New Roman" w:hAnsi="Times New Roman" w:cs="Times New Roman"/>
          <w:color w:val="404040"/>
          <w:sz w:val="28"/>
          <w:szCs w:val="28"/>
        </w:rPr>
        <w:t> случай временной нетрудоспособности и </w:t>
      </w:r>
      <w:r w:rsidR="00C01E2A">
        <w:rPr>
          <w:rFonts w:ascii="Times New Roman" w:hAnsi="Times New Roman" w:cs="Times New Roman"/>
          <w:color w:val="404040"/>
          <w:sz w:val="28"/>
          <w:szCs w:val="28"/>
        </w:rPr>
        <w:t xml:space="preserve"> </w:t>
      </w:r>
      <w:r w:rsidR="00C01E2A" w:rsidRPr="00C01E2A">
        <w:rPr>
          <w:rFonts w:ascii="Times New Roman" w:hAnsi="Times New Roman" w:cs="Times New Roman"/>
          <w:color w:val="404040"/>
          <w:sz w:val="28"/>
          <w:szCs w:val="28"/>
        </w:rPr>
        <w:t>в </w:t>
      </w:r>
      <w:r w:rsidR="00C01E2A">
        <w:rPr>
          <w:rFonts w:ascii="Times New Roman" w:hAnsi="Times New Roman" w:cs="Times New Roman"/>
          <w:color w:val="404040"/>
          <w:sz w:val="28"/>
          <w:szCs w:val="28"/>
        </w:rPr>
        <w:t xml:space="preserve"> </w:t>
      </w:r>
      <w:r w:rsidR="00C01E2A" w:rsidRPr="00C01E2A">
        <w:rPr>
          <w:rFonts w:ascii="Times New Roman" w:hAnsi="Times New Roman" w:cs="Times New Roman"/>
          <w:color w:val="404040"/>
          <w:sz w:val="28"/>
          <w:szCs w:val="28"/>
        </w:rPr>
        <w:t>связи с материнством».</w:t>
      </w:r>
      <w:r w:rsidR="0061131E">
        <w:rPr>
          <w:rFonts w:ascii="Times New Roman" w:hAnsi="Times New Roman" w:cs="Times New Roman"/>
          <w:color w:val="404040"/>
          <w:sz w:val="28"/>
          <w:szCs w:val="28"/>
        </w:rPr>
        <w:t xml:space="preserve"> </w:t>
      </w:r>
      <w:r w:rsidR="0061131E" w:rsidRPr="0061131E">
        <w:rPr>
          <w:rFonts w:ascii="Times New Roman" w:hAnsi="Times New Roman" w:cs="Times New Roman"/>
          <w:color w:val="404040"/>
          <w:sz w:val="28"/>
          <w:szCs w:val="28"/>
        </w:rPr>
        <w:t>В случае заболевания или травмы пособие за первые три дня временной нетрудоспособности выплачивается за счет сре</w:t>
      </w:r>
      <w:proofErr w:type="gramStart"/>
      <w:r w:rsidR="0061131E" w:rsidRPr="0061131E">
        <w:rPr>
          <w:rFonts w:ascii="Times New Roman" w:hAnsi="Times New Roman" w:cs="Times New Roman"/>
          <w:color w:val="404040"/>
          <w:sz w:val="28"/>
          <w:szCs w:val="28"/>
        </w:rPr>
        <w:t>дств стр</w:t>
      </w:r>
      <w:proofErr w:type="gramEnd"/>
      <w:r w:rsidR="0061131E" w:rsidRPr="0061131E">
        <w:rPr>
          <w:rFonts w:ascii="Times New Roman" w:hAnsi="Times New Roman" w:cs="Times New Roman"/>
          <w:color w:val="404040"/>
          <w:sz w:val="28"/>
          <w:szCs w:val="28"/>
        </w:rPr>
        <w:t>ахователя, а за остальной период, начиная с 4-го дня временной нетрудоспособности за счет средств ФСС РФ (ст. 3, п.2, п.п. 1 255-ФЗ). В остальных случаях пособие выплачивается за счет ФСС с первого дня.</w:t>
      </w:r>
    </w:p>
    <w:p w:rsidR="00531542" w:rsidRDefault="00085DD2" w:rsidP="0053154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4.5.4.</w:t>
      </w:r>
      <w:r w:rsidR="00C005B2">
        <w:rPr>
          <w:rFonts w:ascii="Times New Roman" w:hAnsi="Times New Roman" w:cs="Times New Roman"/>
          <w:sz w:val="28"/>
          <w:szCs w:val="28"/>
        </w:rPr>
        <w:t xml:space="preserve">Начисление и учет налогов </w:t>
      </w:r>
      <w:r w:rsidR="00131EF2">
        <w:rPr>
          <w:rFonts w:ascii="Times New Roman" w:hAnsi="Times New Roman" w:cs="Times New Roman"/>
          <w:sz w:val="28"/>
          <w:szCs w:val="28"/>
        </w:rPr>
        <w:t>ведется</w:t>
      </w:r>
      <w:r w:rsidR="00C005B2">
        <w:rPr>
          <w:rFonts w:ascii="Times New Roman" w:hAnsi="Times New Roman" w:cs="Times New Roman"/>
          <w:sz w:val="28"/>
          <w:szCs w:val="28"/>
        </w:rPr>
        <w:t xml:space="preserve"> согласно действующему законодательству РФ.</w:t>
      </w:r>
    </w:p>
    <w:p w:rsidR="00005E77" w:rsidRPr="00005E77" w:rsidRDefault="005B25E0" w:rsidP="00005E77">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w:t>
      </w:r>
      <w:r w:rsidR="00744CA9">
        <w:rPr>
          <w:rFonts w:ascii="Times New Roman" w:hAnsi="Times New Roman" w:cs="Times New Roman"/>
          <w:sz w:val="28"/>
          <w:szCs w:val="28"/>
        </w:rPr>
        <w:t>огласно статьи</w:t>
      </w:r>
      <w:proofErr w:type="gramEnd"/>
      <w:r w:rsidR="00744CA9">
        <w:rPr>
          <w:rFonts w:ascii="Times New Roman" w:hAnsi="Times New Roman" w:cs="Times New Roman"/>
          <w:sz w:val="28"/>
          <w:szCs w:val="28"/>
        </w:rPr>
        <w:t xml:space="preserve"> 419 НК РФ </w:t>
      </w:r>
      <w:r>
        <w:rPr>
          <w:rFonts w:ascii="Times New Roman" w:hAnsi="Times New Roman" w:cs="Times New Roman"/>
          <w:sz w:val="28"/>
          <w:szCs w:val="28"/>
        </w:rPr>
        <w:t xml:space="preserve"> </w:t>
      </w:r>
      <w:r w:rsidR="00744CA9" w:rsidRPr="00744CA9">
        <w:rPr>
          <w:rFonts w:ascii="Times New Roman" w:hAnsi="Times New Roman" w:cs="Times New Roman"/>
          <w:sz w:val="28"/>
          <w:szCs w:val="28"/>
        </w:rPr>
        <w:t>применяются сле</w:t>
      </w:r>
      <w:r w:rsidR="00744CA9">
        <w:rPr>
          <w:rFonts w:ascii="Times New Roman" w:hAnsi="Times New Roman" w:cs="Times New Roman"/>
          <w:sz w:val="28"/>
          <w:szCs w:val="28"/>
        </w:rPr>
        <w:t>дующие тарифы страховых взносов</w:t>
      </w:r>
      <w:r w:rsidR="00005E77" w:rsidRPr="00005E77">
        <w:rPr>
          <w:rFonts w:ascii="Times New Roman" w:hAnsi="Times New Roman" w:cs="Times New Roman"/>
          <w:sz w:val="28"/>
          <w:szCs w:val="28"/>
        </w:rPr>
        <w:t>:</w:t>
      </w:r>
    </w:p>
    <w:p w:rsidR="00744CA9" w:rsidRPr="00744CA9" w:rsidRDefault="00744CA9" w:rsidP="00744CA9">
      <w:pPr>
        <w:spacing w:after="0" w:line="240" w:lineRule="auto"/>
        <w:ind w:firstLine="708"/>
        <w:jc w:val="both"/>
        <w:rPr>
          <w:rFonts w:ascii="Times New Roman" w:hAnsi="Times New Roman" w:cs="Times New Roman"/>
          <w:sz w:val="28"/>
          <w:szCs w:val="28"/>
        </w:rPr>
      </w:pPr>
      <w:r w:rsidRPr="00744CA9">
        <w:rPr>
          <w:rFonts w:ascii="Times New Roman" w:hAnsi="Times New Roman" w:cs="Times New Roman"/>
          <w:sz w:val="28"/>
          <w:szCs w:val="28"/>
        </w:rPr>
        <w:t>1) на обязательное пенсионное страхование:</w:t>
      </w:r>
    </w:p>
    <w:p w:rsidR="00744CA9" w:rsidRPr="00744CA9" w:rsidRDefault="00744CA9" w:rsidP="00744C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4CA9">
        <w:rPr>
          <w:rFonts w:ascii="Times New Roman" w:hAnsi="Times New Roman" w:cs="Times New Roman"/>
          <w:sz w:val="28"/>
          <w:szCs w:val="28"/>
        </w:rPr>
        <w:t>в пределах установленной предельной величины базы для исчисления страховых взносов на обязательное пенсионное страхование</w:t>
      </w:r>
      <w:r w:rsidR="00D9416E">
        <w:rPr>
          <w:rFonts w:ascii="Times New Roman" w:hAnsi="Times New Roman" w:cs="Times New Roman"/>
          <w:sz w:val="28"/>
          <w:szCs w:val="28"/>
        </w:rPr>
        <w:t xml:space="preserve"> до 1021000 рублей (включительно)</w:t>
      </w:r>
      <w:r w:rsidRPr="00744CA9">
        <w:rPr>
          <w:rFonts w:ascii="Times New Roman" w:hAnsi="Times New Roman" w:cs="Times New Roman"/>
          <w:sz w:val="28"/>
          <w:szCs w:val="28"/>
        </w:rPr>
        <w:t xml:space="preserve"> - 22 процента;</w:t>
      </w:r>
    </w:p>
    <w:p w:rsidR="00744CA9" w:rsidRPr="00744CA9" w:rsidRDefault="00744CA9" w:rsidP="00744C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44CA9">
        <w:rPr>
          <w:rFonts w:ascii="Times New Roman" w:hAnsi="Times New Roman" w:cs="Times New Roman"/>
          <w:sz w:val="28"/>
          <w:szCs w:val="28"/>
        </w:rPr>
        <w:t>свыше установленной предельной величины базы для исчисления страховых взносов на обязательное пенсионное страхование - 10 процентов;</w:t>
      </w:r>
    </w:p>
    <w:p w:rsidR="00744CA9" w:rsidRPr="00744CA9" w:rsidRDefault="00744CA9" w:rsidP="00744CA9">
      <w:pPr>
        <w:spacing w:after="0" w:line="240" w:lineRule="auto"/>
        <w:ind w:firstLine="708"/>
        <w:jc w:val="both"/>
        <w:rPr>
          <w:rFonts w:ascii="Times New Roman" w:hAnsi="Times New Roman" w:cs="Times New Roman"/>
          <w:sz w:val="28"/>
          <w:szCs w:val="28"/>
        </w:rPr>
      </w:pPr>
      <w:r w:rsidRPr="00744CA9">
        <w:rPr>
          <w:rFonts w:ascii="Times New Roman" w:hAnsi="Times New Roman" w:cs="Times New Roman"/>
          <w:sz w:val="28"/>
          <w:szCs w:val="28"/>
        </w:rPr>
        <w:t xml:space="preserve">2)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w:t>
      </w:r>
      <w:r w:rsidR="00D9416E">
        <w:rPr>
          <w:rFonts w:ascii="Times New Roman" w:hAnsi="Times New Roman" w:cs="Times New Roman"/>
          <w:sz w:val="28"/>
          <w:szCs w:val="28"/>
        </w:rPr>
        <w:t>до 815000 рублей (включительно)</w:t>
      </w:r>
      <w:r w:rsidRPr="00744CA9">
        <w:rPr>
          <w:rFonts w:ascii="Times New Roman" w:hAnsi="Times New Roman" w:cs="Times New Roman"/>
          <w:sz w:val="28"/>
          <w:szCs w:val="28"/>
        </w:rPr>
        <w:t>- 2,9 процента;</w:t>
      </w:r>
    </w:p>
    <w:p w:rsidR="00744CA9" w:rsidRPr="00744CA9" w:rsidRDefault="00744CA9" w:rsidP="00744C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9416E" w:rsidRPr="00744CA9">
        <w:rPr>
          <w:rFonts w:ascii="Times New Roman" w:hAnsi="Times New Roman" w:cs="Times New Roman"/>
          <w:sz w:val="28"/>
          <w:szCs w:val="28"/>
        </w:rPr>
        <w:t>свыше установленной предельной величины базы для исчисления страховых взносов на</w:t>
      </w:r>
      <w:r w:rsidR="00D9416E" w:rsidRPr="00D9416E">
        <w:rPr>
          <w:rFonts w:ascii="Times New Roman" w:hAnsi="Times New Roman" w:cs="Times New Roman"/>
          <w:sz w:val="28"/>
          <w:szCs w:val="28"/>
        </w:rPr>
        <w:t xml:space="preserve"> </w:t>
      </w:r>
      <w:r w:rsidR="00D9416E" w:rsidRPr="00744CA9">
        <w:rPr>
          <w:rFonts w:ascii="Times New Roman" w:hAnsi="Times New Roman" w:cs="Times New Roman"/>
          <w:sz w:val="28"/>
          <w:szCs w:val="28"/>
        </w:rPr>
        <w:t xml:space="preserve">обязательное социальное страхование на случай временной нетрудоспособности и в связи с материнством </w:t>
      </w:r>
      <w:r w:rsidRPr="00744CA9">
        <w:rPr>
          <w:rFonts w:ascii="Times New Roman" w:hAnsi="Times New Roman" w:cs="Times New Roman"/>
          <w:sz w:val="28"/>
          <w:szCs w:val="28"/>
        </w:rPr>
        <w:t xml:space="preserve">- </w:t>
      </w:r>
      <w:r w:rsidR="00D9416E">
        <w:rPr>
          <w:rFonts w:ascii="Times New Roman" w:hAnsi="Times New Roman" w:cs="Times New Roman"/>
          <w:sz w:val="28"/>
          <w:szCs w:val="28"/>
        </w:rPr>
        <w:t>0</w:t>
      </w:r>
      <w:r w:rsidRPr="00744CA9">
        <w:rPr>
          <w:rFonts w:ascii="Times New Roman" w:hAnsi="Times New Roman" w:cs="Times New Roman"/>
          <w:sz w:val="28"/>
          <w:szCs w:val="28"/>
        </w:rPr>
        <w:t xml:space="preserve"> процент</w:t>
      </w:r>
      <w:r w:rsidR="00D9416E">
        <w:rPr>
          <w:rFonts w:ascii="Times New Roman" w:hAnsi="Times New Roman" w:cs="Times New Roman"/>
          <w:sz w:val="28"/>
          <w:szCs w:val="28"/>
        </w:rPr>
        <w:t>ов</w:t>
      </w:r>
      <w:r w:rsidRPr="00744CA9">
        <w:rPr>
          <w:rFonts w:ascii="Times New Roman" w:hAnsi="Times New Roman" w:cs="Times New Roman"/>
          <w:sz w:val="28"/>
          <w:szCs w:val="28"/>
        </w:rPr>
        <w:t>;</w:t>
      </w:r>
    </w:p>
    <w:p w:rsidR="00744CA9" w:rsidRDefault="00744CA9" w:rsidP="00744CA9">
      <w:pPr>
        <w:spacing w:after="0" w:line="240" w:lineRule="auto"/>
        <w:ind w:firstLine="708"/>
        <w:jc w:val="both"/>
        <w:rPr>
          <w:rFonts w:ascii="Times New Roman" w:hAnsi="Times New Roman" w:cs="Times New Roman"/>
          <w:sz w:val="28"/>
          <w:szCs w:val="28"/>
        </w:rPr>
      </w:pPr>
      <w:r w:rsidRPr="00744CA9">
        <w:rPr>
          <w:rFonts w:ascii="Times New Roman" w:hAnsi="Times New Roman" w:cs="Times New Roman"/>
          <w:sz w:val="28"/>
          <w:szCs w:val="28"/>
        </w:rPr>
        <w:t>3) на обязательное медицинское страхование - 5,1 процента.</w:t>
      </w:r>
    </w:p>
    <w:p w:rsidR="00744CA9" w:rsidRDefault="00D9416E" w:rsidP="00744CA9">
      <w:pPr>
        <w:spacing w:after="0" w:line="240" w:lineRule="auto"/>
        <w:ind w:firstLine="708"/>
        <w:jc w:val="both"/>
        <w:rPr>
          <w:rFonts w:ascii="Times New Roman" w:hAnsi="Times New Roman" w:cs="Times New Roman"/>
          <w:sz w:val="28"/>
          <w:szCs w:val="28"/>
        </w:rPr>
      </w:pPr>
      <w:r w:rsidRPr="00D9416E">
        <w:rPr>
          <w:rFonts w:ascii="Times New Roman" w:hAnsi="Times New Roman" w:cs="Times New Roman"/>
          <w:sz w:val="28"/>
          <w:szCs w:val="28"/>
        </w:rPr>
        <w:t>Размер лимита для расчета взносов на обязательное медицинское страхование (в ФФОМС) в 2018 году не установлен.</w:t>
      </w:r>
    </w:p>
    <w:p w:rsidR="00005E77" w:rsidRPr="00005E77" w:rsidRDefault="00085DD2" w:rsidP="00744C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4.5.5.</w:t>
      </w:r>
      <w:r w:rsidR="00005E77" w:rsidRPr="00005E77">
        <w:rPr>
          <w:rFonts w:ascii="Times New Roman" w:hAnsi="Times New Roman" w:cs="Times New Roman"/>
          <w:sz w:val="28"/>
          <w:szCs w:val="28"/>
        </w:rPr>
        <w:t>Для ведения учета начисления страховых взносов и налога на доходы физических лиц, использовать индивидуальную карточку учета страховых взносов и нал</w:t>
      </w:r>
      <w:r w:rsidR="000602FE">
        <w:rPr>
          <w:rFonts w:ascii="Times New Roman" w:hAnsi="Times New Roman" w:cs="Times New Roman"/>
          <w:sz w:val="28"/>
          <w:szCs w:val="28"/>
        </w:rPr>
        <w:t>оговые карточки из программы 1:</w:t>
      </w:r>
      <w:proofErr w:type="gramStart"/>
      <w:r w:rsidR="00005E77" w:rsidRPr="00005E77">
        <w:rPr>
          <w:rFonts w:ascii="Times New Roman" w:hAnsi="Times New Roman" w:cs="Times New Roman"/>
          <w:sz w:val="28"/>
          <w:szCs w:val="28"/>
        </w:rPr>
        <w:t>С</w:t>
      </w:r>
      <w:proofErr w:type="gramEnd"/>
      <w:r w:rsidR="00726EE0">
        <w:rPr>
          <w:rFonts w:ascii="Times New Roman" w:hAnsi="Times New Roman" w:cs="Times New Roman"/>
          <w:sz w:val="28"/>
          <w:szCs w:val="28"/>
        </w:rPr>
        <w:t xml:space="preserve"> </w:t>
      </w:r>
      <w:r w:rsidR="00005E77" w:rsidRPr="00005E77">
        <w:rPr>
          <w:rFonts w:ascii="Times New Roman" w:hAnsi="Times New Roman" w:cs="Times New Roman"/>
          <w:sz w:val="28"/>
          <w:szCs w:val="28"/>
        </w:rPr>
        <w:t>«</w:t>
      </w:r>
      <w:proofErr w:type="gramStart"/>
      <w:r w:rsidR="00005E77" w:rsidRPr="00005E77">
        <w:rPr>
          <w:rFonts w:ascii="Times New Roman" w:hAnsi="Times New Roman" w:cs="Times New Roman"/>
          <w:sz w:val="28"/>
          <w:szCs w:val="28"/>
        </w:rPr>
        <w:t>Зарплата</w:t>
      </w:r>
      <w:proofErr w:type="gramEnd"/>
      <w:r w:rsidR="00005E77" w:rsidRPr="00005E77">
        <w:rPr>
          <w:rFonts w:ascii="Times New Roman" w:hAnsi="Times New Roman" w:cs="Times New Roman"/>
          <w:sz w:val="28"/>
          <w:szCs w:val="28"/>
        </w:rPr>
        <w:t xml:space="preserve"> и кадры».</w:t>
      </w:r>
    </w:p>
    <w:p w:rsidR="00005E77" w:rsidRPr="00005E77" w:rsidRDefault="00005E77" w:rsidP="00005E77">
      <w:pPr>
        <w:spacing w:after="0" w:line="240" w:lineRule="auto"/>
        <w:jc w:val="both"/>
        <w:rPr>
          <w:rFonts w:ascii="Times New Roman" w:hAnsi="Times New Roman" w:cs="Times New Roman"/>
          <w:sz w:val="28"/>
          <w:szCs w:val="28"/>
        </w:rPr>
      </w:pPr>
      <w:r w:rsidRPr="00005E77">
        <w:rPr>
          <w:rFonts w:ascii="Times New Roman" w:hAnsi="Times New Roman" w:cs="Times New Roman"/>
          <w:sz w:val="28"/>
          <w:szCs w:val="28"/>
        </w:rPr>
        <w:tab/>
      </w:r>
      <w:r w:rsidR="00085DD2">
        <w:rPr>
          <w:rFonts w:ascii="Times New Roman" w:hAnsi="Times New Roman" w:cs="Times New Roman"/>
          <w:sz w:val="28"/>
          <w:szCs w:val="28"/>
        </w:rPr>
        <w:t>4.5.6.О</w:t>
      </w:r>
      <w:r w:rsidRPr="00005E77">
        <w:rPr>
          <w:rFonts w:ascii="Times New Roman" w:hAnsi="Times New Roman" w:cs="Times New Roman"/>
          <w:sz w:val="28"/>
          <w:szCs w:val="28"/>
        </w:rPr>
        <w:t>тветственн</w:t>
      </w:r>
      <w:r w:rsidR="00085DD2">
        <w:rPr>
          <w:rFonts w:ascii="Times New Roman" w:hAnsi="Times New Roman" w:cs="Times New Roman"/>
          <w:sz w:val="28"/>
          <w:szCs w:val="28"/>
        </w:rPr>
        <w:t>ость</w:t>
      </w:r>
      <w:r w:rsidRPr="00005E77">
        <w:rPr>
          <w:rFonts w:ascii="Times New Roman" w:hAnsi="Times New Roman" w:cs="Times New Roman"/>
          <w:sz w:val="28"/>
          <w:szCs w:val="28"/>
        </w:rPr>
        <w:t xml:space="preserve"> за ведение карточек формы 1-НДФЛ,</w:t>
      </w:r>
      <w:r w:rsidR="00085DD2">
        <w:rPr>
          <w:rFonts w:ascii="Times New Roman" w:hAnsi="Times New Roman" w:cs="Times New Roman"/>
          <w:sz w:val="28"/>
          <w:szCs w:val="28"/>
        </w:rPr>
        <w:t xml:space="preserve"> </w:t>
      </w:r>
      <w:r w:rsidRPr="00005E77">
        <w:rPr>
          <w:rFonts w:ascii="Times New Roman" w:hAnsi="Times New Roman" w:cs="Times New Roman"/>
          <w:sz w:val="28"/>
          <w:szCs w:val="28"/>
        </w:rPr>
        <w:t xml:space="preserve">2-НДФЛ, 6-НДФЛ, индивидуальных карточек учета страховых взносов,                    </w:t>
      </w:r>
      <w:proofErr w:type="spellStart"/>
      <w:proofErr w:type="gramStart"/>
      <w:r w:rsidRPr="00005E77">
        <w:rPr>
          <w:rFonts w:ascii="Times New Roman" w:hAnsi="Times New Roman" w:cs="Times New Roman"/>
          <w:sz w:val="28"/>
          <w:szCs w:val="28"/>
        </w:rPr>
        <w:t>карточек-справка</w:t>
      </w:r>
      <w:proofErr w:type="spellEnd"/>
      <w:proofErr w:type="gramEnd"/>
      <w:r w:rsidRPr="00005E77">
        <w:rPr>
          <w:rFonts w:ascii="Times New Roman" w:hAnsi="Times New Roman" w:cs="Times New Roman"/>
          <w:sz w:val="28"/>
          <w:szCs w:val="28"/>
        </w:rPr>
        <w:t xml:space="preserve"> (форма 0504417)</w:t>
      </w:r>
      <w:r w:rsidR="00085DD2">
        <w:rPr>
          <w:rFonts w:ascii="Times New Roman" w:hAnsi="Times New Roman" w:cs="Times New Roman"/>
          <w:sz w:val="28"/>
          <w:szCs w:val="28"/>
        </w:rPr>
        <w:t xml:space="preserve"> возложить на</w:t>
      </w:r>
      <w:r w:rsidRPr="00005E77">
        <w:rPr>
          <w:rFonts w:ascii="Times New Roman" w:hAnsi="Times New Roman" w:cs="Times New Roman"/>
          <w:sz w:val="28"/>
          <w:szCs w:val="28"/>
        </w:rPr>
        <w:t xml:space="preserve"> </w:t>
      </w:r>
      <w:r w:rsidR="00085DD2">
        <w:rPr>
          <w:rFonts w:ascii="Times New Roman" w:hAnsi="Times New Roman" w:cs="Times New Roman"/>
          <w:sz w:val="28"/>
          <w:szCs w:val="28"/>
        </w:rPr>
        <w:t>специалиста 1 категории</w:t>
      </w:r>
      <w:r w:rsidRPr="00005E77">
        <w:rPr>
          <w:rFonts w:ascii="Times New Roman" w:hAnsi="Times New Roman" w:cs="Times New Roman"/>
          <w:sz w:val="28"/>
          <w:szCs w:val="28"/>
        </w:rPr>
        <w:t xml:space="preserve"> </w:t>
      </w:r>
      <w:proofErr w:type="spellStart"/>
      <w:r w:rsidR="00085DD2">
        <w:rPr>
          <w:rFonts w:ascii="Times New Roman" w:hAnsi="Times New Roman" w:cs="Times New Roman"/>
          <w:sz w:val="28"/>
          <w:szCs w:val="28"/>
        </w:rPr>
        <w:t>Щекотову</w:t>
      </w:r>
      <w:proofErr w:type="spellEnd"/>
      <w:r w:rsidR="00085DD2">
        <w:rPr>
          <w:rFonts w:ascii="Times New Roman" w:hAnsi="Times New Roman" w:cs="Times New Roman"/>
          <w:sz w:val="28"/>
          <w:szCs w:val="28"/>
        </w:rPr>
        <w:t xml:space="preserve"> Е.В</w:t>
      </w:r>
      <w:r w:rsidRPr="00005E77">
        <w:rPr>
          <w:rFonts w:ascii="Times New Roman" w:hAnsi="Times New Roman" w:cs="Times New Roman"/>
          <w:sz w:val="28"/>
          <w:szCs w:val="28"/>
        </w:rPr>
        <w:t>.</w:t>
      </w:r>
    </w:p>
    <w:p w:rsidR="008676C5" w:rsidRDefault="00005E77" w:rsidP="008676C5">
      <w:pPr>
        <w:spacing w:after="0" w:line="240" w:lineRule="auto"/>
        <w:jc w:val="both"/>
        <w:rPr>
          <w:rFonts w:ascii="Times New Roman" w:hAnsi="Times New Roman" w:cs="Times New Roman"/>
          <w:sz w:val="28"/>
          <w:szCs w:val="28"/>
        </w:rPr>
      </w:pPr>
      <w:r w:rsidRPr="00005E77">
        <w:rPr>
          <w:rFonts w:ascii="Times New Roman" w:hAnsi="Times New Roman" w:cs="Times New Roman"/>
          <w:sz w:val="28"/>
          <w:szCs w:val="28"/>
        </w:rPr>
        <w:tab/>
      </w:r>
    </w:p>
    <w:p w:rsidR="002E615B" w:rsidRDefault="00560122" w:rsidP="008676C5">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4</w:t>
      </w:r>
      <w:r w:rsidR="002E615B">
        <w:rPr>
          <w:rFonts w:ascii="Times New Roman" w:hAnsi="Times New Roman" w:cs="Times New Roman"/>
          <w:b/>
          <w:sz w:val="28"/>
          <w:szCs w:val="28"/>
        </w:rPr>
        <w:t>.</w:t>
      </w:r>
      <w:r w:rsidR="007C1770">
        <w:rPr>
          <w:rFonts w:ascii="Times New Roman" w:hAnsi="Times New Roman" w:cs="Times New Roman"/>
          <w:b/>
          <w:sz w:val="28"/>
          <w:szCs w:val="28"/>
        </w:rPr>
        <w:t>6</w:t>
      </w:r>
      <w:r w:rsidR="002E615B">
        <w:rPr>
          <w:rFonts w:ascii="Times New Roman" w:hAnsi="Times New Roman" w:cs="Times New Roman"/>
          <w:b/>
          <w:sz w:val="28"/>
          <w:szCs w:val="28"/>
        </w:rPr>
        <w:t>.Учет санкционирования расходов.</w:t>
      </w:r>
    </w:p>
    <w:p w:rsidR="002E615B" w:rsidRDefault="002E615B" w:rsidP="002E61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Учет бюджетных ассигнований, лимитов бюджетных  обязательств, </w:t>
      </w:r>
      <w:r w:rsidR="006E301B">
        <w:rPr>
          <w:rFonts w:ascii="Times New Roman" w:hAnsi="Times New Roman" w:cs="Times New Roman"/>
          <w:sz w:val="28"/>
          <w:szCs w:val="28"/>
        </w:rPr>
        <w:t>ведется</w:t>
      </w:r>
      <w:r>
        <w:rPr>
          <w:rFonts w:ascii="Times New Roman" w:hAnsi="Times New Roman" w:cs="Times New Roman"/>
          <w:sz w:val="28"/>
          <w:szCs w:val="28"/>
        </w:rPr>
        <w:t xml:space="preserve"> в соответствии с п.308-314 Инструкции №157н. Учет принятых обязательств осуществля</w:t>
      </w:r>
      <w:r w:rsidR="006E301B">
        <w:rPr>
          <w:rFonts w:ascii="Times New Roman" w:hAnsi="Times New Roman" w:cs="Times New Roman"/>
          <w:sz w:val="28"/>
          <w:szCs w:val="28"/>
        </w:rPr>
        <w:t>ется</w:t>
      </w:r>
      <w:r>
        <w:rPr>
          <w:rFonts w:ascii="Times New Roman" w:hAnsi="Times New Roman" w:cs="Times New Roman"/>
          <w:sz w:val="28"/>
          <w:szCs w:val="28"/>
        </w:rPr>
        <w:t xml:space="preserve"> на основании документов, подтверждающих их принятие в соответствии с учетом требований</w:t>
      </w:r>
      <w:r w:rsidR="00B57FCF">
        <w:rPr>
          <w:rFonts w:ascii="Times New Roman" w:hAnsi="Times New Roman" w:cs="Times New Roman"/>
          <w:sz w:val="28"/>
          <w:szCs w:val="28"/>
        </w:rPr>
        <w:t xml:space="preserve"> </w:t>
      </w:r>
      <w:r>
        <w:rPr>
          <w:rFonts w:ascii="Times New Roman" w:hAnsi="Times New Roman" w:cs="Times New Roman"/>
          <w:sz w:val="28"/>
          <w:szCs w:val="28"/>
        </w:rPr>
        <w:t>по санкционированию оплаты принятых денежных обязательств, установленных финансовым органом.</w:t>
      </w:r>
    </w:p>
    <w:p w:rsidR="004A4C3F" w:rsidRDefault="004A4C3F" w:rsidP="002E61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2E615B" w:rsidRDefault="002E615B"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На основании решения о бюджете сельсовета на соответствующий год специалистом 1 категории составля</w:t>
      </w:r>
      <w:r w:rsidR="006E301B">
        <w:rPr>
          <w:rFonts w:ascii="Times New Roman" w:hAnsi="Times New Roman" w:cs="Times New Roman"/>
          <w:sz w:val="28"/>
          <w:szCs w:val="28"/>
        </w:rPr>
        <w:t>ется</w:t>
      </w:r>
      <w:r w:rsidR="00ED52B1">
        <w:rPr>
          <w:rFonts w:ascii="Times New Roman" w:hAnsi="Times New Roman" w:cs="Times New Roman"/>
          <w:sz w:val="28"/>
          <w:szCs w:val="28"/>
        </w:rPr>
        <w:t>,</w:t>
      </w:r>
      <w:r>
        <w:rPr>
          <w:rFonts w:ascii="Times New Roman" w:hAnsi="Times New Roman" w:cs="Times New Roman"/>
          <w:sz w:val="28"/>
          <w:szCs w:val="28"/>
        </w:rPr>
        <w:t xml:space="preserve"> и утвержда</w:t>
      </w:r>
      <w:r w:rsidR="006E301B">
        <w:rPr>
          <w:rFonts w:ascii="Times New Roman" w:hAnsi="Times New Roman" w:cs="Times New Roman"/>
          <w:sz w:val="28"/>
          <w:szCs w:val="28"/>
        </w:rPr>
        <w:t>ется</w:t>
      </w:r>
      <w:r>
        <w:rPr>
          <w:rFonts w:ascii="Times New Roman" w:hAnsi="Times New Roman" w:cs="Times New Roman"/>
          <w:sz w:val="28"/>
          <w:szCs w:val="28"/>
        </w:rPr>
        <w:t xml:space="preserve"> главой администрации сводн</w:t>
      </w:r>
      <w:r w:rsidR="00383426">
        <w:rPr>
          <w:rFonts w:ascii="Times New Roman" w:hAnsi="Times New Roman" w:cs="Times New Roman"/>
          <w:sz w:val="28"/>
          <w:szCs w:val="28"/>
        </w:rPr>
        <w:t>ая</w:t>
      </w:r>
      <w:r>
        <w:rPr>
          <w:rFonts w:ascii="Times New Roman" w:hAnsi="Times New Roman" w:cs="Times New Roman"/>
          <w:sz w:val="28"/>
          <w:szCs w:val="28"/>
        </w:rPr>
        <w:t xml:space="preserve"> бюджетн</w:t>
      </w:r>
      <w:r w:rsidR="00383426">
        <w:rPr>
          <w:rFonts w:ascii="Times New Roman" w:hAnsi="Times New Roman" w:cs="Times New Roman"/>
          <w:sz w:val="28"/>
          <w:szCs w:val="28"/>
        </w:rPr>
        <w:t>ая</w:t>
      </w:r>
      <w:r>
        <w:rPr>
          <w:rFonts w:ascii="Times New Roman" w:hAnsi="Times New Roman" w:cs="Times New Roman"/>
          <w:sz w:val="28"/>
          <w:szCs w:val="28"/>
        </w:rPr>
        <w:t xml:space="preserve"> роспись.</w:t>
      </w:r>
    </w:p>
    <w:p w:rsidR="002E615B" w:rsidRDefault="002E615B"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Утвержденные показатели сводной бюджетной росписи должны соответствовать решению о бюджете.</w:t>
      </w:r>
    </w:p>
    <w:p w:rsidR="002E615B" w:rsidRDefault="002E615B"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Бюджетн</w:t>
      </w:r>
      <w:r w:rsidR="00383426">
        <w:rPr>
          <w:rFonts w:ascii="Times New Roman" w:hAnsi="Times New Roman" w:cs="Times New Roman"/>
          <w:sz w:val="28"/>
          <w:szCs w:val="28"/>
        </w:rPr>
        <w:t>ая</w:t>
      </w:r>
      <w:r>
        <w:rPr>
          <w:rFonts w:ascii="Times New Roman" w:hAnsi="Times New Roman" w:cs="Times New Roman"/>
          <w:sz w:val="28"/>
          <w:szCs w:val="28"/>
        </w:rPr>
        <w:t xml:space="preserve"> роспись </w:t>
      </w:r>
      <w:r w:rsidR="00316809">
        <w:rPr>
          <w:rFonts w:ascii="Times New Roman" w:hAnsi="Times New Roman" w:cs="Times New Roman"/>
          <w:sz w:val="28"/>
          <w:szCs w:val="28"/>
        </w:rPr>
        <w:t>дов</w:t>
      </w:r>
      <w:r w:rsidR="00383426">
        <w:rPr>
          <w:rFonts w:ascii="Times New Roman" w:hAnsi="Times New Roman" w:cs="Times New Roman"/>
          <w:sz w:val="28"/>
          <w:szCs w:val="28"/>
        </w:rPr>
        <w:t>одится</w:t>
      </w:r>
      <w:r>
        <w:rPr>
          <w:rFonts w:ascii="Times New Roman" w:hAnsi="Times New Roman" w:cs="Times New Roman"/>
          <w:sz w:val="28"/>
          <w:szCs w:val="28"/>
        </w:rPr>
        <w:t xml:space="preserve"> до каждого получателя бюджетных сре</w:t>
      </w:r>
      <w:proofErr w:type="gramStart"/>
      <w:r>
        <w:rPr>
          <w:rFonts w:ascii="Times New Roman" w:hAnsi="Times New Roman" w:cs="Times New Roman"/>
          <w:sz w:val="28"/>
          <w:szCs w:val="28"/>
        </w:rPr>
        <w:t>дств в т</w:t>
      </w:r>
      <w:proofErr w:type="gramEnd"/>
      <w:r>
        <w:rPr>
          <w:rFonts w:ascii="Times New Roman" w:hAnsi="Times New Roman" w:cs="Times New Roman"/>
          <w:sz w:val="28"/>
          <w:szCs w:val="28"/>
        </w:rPr>
        <w:t>ечени</w:t>
      </w:r>
      <w:r w:rsidR="00726EE0">
        <w:rPr>
          <w:rFonts w:ascii="Times New Roman" w:hAnsi="Times New Roman" w:cs="Times New Roman"/>
          <w:sz w:val="28"/>
          <w:szCs w:val="28"/>
        </w:rPr>
        <w:t>е</w:t>
      </w:r>
      <w:r>
        <w:rPr>
          <w:rFonts w:ascii="Times New Roman" w:hAnsi="Times New Roman" w:cs="Times New Roman"/>
          <w:sz w:val="28"/>
          <w:szCs w:val="28"/>
        </w:rPr>
        <w:t xml:space="preserve"> 15 дней после принятия решения о бюджете или решения о внесении изменений в бюджет сельсовета.</w:t>
      </w:r>
    </w:p>
    <w:p w:rsidR="002E615B" w:rsidRDefault="002E615B" w:rsidP="002E61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 xml:space="preserve">учае </w:t>
      </w:r>
      <w:r>
        <w:rPr>
          <w:rFonts w:ascii="Times New Roman" w:hAnsi="Times New Roman" w:cs="Times New Roman"/>
          <w:sz w:val="28"/>
          <w:szCs w:val="28"/>
        </w:rPr>
        <w:lastRenderedPageBreak/>
        <w:t>образования экономии по использованию бюджетных ассигнований на оказание государственных (муниципальных) услуг.</w:t>
      </w:r>
    </w:p>
    <w:p w:rsidR="00B14A78" w:rsidRDefault="00B14A78" w:rsidP="006D40C1">
      <w:pPr>
        <w:tabs>
          <w:tab w:val="left" w:pos="2232"/>
        </w:tabs>
        <w:spacing w:after="0" w:line="240" w:lineRule="auto"/>
        <w:jc w:val="center"/>
        <w:rPr>
          <w:rFonts w:ascii="Times New Roman" w:hAnsi="Times New Roman" w:cs="Times New Roman"/>
          <w:b/>
          <w:sz w:val="32"/>
          <w:szCs w:val="32"/>
        </w:rPr>
      </w:pPr>
    </w:p>
    <w:p w:rsidR="002E615B" w:rsidRDefault="00566DFB" w:rsidP="006D40C1">
      <w:pPr>
        <w:tabs>
          <w:tab w:val="left" w:pos="2232"/>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5</w:t>
      </w:r>
      <w:r w:rsidR="002E615B">
        <w:rPr>
          <w:rFonts w:ascii="Times New Roman" w:hAnsi="Times New Roman" w:cs="Times New Roman"/>
          <w:b/>
          <w:sz w:val="32"/>
          <w:szCs w:val="32"/>
        </w:rPr>
        <w:t>. Учетная политика для целей налогообложения.</w:t>
      </w:r>
    </w:p>
    <w:p w:rsidR="00BC3B28" w:rsidRPr="005673CA" w:rsidRDefault="00BC3B28" w:rsidP="00BC3B28">
      <w:pPr>
        <w:spacing w:line="240" w:lineRule="auto"/>
        <w:ind w:firstLine="567"/>
        <w:jc w:val="both"/>
        <w:rPr>
          <w:rFonts w:ascii="Times New Roman" w:hAnsi="Times New Roman" w:cs="Times New Roman"/>
          <w:sz w:val="28"/>
          <w:szCs w:val="28"/>
        </w:rPr>
      </w:pPr>
      <w:r w:rsidRPr="005673CA">
        <w:rPr>
          <w:rFonts w:ascii="Times New Roman" w:hAnsi="Times New Roman" w:cs="Times New Roman"/>
          <w:sz w:val="28"/>
          <w:szCs w:val="28"/>
        </w:rPr>
        <w:t xml:space="preserve">Для составления статистической, налоговой отчетности, страховых взносов, индивидуальных сведений в Пенсионный фонд используется программа «Налогоплательщик», программа ПФ. Все отчеты отправляются </w:t>
      </w:r>
      <w:proofErr w:type="spellStart"/>
      <w:r w:rsidRPr="005673CA">
        <w:rPr>
          <w:rFonts w:ascii="Times New Roman" w:hAnsi="Times New Roman" w:cs="Times New Roman"/>
          <w:sz w:val="28"/>
          <w:szCs w:val="28"/>
        </w:rPr>
        <w:t>электронно</w:t>
      </w:r>
      <w:proofErr w:type="spellEnd"/>
      <w:r w:rsidRPr="005673CA">
        <w:rPr>
          <w:rFonts w:ascii="Times New Roman" w:hAnsi="Times New Roman" w:cs="Times New Roman"/>
          <w:sz w:val="28"/>
          <w:szCs w:val="28"/>
        </w:rPr>
        <w:t xml:space="preserve">. </w:t>
      </w:r>
    </w:p>
    <w:p w:rsidR="002E615B" w:rsidRDefault="0067449E" w:rsidP="006D40C1">
      <w:pPr>
        <w:autoSpaceDE w:val="0"/>
        <w:autoSpaceDN w:val="0"/>
        <w:adjustRightInd w:val="0"/>
        <w:spacing w:after="0" w:line="240" w:lineRule="auto"/>
        <w:ind w:firstLine="540"/>
        <w:jc w:val="both"/>
        <w:outlineLvl w:val="2"/>
        <w:rPr>
          <w:rFonts w:ascii="Times New Roman" w:hAnsi="Times New Roman" w:cs="Times New Roman"/>
          <w:b/>
          <w:sz w:val="28"/>
          <w:szCs w:val="28"/>
        </w:rPr>
      </w:pPr>
      <w:r>
        <w:rPr>
          <w:rFonts w:ascii="Times New Roman" w:hAnsi="Times New Roman" w:cs="Times New Roman"/>
          <w:b/>
          <w:sz w:val="28"/>
          <w:szCs w:val="28"/>
        </w:rPr>
        <w:t>5</w:t>
      </w:r>
      <w:r w:rsidR="002E615B">
        <w:rPr>
          <w:rFonts w:ascii="Times New Roman" w:hAnsi="Times New Roman" w:cs="Times New Roman"/>
          <w:b/>
          <w:sz w:val="28"/>
          <w:szCs w:val="28"/>
        </w:rPr>
        <w:t>.1. Налог на добавленную стоимость.</w:t>
      </w:r>
    </w:p>
    <w:p w:rsidR="002E615B" w:rsidRDefault="00316809"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А</w:t>
      </w:r>
      <w:r w:rsidR="002E615B">
        <w:rPr>
          <w:rFonts w:ascii="Times New Roman" w:hAnsi="Times New Roman" w:cs="Times New Roman"/>
          <w:sz w:val="28"/>
          <w:szCs w:val="28"/>
        </w:rPr>
        <w:t>дминистраци</w:t>
      </w:r>
      <w:r w:rsidR="0067449E">
        <w:rPr>
          <w:rFonts w:ascii="Times New Roman" w:hAnsi="Times New Roman" w:cs="Times New Roman"/>
          <w:sz w:val="28"/>
          <w:szCs w:val="28"/>
        </w:rPr>
        <w:t>я</w:t>
      </w:r>
      <w:r w:rsidR="002E615B">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002E615B">
        <w:rPr>
          <w:rFonts w:ascii="Times New Roman" w:hAnsi="Times New Roman" w:cs="Times New Roman"/>
          <w:sz w:val="28"/>
          <w:szCs w:val="28"/>
        </w:rPr>
        <w:t>использ</w:t>
      </w:r>
      <w:r w:rsidR="0067449E">
        <w:rPr>
          <w:rFonts w:ascii="Times New Roman" w:hAnsi="Times New Roman" w:cs="Times New Roman"/>
          <w:sz w:val="28"/>
          <w:szCs w:val="28"/>
        </w:rPr>
        <w:t>ует</w:t>
      </w:r>
      <w:r w:rsidR="002E615B">
        <w:rPr>
          <w:rFonts w:ascii="Times New Roman" w:hAnsi="Times New Roman" w:cs="Times New Roman"/>
          <w:sz w:val="28"/>
          <w:szCs w:val="28"/>
        </w:rPr>
        <w:t xml:space="preserve"> право на освобождение от уплаты налога на добавленную стоимость согласно п.1 ст.145 Налогового Кодекса РФ.</w:t>
      </w:r>
    </w:p>
    <w:p w:rsidR="00564C69" w:rsidRDefault="00564C69" w:rsidP="00564C6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564C69">
        <w:rPr>
          <w:rFonts w:ascii="Times New Roman" w:hAnsi="Times New Roman" w:cs="Times New Roman"/>
          <w:sz w:val="28"/>
          <w:szCs w:val="28"/>
        </w:rPr>
        <w:t xml:space="preserve">По истечении 12 календарных месяцев не позднее 20-го числа последующего месяца </w:t>
      </w:r>
      <w:r>
        <w:rPr>
          <w:rFonts w:ascii="Times New Roman" w:hAnsi="Times New Roman" w:cs="Times New Roman"/>
          <w:sz w:val="28"/>
          <w:szCs w:val="28"/>
        </w:rPr>
        <w:t>необходимо</w:t>
      </w:r>
      <w:r w:rsidRPr="00564C69">
        <w:rPr>
          <w:rFonts w:ascii="Times New Roman" w:hAnsi="Times New Roman" w:cs="Times New Roman"/>
          <w:sz w:val="28"/>
          <w:szCs w:val="28"/>
        </w:rPr>
        <w:t xml:space="preserve"> представ</w:t>
      </w:r>
      <w:r>
        <w:rPr>
          <w:rFonts w:ascii="Times New Roman" w:hAnsi="Times New Roman" w:cs="Times New Roman"/>
          <w:sz w:val="28"/>
          <w:szCs w:val="28"/>
        </w:rPr>
        <w:t>ить</w:t>
      </w:r>
      <w:r w:rsidRPr="00564C69">
        <w:rPr>
          <w:rFonts w:ascii="Times New Roman" w:hAnsi="Times New Roman" w:cs="Times New Roman"/>
          <w:sz w:val="28"/>
          <w:szCs w:val="28"/>
        </w:rPr>
        <w:t xml:space="preserve"> в налоговы</w:t>
      </w:r>
      <w:r>
        <w:rPr>
          <w:rFonts w:ascii="Times New Roman" w:hAnsi="Times New Roman" w:cs="Times New Roman"/>
          <w:sz w:val="28"/>
          <w:szCs w:val="28"/>
        </w:rPr>
        <w:t>й</w:t>
      </w:r>
      <w:r w:rsidRPr="00564C69">
        <w:rPr>
          <w:rFonts w:ascii="Times New Roman" w:hAnsi="Times New Roman" w:cs="Times New Roman"/>
          <w:sz w:val="28"/>
          <w:szCs w:val="28"/>
        </w:rPr>
        <w:t xml:space="preserve"> орган:</w:t>
      </w:r>
    </w:p>
    <w:p w:rsidR="00564C69" w:rsidRPr="00564C69" w:rsidRDefault="00564C69" w:rsidP="00564C6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Pr="00564C69">
        <w:rPr>
          <w:rFonts w:ascii="Times New Roman" w:hAnsi="Times New Roman" w:cs="Times New Roman"/>
          <w:sz w:val="28"/>
          <w:szCs w:val="28"/>
        </w:rPr>
        <w:t>документы, подтверждающие, что в течение указанного срока освобождения сумма выручки от реализации товаров (работ, услуг), исчисленная в соответствии с пунктом 1 статьи</w:t>
      </w:r>
      <w:r>
        <w:rPr>
          <w:rFonts w:ascii="Times New Roman" w:hAnsi="Times New Roman" w:cs="Times New Roman"/>
          <w:sz w:val="28"/>
          <w:szCs w:val="28"/>
        </w:rPr>
        <w:t xml:space="preserve"> 145 НК РФ</w:t>
      </w:r>
      <w:r w:rsidRPr="00564C69">
        <w:rPr>
          <w:rFonts w:ascii="Times New Roman" w:hAnsi="Times New Roman" w:cs="Times New Roman"/>
          <w:sz w:val="28"/>
          <w:szCs w:val="28"/>
        </w:rPr>
        <w:t>, без учета налога за каждые три последовательных календарных месяца в совокупности не превышала два миллиона рублей;</w:t>
      </w:r>
    </w:p>
    <w:p w:rsidR="00564C69" w:rsidRDefault="00564C69" w:rsidP="00564C6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Pr="00564C69">
        <w:rPr>
          <w:rFonts w:ascii="Times New Roman" w:hAnsi="Times New Roman" w:cs="Times New Roman"/>
          <w:sz w:val="28"/>
          <w:szCs w:val="28"/>
        </w:rPr>
        <w:t xml:space="preserve">уведомление о продлении использования права на освобождение в течение последующих 12 календарных месяцев или об отказе от использования данного права. </w:t>
      </w:r>
    </w:p>
    <w:p w:rsidR="002E615B" w:rsidRDefault="002E615B" w:rsidP="002E615B">
      <w:pPr>
        <w:autoSpaceDE w:val="0"/>
        <w:autoSpaceDN w:val="0"/>
        <w:adjustRightInd w:val="0"/>
        <w:spacing w:after="0"/>
        <w:jc w:val="center"/>
        <w:outlineLvl w:val="2"/>
        <w:rPr>
          <w:rFonts w:ascii="Times New Roman" w:hAnsi="Times New Roman" w:cs="Times New Roman"/>
          <w:sz w:val="28"/>
          <w:szCs w:val="28"/>
        </w:rPr>
      </w:pPr>
    </w:p>
    <w:p w:rsidR="002E615B" w:rsidRDefault="00227F2F" w:rsidP="002E615B">
      <w:pPr>
        <w:autoSpaceDE w:val="0"/>
        <w:autoSpaceDN w:val="0"/>
        <w:adjustRightInd w:val="0"/>
        <w:spacing w:after="0"/>
        <w:ind w:firstLine="540"/>
        <w:jc w:val="both"/>
        <w:outlineLvl w:val="2"/>
        <w:rPr>
          <w:rFonts w:ascii="Times New Roman" w:hAnsi="Times New Roman" w:cs="Times New Roman"/>
          <w:b/>
          <w:sz w:val="28"/>
          <w:szCs w:val="28"/>
        </w:rPr>
      </w:pPr>
      <w:r>
        <w:rPr>
          <w:rFonts w:ascii="Times New Roman" w:hAnsi="Times New Roman" w:cs="Times New Roman"/>
          <w:b/>
          <w:sz w:val="28"/>
          <w:szCs w:val="28"/>
        </w:rPr>
        <w:t>5</w:t>
      </w:r>
      <w:r w:rsidR="002E615B">
        <w:rPr>
          <w:rFonts w:ascii="Times New Roman" w:hAnsi="Times New Roman" w:cs="Times New Roman"/>
          <w:b/>
          <w:sz w:val="28"/>
          <w:szCs w:val="28"/>
        </w:rPr>
        <w:t>.2. Налог на доходы физических лиц.</w:t>
      </w:r>
    </w:p>
    <w:p w:rsidR="002E615B" w:rsidRDefault="002E30DE"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А</w:t>
      </w:r>
      <w:r w:rsidR="002E615B">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сельсовета </w:t>
      </w:r>
      <w:r w:rsidR="002E615B">
        <w:rPr>
          <w:rFonts w:ascii="Times New Roman" w:hAnsi="Times New Roman" w:cs="Times New Roman"/>
          <w:sz w:val="28"/>
          <w:szCs w:val="28"/>
        </w:rPr>
        <w:t>является налоговым агентом по уплате налога на доходы физических лиц. Особенности исчисления налога, порядок и сроки уплаты определены стать</w:t>
      </w:r>
      <w:r w:rsidR="005673CA">
        <w:rPr>
          <w:rFonts w:ascii="Times New Roman" w:hAnsi="Times New Roman" w:cs="Times New Roman"/>
          <w:sz w:val="28"/>
          <w:szCs w:val="28"/>
        </w:rPr>
        <w:t>ями 224,</w:t>
      </w:r>
      <w:r w:rsidR="002E615B">
        <w:rPr>
          <w:rFonts w:ascii="Times New Roman" w:hAnsi="Times New Roman" w:cs="Times New Roman"/>
          <w:sz w:val="28"/>
          <w:szCs w:val="28"/>
        </w:rPr>
        <w:t xml:space="preserve"> 226 Налогового кодекса РФ.</w:t>
      </w:r>
    </w:p>
    <w:p w:rsidR="002E615B" w:rsidRDefault="005673CA" w:rsidP="005673CA">
      <w:pPr>
        <w:autoSpaceDE w:val="0"/>
        <w:autoSpaceDN w:val="0"/>
        <w:adjustRightInd w:val="0"/>
        <w:spacing w:after="0" w:line="240" w:lineRule="auto"/>
        <w:ind w:firstLine="540"/>
        <w:jc w:val="both"/>
        <w:outlineLvl w:val="2"/>
        <w:rPr>
          <w:rFonts w:ascii="Times New Roman" w:hAnsi="Times New Roman" w:cs="Times New Roman"/>
          <w:sz w:val="28"/>
          <w:szCs w:val="28"/>
        </w:rPr>
      </w:pPr>
      <w:r w:rsidRPr="005673CA">
        <w:rPr>
          <w:rFonts w:ascii="Times New Roman" w:hAnsi="Times New Roman" w:cs="Times New Roman"/>
          <w:sz w:val="28"/>
          <w:szCs w:val="28"/>
        </w:rPr>
        <w:t xml:space="preserve">Налоговая декларация представляется не позднее 30 апреля года, следующего за истекшим налоговым периодом, если иное не предусмотрено статьей 227.1 </w:t>
      </w:r>
      <w:r>
        <w:rPr>
          <w:rFonts w:ascii="Times New Roman" w:hAnsi="Times New Roman" w:cs="Times New Roman"/>
          <w:sz w:val="28"/>
          <w:szCs w:val="28"/>
        </w:rPr>
        <w:t>НК РФ.</w:t>
      </w:r>
    </w:p>
    <w:p w:rsidR="005673CA" w:rsidRDefault="005673CA" w:rsidP="005673CA">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615B" w:rsidRDefault="00133744" w:rsidP="002E615B">
      <w:pPr>
        <w:autoSpaceDE w:val="0"/>
        <w:autoSpaceDN w:val="0"/>
        <w:adjustRightInd w:val="0"/>
        <w:spacing w:after="0"/>
        <w:ind w:firstLine="540"/>
        <w:jc w:val="both"/>
        <w:outlineLvl w:val="2"/>
        <w:rPr>
          <w:rFonts w:ascii="Times New Roman" w:hAnsi="Times New Roman" w:cs="Times New Roman"/>
          <w:b/>
          <w:sz w:val="28"/>
          <w:szCs w:val="28"/>
        </w:rPr>
      </w:pPr>
      <w:r>
        <w:rPr>
          <w:rFonts w:ascii="Times New Roman" w:hAnsi="Times New Roman" w:cs="Times New Roman"/>
          <w:b/>
          <w:sz w:val="28"/>
          <w:szCs w:val="28"/>
        </w:rPr>
        <w:t>5</w:t>
      </w:r>
      <w:r w:rsidR="002E615B">
        <w:rPr>
          <w:rFonts w:ascii="Times New Roman" w:hAnsi="Times New Roman" w:cs="Times New Roman"/>
          <w:b/>
          <w:sz w:val="28"/>
          <w:szCs w:val="28"/>
        </w:rPr>
        <w:t>.3. Налог на прибыль.</w:t>
      </w:r>
    </w:p>
    <w:p w:rsidR="002E615B" w:rsidRDefault="002E30DE"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А</w:t>
      </w:r>
      <w:r w:rsidR="002E615B">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сельсовета </w:t>
      </w:r>
      <w:r w:rsidR="002E615B">
        <w:rPr>
          <w:rFonts w:ascii="Times New Roman" w:hAnsi="Times New Roman" w:cs="Times New Roman"/>
          <w:sz w:val="28"/>
          <w:szCs w:val="28"/>
        </w:rPr>
        <w:t>является плательщиком налога на прибыль в части деятельности, приносящей доход.</w:t>
      </w:r>
    </w:p>
    <w:p w:rsidR="002E615B" w:rsidRDefault="002E615B"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Налоговые декларации по налогу на прибыль представля</w:t>
      </w:r>
      <w:r w:rsidR="00133744">
        <w:rPr>
          <w:rFonts w:ascii="Times New Roman" w:hAnsi="Times New Roman" w:cs="Times New Roman"/>
          <w:sz w:val="28"/>
          <w:szCs w:val="28"/>
        </w:rPr>
        <w:t>ются</w:t>
      </w:r>
      <w:r>
        <w:rPr>
          <w:rFonts w:ascii="Times New Roman" w:hAnsi="Times New Roman" w:cs="Times New Roman"/>
          <w:sz w:val="28"/>
          <w:szCs w:val="28"/>
        </w:rPr>
        <w:t>:</w:t>
      </w:r>
    </w:p>
    <w:p w:rsidR="002E615B" w:rsidRDefault="002E615B"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не позднее 28 календарных дней со дня окончания соответствующего отчетного периода (1 квартал, 1 полугодие, 9 месяцев);</w:t>
      </w:r>
    </w:p>
    <w:p w:rsidR="002E615B" w:rsidRDefault="002E615B"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не позднее 28 марта года, следующего за истекшим налоговым периодом (год).</w:t>
      </w:r>
    </w:p>
    <w:p w:rsidR="00071BE9" w:rsidRDefault="00071BE9" w:rsidP="00F41963">
      <w:pPr>
        <w:autoSpaceDE w:val="0"/>
        <w:autoSpaceDN w:val="0"/>
        <w:adjustRightInd w:val="0"/>
        <w:spacing w:after="0"/>
        <w:ind w:firstLine="540"/>
        <w:jc w:val="both"/>
        <w:outlineLvl w:val="2"/>
        <w:rPr>
          <w:rFonts w:ascii="Times New Roman" w:hAnsi="Times New Roman" w:cs="Times New Roman"/>
          <w:b/>
          <w:sz w:val="28"/>
          <w:szCs w:val="28"/>
        </w:rPr>
      </w:pPr>
      <w:bookmarkStart w:id="2" w:name="_GoBack"/>
      <w:bookmarkEnd w:id="2"/>
    </w:p>
    <w:p w:rsidR="002E615B" w:rsidRDefault="00133744" w:rsidP="00F41963">
      <w:pPr>
        <w:autoSpaceDE w:val="0"/>
        <w:autoSpaceDN w:val="0"/>
        <w:adjustRightInd w:val="0"/>
        <w:spacing w:after="0"/>
        <w:ind w:firstLine="540"/>
        <w:jc w:val="both"/>
        <w:outlineLvl w:val="2"/>
        <w:rPr>
          <w:rFonts w:ascii="Times New Roman" w:hAnsi="Times New Roman" w:cs="Times New Roman"/>
          <w:b/>
          <w:sz w:val="28"/>
          <w:szCs w:val="28"/>
        </w:rPr>
      </w:pPr>
      <w:r>
        <w:rPr>
          <w:rFonts w:ascii="Times New Roman" w:hAnsi="Times New Roman" w:cs="Times New Roman"/>
          <w:b/>
          <w:sz w:val="28"/>
          <w:szCs w:val="28"/>
        </w:rPr>
        <w:t>5</w:t>
      </w:r>
      <w:r w:rsidR="002E615B">
        <w:rPr>
          <w:rFonts w:ascii="Times New Roman" w:hAnsi="Times New Roman" w:cs="Times New Roman"/>
          <w:b/>
          <w:sz w:val="28"/>
          <w:szCs w:val="28"/>
        </w:rPr>
        <w:t>.4. Транспортный налог.</w:t>
      </w:r>
    </w:p>
    <w:p w:rsidR="002E615B" w:rsidRDefault="00F41963" w:rsidP="00D967A0">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Согласно ст.7 Закона Нижегородской области от 28.11.2002 N 71-З «О транспортном налоге» Администрация сельсовета освобождается от </w:t>
      </w:r>
      <w:r w:rsidR="002E615B">
        <w:rPr>
          <w:rFonts w:ascii="Times New Roman" w:hAnsi="Times New Roman" w:cs="Times New Roman"/>
          <w:sz w:val="28"/>
          <w:szCs w:val="28"/>
        </w:rPr>
        <w:t>уплаты транспортного налога.</w:t>
      </w:r>
    </w:p>
    <w:p w:rsidR="002E615B" w:rsidRDefault="002E30DE"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r w:rsidR="002E615B">
        <w:rPr>
          <w:rFonts w:ascii="Times New Roman" w:hAnsi="Times New Roman" w:cs="Times New Roman"/>
          <w:sz w:val="28"/>
          <w:szCs w:val="28"/>
        </w:rPr>
        <w:t xml:space="preserve"> представля</w:t>
      </w:r>
      <w:r w:rsidR="00133744">
        <w:rPr>
          <w:rFonts w:ascii="Times New Roman" w:hAnsi="Times New Roman" w:cs="Times New Roman"/>
          <w:sz w:val="28"/>
          <w:szCs w:val="28"/>
        </w:rPr>
        <w:t>ет</w:t>
      </w:r>
      <w:r w:rsidR="002E615B">
        <w:rPr>
          <w:rFonts w:ascii="Times New Roman" w:hAnsi="Times New Roman" w:cs="Times New Roman"/>
          <w:sz w:val="28"/>
          <w:szCs w:val="28"/>
        </w:rPr>
        <w:t xml:space="preserve"> в налоговый орган:</w:t>
      </w:r>
    </w:p>
    <w:p w:rsidR="002E615B" w:rsidRDefault="002E615B"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налоговые расчеты по авансовым платежам </w:t>
      </w:r>
      <w:r w:rsidR="00A12498">
        <w:rPr>
          <w:rFonts w:ascii="Times New Roman" w:hAnsi="Times New Roman" w:cs="Times New Roman"/>
          <w:sz w:val="28"/>
          <w:szCs w:val="28"/>
        </w:rPr>
        <w:t>–</w:t>
      </w:r>
      <w:r>
        <w:rPr>
          <w:rFonts w:ascii="Times New Roman" w:hAnsi="Times New Roman" w:cs="Times New Roman"/>
          <w:sz w:val="28"/>
          <w:szCs w:val="28"/>
        </w:rPr>
        <w:t xml:space="preserve"> не позднее последнего числа месяца, следующего за истекшим налоговым периодом;</w:t>
      </w:r>
    </w:p>
    <w:p w:rsidR="002E615B" w:rsidRDefault="002E615B"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 налогов</w:t>
      </w:r>
      <w:r w:rsidR="00133744">
        <w:rPr>
          <w:rFonts w:ascii="Times New Roman" w:hAnsi="Times New Roman" w:cs="Times New Roman"/>
          <w:sz w:val="28"/>
          <w:szCs w:val="28"/>
        </w:rPr>
        <w:t>ую</w:t>
      </w:r>
      <w:r>
        <w:rPr>
          <w:rFonts w:ascii="Times New Roman" w:hAnsi="Times New Roman" w:cs="Times New Roman"/>
          <w:sz w:val="28"/>
          <w:szCs w:val="28"/>
        </w:rPr>
        <w:t xml:space="preserve"> деклараци</w:t>
      </w:r>
      <w:r w:rsidR="00133744">
        <w:rPr>
          <w:rFonts w:ascii="Times New Roman" w:hAnsi="Times New Roman" w:cs="Times New Roman"/>
          <w:sz w:val="28"/>
          <w:szCs w:val="28"/>
        </w:rPr>
        <w:t>ю</w:t>
      </w:r>
      <w:r>
        <w:rPr>
          <w:rFonts w:ascii="Times New Roman" w:hAnsi="Times New Roman" w:cs="Times New Roman"/>
          <w:sz w:val="28"/>
          <w:szCs w:val="28"/>
        </w:rPr>
        <w:t xml:space="preserve"> </w:t>
      </w:r>
      <w:r w:rsidR="00BC3B28">
        <w:rPr>
          <w:rFonts w:ascii="Times New Roman" w:hAnsi="Times New Roman" w:cs="Times New Roman"/>
          <w:sz w:val="28"/>
          <w:szCs w:val="28"/>
        </w:rPr>
        <w:t>-</w:t>
      </w:r>
      <w:r w:rsidR="00BC3B28" w:rsidRPr="00BC3B28">
        <w:rPr>
          <w:rFonts w:ascii="Times New Roman" w:hAnsi="Times New Roman" w:cs="Times New Roman"/>
          <w:sz w:val="28"/>
          <w:szCs w:val="28"/>
        </w:rPr>
        <w:t xml:space="preserve"> не позднее 1 февраля года, следующего за истекшим налоговым периодом</w:t>
      </w:r>
      <w:r w:rsidR="00BC3B28">
        <w:rPr>
          <w:rFonts w:ascii="Times New Roman" w:hAnsi="Times New Roman" w:cs="Times New Roman"/>
          <w:sz w:val="28"/>
          <w:szCs w:val="28"/>
        </w:rPr>
        <w:t>.</w:t>
      </w:r>
    </w:p>
    <w:p w:rsidR="00BC3B28" w:rsidRDefault="00BC3B28"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615B" w:rsidRDefault="00133744" w:rsidP="00133744">
      <w:pPr>
        <w:autoSpaceDE w:val="0"/>
        <w:autoSpaceDN w:val="0"/>
        <w:adjustRightInd w:val="0"/>
        <w:spacing w:after="0" w:line="240" w:lineRule="auto"/>
        <w:ind w:firstLine="540"/>
        <w:jc w:val="both"/>
        <w:outlineLvl w:val="2"/>
        <w:rPr>
          <w:rFonts w:ascii="Times New Roman" w:hAnsi="Times New Roman" w:cs="Times New Roman"/>
          <w:b/>
          <w:sz w:val="28"/>
          <w:szCs w:val="28"/>
        </w:rPr>
      </w:pPr>
      <w:r>
        <w:rPr>
          <w:rFonts w:ascii="Times New Roman" w:hAnsi="Times New Roman" w:cs="Times New Roman"/>
          <w:b/>
          <w:sz w:val="28"/>
          <w:szCs w:val="28"/>
        </w:rPr>
        <w:t>5</w:t>
      </w:r>
      <w:r w:rsidR="002E615B">
        <w:rPr>
          <w:rFonts w:ascii="Times New Roman" w:hAnsi="Times New Roman" w:cs="Times New Roman"/>
          <w:b/>
          <w:sz w:val="28"/>
          <w:szCs w:val="28"/>
        </w:rPr>
        <w:t xml:space="preserve">.5. Налог на имущество организаций. </w:t>
      </w:r>
    </w:p>
    <w:p w:rsidR="002E615B" w:rsidRDefault="002E615B"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Согласно п.1 ст.2.1.Закона Нижегородской области от 27.11.2003 N 109-З </w:t>
      </w:r>
      <w:r w:rsidR="00A12498">
        <w:rPr>
          <w:rFonts w:ascii="Times New Roman" w:hAnsi="Times New Roman" w:cs="Times New Roman"/>
          <w:sz w:val="28"/>
          <w:szCs w:val="28"/>
        </w:rPr>
        <w:t>«</w:t>
      </w:r>
      <w:r>
        <w:rPr>
          <w:rFonts w:ascii="Times New Roman" w:hAnsi="Times New Roman" w:cs="Times New Roman"/>
          <w:sz w:val="28"/>
          <w:szCs w:val="28"/>
        </w:rPr>
        <w:t>О налоге на имущество организаций</w:t>
      </w:r>
      <w:r w:rsidR="00A12498">
        <w:rPr>
          <w:rFonts w:ascii="Times New Roman" w:hAnsi="Times New Roman" w:cs="Times New Roman"/>
          <w:sz w:val="28"/>
          <w:szCs w:val="28"/>
        </w:rPr>
        <w:t>»</w:t>
      </w:r>
      <w:r>
        <w:rPr>
          <w:rFonts w:ascii="Times New Roman" w:hAnsi="Times New Roman" w:cs="Times New Roman"/>
          <w:sz w:val="28"/>
          <w:szCs w:val="28"/>
        </w:rPr>
        <w:t xml:space="preserve"> </w:t>
      </w:r>
      <w:r w:rsidR="00133744">
        <w:rPr>
          <w:rFonts w:ascii="Times New Roman" w:hAnsi="Times New Roman" w:cs="Times New Roman"/>
          <w:sz w:val="28"/>
          <w:szCs w:val="28"/>
        </w:rPr>
        <w:t>а</w:t>
      </w:r>
      <w:r>
        <w:rPr>
          <w:rFonts w:ascii="Times New Roman" w:hAnsi="Times New Roman" w:cs="Times New Roman"/>
          <w:sz w:val="28"/>
          <w:szCs w:val="28"/>
        </w:rPr>
        <w:t>дминистрация</w:t>
      </w:r>
      <w:r w:rsidR="00173B2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освобождается от уплаты налога.</w:t>
      </w:r>
    </w:p>
    <w:p w:rsidR="00BC3B28" w:rsidRDefault="00173B2F"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Специалист 1 категории</w:t>
      </w:r>
      <w:r w:rsidR="002E615B">
        <w:rPr>
          <w:rFonts w:ascii="Times New Roman" w:hAnsi="Times New Roman" w:cs="Times New Roman"/>
          <w:sz w:val="28"/>
          <w:szCs w:val="28"/>
        </w:rPr>
        <w:t xml:space="preserve">  представля</w:t>
      </w:r>
      <w:r w:rsidR="00133744">
        <w:rPr>
          <w:rFonts w:ascii="Times New Roman" w:hAnsi="Times New Roman" w:cs="Times New Roman"/>
          <w:sz w:val="28"/>
          <w:szCs w:val="28"/>
        </w:rPr>
        <w:t>ет</w:t>
      </w:r>
      <w:r w:rsidR="002E615B">
        <w:rPr>
          <w:rFonts w:ascii="Times New Roman" w:hAnsi="Times New Roman" w:cs="Times New Roman"/>
          <w:sz w:val="28"/>
          <w:szCs w:val="28"/>
        </w:rPr>
        <w:t xml:space="preserve"> в налоговый орган</w:t>
      </w:r>
      <w:r w:rsidR="00D967A0">
        <w:rPr>
          <w:rFonts w:ascii="Times New Roman" w:hAnsi="Times New Roman" w:cs="Times New Roman"/>
          <w:sz w:val="28"/>
          <w:szCs w:val="28"/>
        </w:rPr>
        <w:t xml:space="preserve"> </w:t>
      </w:r>
      <w:r w:rsidR="00D967A0" w:rsidRPr="00D967A0">
        <w:rPr>
          <w:rFonts w:ascii="Times New Roman" w:hAnsi="Times New Roman" w:cs="Times New Roman"/>
          <w:sz w:val="28"/>
          <w:szCs w:val="28"/>
        </w:rPr>
        <w:t>по истечении каждого отчетного и налогового периода налоговые расчеты по авансовым платежам по налогу и налоговую декларацию по налогу</w:t>
      </w:r>
      <w:r w:rsidR="00BC3B28">
        <w:rPr>
          <w:rFonts w:ascii="Times New Roman" w:hAnsi="Times New Roman" w:cs="Times New Roman"/>
          <w:sz w:val="28"/>
          <w:szCs w:val="28"/>
        </w:rPr>
        <w:t xml:space="preserve">. </w:t>
      </w:r>
    </w:p>
    <w:p w:rsidR="002E615B" w:rsidRDefault="00BC3B28"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C3B28">
        <w:rPr>
          <w:rFonts w:ascii="Times New Roman" w:hAnsi="Times New Roman" w:cs="Times New Roman"/>
          <w:sz w:val="28"/>
          <w:szCs w:val="28"/>
        </w:rPr>
        <w:t>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2E615B" w:rsidRDefault="002E615B" w:rsidP="002E615B">
      <w:pPr>
        <w:autoSpaceDE w:val="0"/>
        <w:autoSpaceDN w:val="0"/>
        <w:adjustRightInd w:val="0"/>
        <w:spacing w:after="0" w:line="240" w:lineRule="auto"/>
        <w:jc w:val="both"/>
        <w:outlineLvl w:val="2"/>
        <w:rPr>
          <w:rFonts w:ascii="Times New Roman" w:hAnsi="Times New Roman" w:cs="Times New Roman"/>
          <w:sz w:val="28"/>
          <w:szCs w:val="28"/>
        </w:rPr>
      </w:pPr>
    </w:p>
    <w:p w:rsidR="002E615B" w:rsidRDefault="00133744" w:rsidP="005673CA">
      <w:pPr>
        <w:autoSpaceDE w:val="0"/>
        <w:autoSpaceDN w:val="0"/>
        <w:adjustRightInd w:val="0"/>
        <w:spacing w:after="0" w:line="240" w:lineRule="auto"/>
        <w:ind w:firstLine="540"/>
        <w:jc w:val="both"/>
        <w:outlineLvl w:val="2"/>
        <w:rPr>
          <w:rFonts w:ascii="Times New Roman" w:hAnsi="Times New Roman" w:cs="Times New Roman"/>
          <w:b/>
          <w:sz w:val="28"/>
          <w:szCs w:val="28"/>
        </w:rPr>
      </w:pPr>
      <w:r>
        <w:rPr>
          <w:rFonts w:ascii="Times New Roman" w:hAnsi="Times New Roman" w:cs="Times New Roman"/>
          <w:b/>
          <w:sz w:val="28"/>
          <w:szCs w:val="28"/>
        </w:rPr>
        <w:t>5</w:t>
      </w:r>
      <w:r w:rsidR="002E615B">
        <w:rPr>
          <w:rFonts w:ascii="Times New Roman" w:hAnsi="Times New Roman" w:cs="Times New Roman"/>
          <w:b/>
          <w:sz w:val="28"/>
          <w:szCs w:val="28"/>
        </w:rPr>
        <w:t>.</w:t>
      </w:r>
      <w:r w:rsidR="00BC3B28">
        <w:rPr>
          <w:rFonts w:ascii="Times New Roman" w:hAnsi="Times New Roman" w:cs="Times New Roman"/>
          <w:b/>
          <w:sz w:val="28"/>
          <w:szCs w:val="28"/>
        </w:rPr>
        <w:t>6</w:t>
      </w:r>
      <w:r w:rsidR="002E615B">
        <w:rPr>
          <w:rFonts w:ascii="Times New Roman" w:hAnsi="Times New Roman" w:cs="Times New Roman"/>
          <w:b/>
          <w:sz w:val="28"/>
          <w:szCs w:val="28"/>
        </w:rPr>
        <w:t>. Сведения о среднесписочной численности работников за предшествующий календарный год</w:t>
      </w:r>
    </w:p>
    <w:p w:rsidR="002E615B" w:rsidRDefault="00173B2F"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Специалист 1 категории</w:t>
      </w:r>
      <w:r w:rsidR="002E615B">
        <w:rPr>
          <w:rFonts w:ascii="Times New Roman" w:hAnsi="Times New Roman" w:cs="Times New Roman"/>
          <w:sz w:val="28"/>
          <w:szCs w:val="28"/>
        </w:rPr>
        <w:t xml:space="preserve"> представля</w:t>
      </w:r>
      <w:r w:rsidR="00133744">
        <w:rPr>
          <w:rFonts w:ascii="Times New Roman" w:hAnsi="Times New Roman" w:cs="Times New Roman"/>
          <w:sz w:val="28"/>
          <w:szCs w:val="28"/>
        </w:rPr>
        <w:t>ет</w:t>
      </w:r>
      <w:r w:rsidR="002E615B">
        <w:rPr>
          <w:rFonts w:ascii="Times New Roman" w:hAnsi="Times New Roman" w:cs="Times New Roman"/>
          <w:sz w:val="28"/>
          <w:szCs w:val="28"/>
        </w:rPr>
        <w:t xml:space="preserve"> в налоговый орган:</w:t>
      </w:r>
    </w:p>
    <w:p w:rsidR="002E615B" w:rsidRDefault="002E615B" w:rsidP="002E615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ежегодно, не позднее 20 января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p>
    <w:p w:rsidR="00D65281" w:rsidRDefault="00D65281"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55F68" w:rsidRDefault="00855F68"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71BE9" w:rsidRDefault="00071BE9"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71BE9" w:rsidRDefault="00071BE9"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83DC2" w:rsidRDefault="00083DC2"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83DC2" w:rsidRDefault="00083DC2"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83DC2" w:rsidRDefault="00083DC2"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83DC2" w:rsidRDefault="00083DC2"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83DC2" w:rsidRDefault="00083DC2"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83DC2" w:rsidRDefault="00083DC2"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83DC2" w:rsidRDefault="00083DC2"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83DC2" w:rsidRDefault="00083DC2"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83DC2" w:rsidRDefault="00083DC2"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83DC2" w:rsidRDefault="00083DC2"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71BE9" w:rsidRDefault="00071BE9"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673CA" w:rsidRDefault="005673CA"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673CA" w:rsidRDefault="005673CA"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673CA" w:rsidRDefault="005673CA"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673CA" w:rsidRDefault="005673CA"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673CA" w:rsidRDefault="005673CA"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673CA" w:rsidRDefault="005673CA"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673CA" w:rsidRDefault="005673CA"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673CA" w:rsidRDefault="005673CA"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673CA" w:rsidRDefault="005673CA"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673CA" w:rsidRDefault="005673CA"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F397E" w:rsidRDefault="005F397E"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F397E" w:rsidRDefault="005F397E"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F397E" w:rsidRDefault="005F397E"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F397E" w:rsidRDefault="005F397E"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F397E" w:rsidRDefault="005F397E" w:rsidP="002F43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603466" w:rsidRPr="00603466" w:rsidRDefault="00603466" w:rsidP="00603466">
      <w:pPr>
        <w:spacing w:after="0" w:line="240" w:lineRule="auto"/>
        <w:jc w:val="right"/>
        <w:rPr>
          <w:rFonts w:ascii="Times New Roman" w:hAnsi="Times New Roman" w:cs="Times New Roman"/>
          <w:b/>
          <w:sz w:val="24"/>
          <w:szCs w:val="24"/>
        </w:rPr>
      </w:pPr>
      <w:r w:rsidRPr="00603466">
        <w:rPr>
          <w:rFonts w:ascii="Times New Roman" w:hAnsi="Times New Roman" w:cs="Times New Roman"/>
          <w:b/>
          <w:sz w:val="24"/>
          <w:szCs w:val="24"/>
        </w:rPr>
        <w:lastRenderedPageBreak/>
        <w:t xml:space="preserve">Приложение № 1 </w:t>
      </w:r>
    </w:p>
    <w:tbl>
      <w:tblPr>
        <w:tblW w:w="10598" w:type="dxa"/>
        <w:tblInd w:w="-601" w:type="dxa"/>
        <w:tblLook w:val="04A0"/>
      </w:tblPr>
      <w:tblGrid>
        <w:gridCol w:w="10598"/>
      </w:tblGrid>
      <w:tr w:rsidR="00603466" w:rsidRPr="00603466" w:rsidTr="00A51DDA">
        <w:trPr>
          <w:trHeight w:val="264"/>
        </w:trPr>
        <w:tc>
          <w:tcPr>
            <w:tcW w:w="10598" w:type="dxa"/>
            <w:noWrap/>
            <w:hideMark/>
          </w:tcPr>
          <w:p w:rsidR="00603466" w:rsidRPr="00603466" w:rsidRDefault="00603466" w:rsidP="003A79A3">
            <w:pPr>
              <w:spacing w:after="0" w:line="240" w:lineRule="auto"/>
              <w:jc w:val="right"/>
              <w:rPr>
                <w:rFonts w:ascii="Times New Roman" w:hAnsi="Times New Roman" w:cs="Times New Roman"/>
                <w:b/>
                <w:sz w:val="24"/>
                <w:szCs w:val="24"/>
              </w:rPr>
            </w:pPr>
            <w:r w:rsidRPr="00603466">
              <w:rPr>
                <w:rFonts w:ascii="Times New Roman" w:hAnsi="Times New Roman" w:cs="Times New Roman"/>
                <w:b/>
                <w:sz w:val="24"/>
                <w:szCs w:val="24"/>
              </w:rPr>
              <w:t xml:space="preserve">к </w:t>
            </w:r>
            <w:r w:rsidR="003A79A3">
              <w:rPr>
                <w:rFonts w:ascii="Times New Roman" w:hAnsi="Times New Roman" w:cs="Times New Roman"/>
                <w:b/>
                <w:sz w:val="24"/>
                <w:szCs w:val="24"/>
              </w:rPr>
              <w:t>Учетной политике</w:t>
            </w:r>
            <w:r w:rsidRPr="00603466">
              <w:rPr>
                <w:rFonts w:ascii="Times New Roman" w:hAnsi="Times New Roman" w:cs="Times New Roman"/>
                <w:b/>
                <w:sz w:val="24"/>
                <w:szCs w:val="24"/>
              </w:rPr>
              <w:t xml:space="preserve"> Администрации </w:t>
            </w:r>
          </w:p>
        </w:tc>
      </w:tr>
      <w:tr w:rsidR="00603466" w:rsidRPr="00603466" w:rsidTr="00A51DDA">
        <w:trPr>
          <w:trHeight w:val="264"/>
        </w:trPr>
        <w:tc>
          <w:tcPr>
            <w:tcW w:w="10598" w:type="dxa"/>
            <w:noWrap/>
            <w:hideMark/>
          </w:tcPr>
          <w:p w:rsidR="00603466" w:rsidRPr="00603466" w:rsidRDefault="00603466" w:rsidP="00A51DDA">
            <w:pPr>
              <w:spacing w:after="0" w:line="240" w:lineRule="auto"/>
              <w:jc w:val="right"/>
              <w:rPr>
                <w:rFonts w:ascii="Times New Roman" w:hAnsi="Times New Roman" w:cs="Times New Roman"/>
                <w:b/>
                <w:sz w:val="24"/>
                <w:szCs w:val="24"/>
              </w:rPr>
            </w:pPr>
            <w:proofErr w:type="spellStart"/>
            <w:r w:rsidRPr="00603466">
              <w:rPr>
                <w:rFonts w:ascii="Times New Roman" w:hAnsi="Times New Roman" w:cs="Times New Roman"/>
                <w:b/>
                <w:sz w:val="24"/>
                <w:szCs w:val="24"/>
              </w:rPr>
              <w:t>Роженцовского</w:t>
            </w:r>
            <w:proofErr w:type="spellEnd"/>
            <w:r w:rsidRPr="00603466">
              <w:rPr>
                <w:rFonts w:ascii="Times New Roman" w:hAnsi="Times New Roman" w:cs="Times New Roman"/>
                <w:b/>
                <w:sz w:val="24"/>
                <w:szCs w:val="24"/>
              </w:rPr>
              <w:t xml:space="preserve"> сельсовета  </w:t>
            </w:r>
          </w:p>
        </w:tc>
      </w:tr>
    </w:tbl>
    <w:p w:rsidR="009C67FB" w:rsidRPr="00603466" w:rsidRDefault="003A79A3" w:rsidP="003800D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на 2018 год</w:t>
      </w:r>
    </w:p>
    <w:p w:rsidR="009C67FB" w:rsidRDefault="009C67FB" w:rsidP="003800D6">
      <w:pPr>
        <w:spacing w:after="0" w:line="240" w:lineRule="auto"/>
        <w:jc w:val="right"/>
        <w:rPr>
          <w:rFonts w:ascii="Times New Roman" w:hAnsi="Times New Roman" w:cs="Times New Roman"/>
          <w:sz w:val="24"/>
          <w:szCs w:val="24"/>
        </w:rPr>
      </w:pPr>
    </w:p>
    <w:p w:rsidR="009C67FB" w:rsidRPr="009C67FB" w:rsidRDefault="009C67FB" w:rsidP="009C67FB">
      <w:pPr>
        <w:spacing w:line="240" w:lineRule="auto"/>
        <w:jc w:val="center"/>
        <w:rPr>
          <w:rFonts w:ascii="Times New Roman" w:hAnsi="Times New Roman" w:cs="Times New Roman"/>
          <w:sz w:val="24"/>
          <w:szCs w:val="24"/>
        </w:rPr>
      </w:pPr>
      <w:r w:rsidRPr="009C67FB">
        <w:rPr>
          <w:rFonts w:ascii="Times New Roman" w:hAnsi="Times New Roman" w:cs="Times New Roman"/>
          <w:b/>
          <w:sz w:val="24"/>
          <w:szCs w:val="24"/>
        </w:rPr>
        <w:t>План счетов бюджетного учета, применяемый в 201</w:t>
      </w:r>
      <w:r>
        <w:rPr>
          <w:rFonts w:ascii="Times New Roman" w:hAnsi="Times New Roman" w:cs="Times New Roman"/>
          <w:b/>
          <w:sz w:val="24"/>
          <w:szCs w:val="24"/>
        </w:rPr>
        <w:t>8</w:t>
      </w:r>
      <w:r w:rsidRPr="009C67FB">
        <w:rPr>
          <w:rFonts w:ascii="Times New Roman" w:hAnsi="Times New Roman" w:cs="Times New Roman"/>
          <w:b/>
          <w:sz w:val="24"/>
          <w:szCs w:val="24"/>
        </w:rPr>
        <w:t>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898"/>
        <w:gridCol w:w="1895"/>
      </w:tblGrid>
      <w:tr w:rsidR="009C67FB" w:rsidRPr="009C67FB" w:rsidTr="009C67FB">
        <w:tc>
          <w:tcPr>
            <w:tcW w:w="675" w:type="dxa"/>
          </w:tcPr>
          <w:p w:rsid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w:t>
            </w:r>
          </w:p>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 xml:space="preserve"> </w:t>
            </w:r>
            <w:proofErr w:type="spellStart"/>
            <w:proofErr w:type="gramStart"/>
            <w:r w:rsidRPr="009C67FB">
              <w:rPr>
                <w:rFonts w:ascii="Times New Roman" w:hAnsi="Times New Roman" w:cs="Times New Roman"/>
                <w:sz w:val="24"/>
                <w:szCs w:val="24"/>
              </w:rPr>
              <w:t>п</w:t>
            </w:r>
            <w:proofErr w:type="spellEnd"/>
            <w:proofErr w:type="gramEnd"/>
            <w:r w:rsidRPr="009C67FB">
              <w:rPr>
                <w:rFonts w:ascii="Times New Roman" w:hAnsi="Times New Roman" w:cs="Times New Roman"/>
                <w:sz w:val="24"/>
                <w:szCs w:val="24"/>
              </w:rPr>
              <w:t>/</w:t>
            </w:r>
            <w:proofErr w:type="spellStart"/>
            <w:r w:rsidRPr="009C67FB">
              <w:rPr>
                <w:rFonts w:ascii="Times New Roman" w:hAnsi="Times New Roman" w:cs="Times New Roman"/>
                <w:sz w:val="24"/>
                <w:szCs w:val="24"/>
              </w:rPr>
              <w:t>п</w:t>
            </w:r>
            <w:proofErr w:type="spellEnd"/>
          </w:p>
        </w:tc>
        <w:tc>
          <w:tcPr>
            <w:tcW w:w="6898"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Наименование счета</w:t>
            </w:r>
          </w:p>
        </w:tc>
        <w:tc>
          <w:tcPr>
            <w:tcW w:w="1895" w:type="dxa"/>
          </w:tcPr>
          <w:p w:rsidR="009C67FB" w:rsidRPr="009C67FB" w:rsidRDefault="009C67FB" w:rsidP="009C67FB">
            <w:pPr>
              <w:spacing w:after="0" w:line="240" w:lineRule="auto"/>
              <w:ind w:left="-108"/>
              <w:jc w:val="center"/>
              <w:rPr>
                <w:rFonts w:ascii="Times New Roman" w:hAnsi="Times New Roman" w:cs="Times New Roman"/>
                <w:sz w:val="24"/>
                <w:szCs w:val="24"/>
              </w:rPr>
            </w:pPr>
            <w:r w:rsidRPr="009C67FB">
              <w:rPr>
                <w:rFonts w:ascii="Times New Roman" w:hAnsi="Times New Roman" w:cs="Times New Roman"/>
                <w:sz w:val="24"/>
                <w:szCs w:val="24"/>
              </w:rPr>
              <w:t>Номер счета</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1. Нефинансовые активы</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w:t>
            </w:r>
          </w:p>
        </w:tc>
        <w:tc>
          <w:tcPr>
            <w:tcW w:w="6898" w:type="dxa"/>
          </w:tcPr>
          <w:p w:rsidR="009C67FB" w:rsidRPr="009C67FB" w:rsidRDefault="009C67FB" w:rsidP="009C67FB">
            <w:pPr>
              <w:tabs>
                <w:tab w:val="center" w:pos="3312"/>
              </w:tabs>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Жилые помещения</w:t>
            </w:r>
            <w:r>
              <w:rPr>
                <w:rFonts w:ascii="Times New Roman" w:hAnsi="Times New Roman" w:cs="Times New Roman"/>
                <w:sz w:val="24"/>
                <w:szCs w:val="24"/>
              </w:rPr>
              <w:t xml:space="preserve"> </w:t>
            </w:r>
            <w:r w:rsidRPr="009C67FB">
              <w:rPr>
                <w:rFonts w:ascii="Times New Roman" w:hAnsi="Times New Roman" w:cs="Times New Roman"/>
                <w:sz w:val="24"/>
                <w:szCs w:val="24"/>
              </w:rPr>
              <w:t>- недвижимое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w:t>
            </w:r>
          </w:p>
        </w:tc>
        <w:tc>
          <w:tcPr>
            <w:tcW w:w="6898" w:type="dxa"/>
          </w:tcPr>
          <w:p w:rsidR="009C67FB" w:rsidRPr="009C67FB" w:rsidRDefault="009C67FB" w:rsidP="009C67FB">
            <w:pPr>
              <w:tabs>
                <w:tab w:val="center" w:pos="3312"/>
              </w:tabs>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Нежилые помещения</w:t>
            </w:r>
            <w:r>
              <w:rPr>
                <w:rFonts w:ascii="Times New Roman" w:hAnsi="Times New Roman" w:cs="Times New Roman"/>
                <w:sz w:val="24"/>
                <w:szCs w:val="24"/>
              </w:rPr>
              <w:t xml:space="preserve"> </w:t>
            </w:r>
            <w:r w:rsidRPr="009C67FB">
              <w:rPr>
                <w:rFonts w:ascii="Times New Roman" w:hAnsi="Times New Roman" w:cs="Times New Roman"/>
                <w:sz w:val="24"/>
                <w:szCs w:val="24"/>
              </w:rPr>
              <w:t>- недвижимое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w:t>
            </w:r>
          </w:p>
        </w:tc>
        <w:tc>
          <w:tcPr>
            <w:tcW w:w="6898" w:type="dxa"/>
          </w:tcPr>
          <w:p w:rsidR="009C67FB" w:rsidRPr="009C67FB" w:rsidRDefault="009C67FB" w:rsidP="009C67FB">
            <w:pPr>
              <w:tabs>
                <w:tab w:val="center" w:pos="3312"/>
              </w:tabs>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Сооружения - недвижимое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Машины и оборудование-иное движимое имущество учреждения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Транспортные средств</w:t>
            </w:r>
            <w:proofErr w:type="gramStart"/>
            <w:r w:rsidRPr="009C67FB">
              <w:rPr>
                <w:rFonts w:ascii="Times New Roman" w:hAnsi="Times New Roman" w:cs="Times New Roman"/>
                <w:sz w:val="24"/>
                <w:szCs w:val="24"/>
              </w:rPr>
              <w:t>а-</w:t>
            </w:r>
            <w:proofErr w:type="gramEnd"/>
            <w:r w:rsidRPr="009C67FB">
              <w:rPr>
                <w:rFonts w:ascii="Times New Roman" w:hAnsi="Times New Roman" w:cs="Times New Roman"/>
                <w:sz w:val="24"/>
                <w:szCs w:val="24"/>
              </w:rPr>
              <w:t xml:space="preserve"> иное 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010135000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Производственный и хозяйственный инвентар</w:t>
            </w:r>
            <w:proofErr w:type="gramStart"/>
            <w:r w:rsidRPr="009C67FB">
              <w:rPr>
                <w:rFonts w:ascii="Times New Roman" w:hAnsi="Times New Roman" w:cs="Times New Roman"/>
                <w:sz w:val="24"/>
                <w:szCs w:val="24"/>
              </w:rPr>
              <w:t>ь-</w:t>
            </w:r>
            <w:proofErr w:type="gramEnd"/>
            <w:r w:rsidRPr="009C67FB">
              <w:rPr>
                <w:rFonts w:ascii="Times New Roman" w:hAnsi="Times New Roman" w:cs="Times New Roman"/>
                <w:sz w:val="24"/>
                <w:szCs w:val="24"/>
              </w:rPr>
              <w:t xml:space="preserve"> иное 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010136000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жилых помещений</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нежилых помещений</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сооружений</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машин и оборудования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транспортных средств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010435000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производственного и хозяйственного инвентаря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010436000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Горюче-смазочные материалы</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010533000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Прочие материальные запасы</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010536000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Земля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010311000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Вложения в основные средства </w:t>
            </w:r>
            <w:proofErr w:type="gramStart"/>
            <w:r w:rsidRPr="009C67FB">
              <w:rPr>
                <w:rFonts w:ascii="Times New Roman" w:hAnsi="Times New Roman" w:cs="Times New Roman"/>
                <w:sz w:val="24"/>
                <w:szCs w:val="24"/>
              </w:rPr>
              <w:t>-и</w:t>
            </w:r>
            <w:proofErr w:type="gramEnd"/>
            <w:r w:rsidRPr="009C67FB">
              <w:rPr>
                <w:rFonts w:ascii="Times New Roman" w:hAnsi="Times New Roman" w:cs="Times New Roman"/>
                <w:sz w:val="24"/>
                <w:szCs w:val="24"/>
              </w:rPr>
              <w:t xml:space="preserve">ное движимое имущество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010631000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2. Финансовые активы</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Денежные средства учреждения на лицевых счетах в органе казначейства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020111000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Денежные средства учреждения на счетах в кредитной организации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020121000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Касса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020134000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плательщиками доходов от оказания платных работ, услуг</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020531000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доходам от операций с основными средствами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020571000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доходам от операций с материальными запасами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020574000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услугам связи</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020621000</w:t>
            </w:r>
          </w:p>
        </w:tc>
      </w:tr>
      <w:tr w:rsidR="009C67FB" w:rsidRPr="009C67FB" w:rsidTr="009C67FB">
        <w:tc>
          <w:tcPr>
            <w:tcW w:w="67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24.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транспортным услугам</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020622000</w:t>
            </w:r>
          </w:p>
        </w:tc>
      </w:tr>
      <w:tr w:rsidR="009C67FB" w:rsidRPr="009C67FB" w:rsidTr="009C67FB">
        <w:tc>
          <w:tcPr>
            <w:tcW w:w="67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25.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коммунальным услугам</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арендной плате за пользование имуществом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работам, услугам по содержанию имущества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прочим работам, услугам</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020626000</w:t>
            </w:r>
          </w:p>
        </w:tc>
      </w:tr>
      <w:tr w:rsidR="009C67FB" w:rsidRPr="009C67FB" w:rsidTr="009C67FB">
        <w:tc>
          <w:tcPr>
            <w:tcW w:w="67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29.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приобретению основных средств</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приобретению материальных запасов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авансовым перечислениям другим бюджетам бюджетной системы РФ</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020651000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lastRenderedPageBreak/>
              <w:t>32.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оплате прочих расходов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020691000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прочим выплатам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услуг связи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транспортных услуг</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коммунальных услуг</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Расчеты с подотчетными лицами по оплате работ, услуг по содержанию имущества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Расчеты с подотчетными лицами по оплате прочих работ, услуг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приобретению основных средств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приобретению материальных запасов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прочих расходов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020891000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финансовым органом по поступлениям в бюджет</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021002000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3.Обязательства</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заработной плате</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начислениям на выплаты по оплате труда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услугам связи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транспортным услугам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коммунальным услугам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арендной плате за пользование имуществом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работам, услугам по содержанию имущества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прочим работам, услугам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приобретению основных средств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приобретению материальных запасов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перечислениям другим бюджетам бюджетной системы РФ</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030251000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прочим расходам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030291000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налогу на доходы физических лиц</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 по прочим платежам в бюджет</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обязательному медицинскому страхованию от несчастных случаев на производстве и профессиональному заболеванию</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страховым взносам на обязательное медицинское страхование в ФФОМС</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030307000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030310000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удержаниям из выплаты по оплате труда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030403000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платежам из бюджета с финансовым органом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030405000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4. Финансовый результат.</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Доходы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040110100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Расходы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040120200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Финансовый результат прошлых отчетных периодов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040130000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5.Санкционирование расходов</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Лимиты БО получателей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050113000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Полученные лимиты бюджетных обязательств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050115000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Принятые обязательства на текущий финансовый год</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050211000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Бюджетные ассигнования к распределению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050312000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lastRenderedPageBreak/>
              <w:t>70.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Полученные бюджетные ассигнования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050315000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proofErr w:type="spellStart"/>
            <w:r w:rsidRPr="009C67FB">
              <w:rPr>
                <w:rFonts w:ascii="Times New Roman" w:hAnsi="Times New Roman" w:cs="Times New Roman"/>
                <w:b/>
                <w:sz w:val="24"/>
                <w:szCs w:val="24"/>
              </w:rPr>
              <w:t>Забалансовые</w:t>
            </w:r>
            <w:proofErr w:type="spellEnd"/>
            <w:r w:rsidRPr="009C67FB">
              <w:rPr>
                <w:rFonts w:ascii="Times New Roman" w:hAnsi="Times New Roman" w:cs="Times New Roman"/>
                <w:b/>
                <w:sz w:val="24"/>
                <w:szCs w:val="24"/>
              </w:rPr>
              <w:t xml:space="preserve"> счета</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Запасные части к транспортным средствам, выданные взамен </w:t>
            </w:r>
            <w:proofErr w:type="gramStart"/>
            <w:r w:rsidRPr="009C67FB">
              <w:rPr>
                <w:rFonts w:ascii="Times New Roman" w:hAnsi="Times New Roman" w:cs="Times New Roman"/>
                <w:sz w:val="24"/>
                <w:szCs w:val="24"/>
              </w:rPr>
              <w:t>изношенных</w:t>
            </w:r>
            <w:proofErr w:type="gramEnd"/>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09</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Поступления денежных средств на счета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17</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Выбытия денежных средств со счетов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18</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Основные средства стоимостью до 3000 рублей включительно в эксплуатации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21</w:t>
            </w:r>
          </w:p>
        </w:tc>
      </w:tr>
    </w:tbl>
    <w:p w:rsidR="009C67FB" w:rsidRDefault="009C67FB" w:rsidP="009C67FB">
      <w:pPr>
        <w:spacing w:after="0" w:line="240" w:lineRule="auto"/>
        <w:jc w:val="right"/>
        <w:rPr>
          <w:rFonts w:ascii="Times New Roman" w:hAnsi="Times New Roman" w:cs="Times New Roman"/>
          <w:sz w:val="24"/>
          <w:szCs w:val="24"/>
        </w:rPr>
      </w:pPr>
      <w:r w:rsidRPr="00A362BE">
        <w:rPr>
          <w:rFonts w:ascii="Arial" w:hAnsi="Arial"/>
          <w:sz w:val="24"/>
          <w:szCs w:val="28"/>
        </w:rPr>
        <w:br w:type="page"/>
      </w:r>
    </w:p>
    <w:p w:rsidR="003800D6" w:rsidRPr="00603466" w:rsidRDefault="00A95067" w:rsidP="003800D6">
      <w:pPr>
        <w:spacing w:after="0" w:line="240" w:lineRule="auto"/>
        <w:jc w:val="right"/>
        <w:rPr>
          <w:rFonts w:ascii="Times New Roman" w:hAnsi="Times New Roman" w:cs="Times New Roman"/>
          <w:b/>
          <w:sz w:val="24"/>
          <w:szCs w:val="24"/>
        </w:rPr>
      </w:pPr>
      <w:r w:rsidRPr="00603466">
        <w:rPr>
          <w:rFonts w:ascii="Times New Roman" w:hAnsi="Times New Roman" w:cs="Times New Roman"/>
          <w:b/>
          <w:sz w:val="24"/>
          <w:szCs w:val="24"/>
        </w:rPr>
        <w:lastRenderedPageBreak/>
        <w:t>П</w:t>
      </w:r>
      <w:r w:rsidR="003800D6" w:rsidRPr="00603466">
        <w:rPr>
          <w:rFonts w:ascii="Times New Roman" w:hAnsi="Times New Roman" w:cs="Times New Roman"/>
          <w:b/>
          <w:sz w:val="24"/>
          <w:szCs w:val="24"/>
        </w:rPr>
        <w:t xml:space="preserve">риложение </w:t>
      </w:r>
      <w:r w:rsidR="00071BE9" w:rsidRPr="00603466">
        <w:rPr>
          <w:rFonts w:ascii="Times New Roman" w:hAnsi="Times New Roman" w:cs="Times New Roman"/>
          <w:b/>
          <w:sz w:val="24"/>
          <w:szCs w:val="24"/>
        </w:rPr>
        <w:t>№</w:t>
      </w:r>
      <w:r w:rsidR="005F397E" w:rsidRPr="00603466">
        <w:rPr>
          <w:rFonts w:ascii="Times New Roman" w:hAnsi="Times New Roman" w:cs="Times New Roman"/>
          <w:b/>
          <w:sz w:val="24"/>
          <w:szCs w:val="24"/>
        </w:rPr>
        <w:t>2</w:t>
      </w:r>
      <w:r w:rsidR="003800D6" w:rsidRPr="00603466">
        <w:rPr>
          <w:rFonts w:ascii="Times New Roman" w:hAnsi="Times New Roman" w:cs="Times New Roman"/>
          <w:b/>
          <w:sz w:val="24"/>
          <w:szCs w:val="24"/>
        </w:rPr>
        <w:t xml:space="preserve"> </w:t>
      </w:r>
    </w:p>
    <w:tbl>
      <w:tblPr>
        <w:tblW w:w="10598" w:type="dxa"/>
        <w:tblInd w:w="-601" w:type="dxa"/>
        <w:tblLook w:val="04A0"/>
      </w:tblPr>
      <w:tblGrid>
        <w:gridCol w:w="10814"/>
      </w:tblGrid>
      <w:tr w:rsidR="003800D6" w:rsidRPr="00603466" w:rsidTr="008D4694">
        <w:trPr>
          <w:trHeight w:val="264"/>
        </w:trPr>
        <w:tc>
          <w:tcPr>
            <w:tcW w:w="10598" w:type="dxa"/>
            <w:noWrap/>
            <w:hideMark/>
          </w:tcPr>
          <w:p w:rsidR="003800D6" w:rsidRPr="00603466" w:rsidRDefault="003800D6" w:rsidP="003A79A3">
            <w:pPr>
              <w:spacing w:after="0" w:line="240" w:lineRule="auto"/>
              <w:jc w:val="right"/>
              <w:rPr>
                <w:rFonts w:ascii="Times New Roman" w:hAnsi="Times New Roman" w:cs="Times New Roman"/>
                <w:b/>
                <w:sz w:val="24"/>
                <w:szCs w:val="24"/>
              </w:rPr>
            </w:pPr>
            <w:r w:rsidRPr="00603466">
              <w:rPr>
                <w:rFonts w:ascii="Times New Roman" w:hAnsi="Times New Roman" w:cs="Times New Roman"/>
                <w:b/>
                <w:sz w:val="24"/>
                <w:szCs w:val="24"/>
              </w:rPr>
              <w:t xml:space="preserve">к </w:t>
            </w:r>
            <w:r w:rsidR="003A79A3">
              <w:rPr>
                <w:rFonts w:ascii="Times New Roman" w:hAnsi="Times New Roman" w:cs="Times New Roman"/>
                <w:b/>
                <w:sz w:val="24"/>
                <w:szCs w:val="24"/>
              </w:rPr>
              <w:t>Учетной политике</w:t>
            </w:r>
            <w:r w:rsidR="004A23AC" w:rsidRPr="00603466">
              <w:rPr>
                <w:rFonts w:ascii="Times New Roman" w:hAnsi="Times New Roman" w:cs="Times New Roman"/>
                <w:b/>
                <w:sz w:val="24"/>
                <w:szCs w:val="24"/>
              </w:rPr>
              <w:t xml:space="preserve"> Администрации</w:t>
            </w:r>
            <w:r w:rsidRPr="00603466">
              <w:rPr>
                <w:rFonts w:ascii="Times New Roman" w:hAnsi="Times New Roman" w:cs="Times New Roman"/>
                <w:b/>
                <w:sz w:val="24"/>
                <w:szCs w:val="24"/>
              </w:rPr>
              <w:t xml:space="preserve"> </w:t>
            </w:r>
          </w:p>
        </w:tc>
      </w:tr>
      <w:tr w:rsidR="003800D6" w:rsidRPr="00603466" w:rsidTr="008D4694">
        <w:trPr>
          <w:trHeight w:val="264"/>
        </w:trPr>
        <w:tc>
          <w:tcPr>
            <w:tcW w:w="10598" w:type="dxa"/>
            <w:noWrap/>
            <w:hideMark/>
          </w:tcPr>
          <w:p w:rsidR="003800D6" w:rsidRPr="00603466" w:rsidRDefault="003800D6" w:rsidP="00C9473B">
            <w:pPr>
              <w:spacing w:after="0" w:line="240" w:lineRule="auto"/>
              <w:jc w:val="right"/>
              <w:rPr>
                <w:rFonts w:ascii="Times New Roman" w:hAnsi="Times New Roman" w:cs="Times New Roman"/>
                <w:b/>
                <w:sz w:val="24"/>
                <w:szCs w:val="24"/>
              </w:rPr>
            </w:pPr>
            <w:proofErr w:type="spellStart"/>
            <w:r w:rsidRPr="00603466">
              <w:rPr>
                <w:rFonts w:ascii="Times New Roman" w:hAnsi="Times New Roman" w:cs="Times New Roman"/>
                <w:b/>
                <w:sz w:val="24"/>
                <w:szCs w:val="24"/>
              </w:rPr>
              <w:t>Роженцовского</w:t>
            </w:r>
            <w:proofErr w:type="spellEnd"/>
            <w:r w:rsidRPr="00603466">
              <w:rPr>
                <w:rFonts w:ascii="Times New Roman" w:hAnsi="Times New Roman" w:cs="Times New Roman"/>
                <w:b/>
                <w:sz w:val="24"/>
                <w:szCs w:val="24"/>
              </w:rPr>
              <w:t xml:space="preserve"> сельсовета  </w:t>
            </w:r>
          </w:p>
        </w:tc>
      </w:tr>
      <w:tr w:rsidR="003800D6" w:rsidRPr="00603466" w:rsidTr="008D4694">
        <w:trPr>
          <w:trHeight w:val="182"/>
        </w:trPr>
        <w:tc>
          <w:tcPr>
            <w:tcW w:w="10598" w:type="dxa"/>
            <w:noWrap/>
            <w:hideMark/>
          </w:tcPr>
          <w:p w:rsidR="003800D6" w:rsidRPr="00603466" w:rsidRDefault="003A79A3" w:rsidP="001E1C1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на 2018 год</w:t>
            </w:r>
          </w:p>
          <w:p w:rsidR="00200CC6" w:rsidRPr="00603466" w:rsidRDefault="00200CC6" w:rsidP="001E1C1F">
            <w:pPr>
              <w:spacing w:after="0" w:line="240" w:lineRule="auto"/>
              <w:jc w:val="right"/>
              <w:rPr>
                <w:rFonts w:ascii="Times New Roman" w:hAnsi="Times New Roman" w:cs="Times New Roman"/>
                <w:b/>
                <w:sz w:val="24"/>
                <w:szCs w:val="24"/>
              </w:rPr>
            </w:pPr>
          </w:p>
          <w:p w:rsidR="007822DA" w:rsidRPr="007822DA" w:rsidRDefault="007822DA" w:rsidP="007822DA">
            <w:pPr>
              <w:tabs>
                <w:tab w:val="left" w:pos="5442"/>
              </w:tabs>
              <w:spacing w:after="0" w:line="240" w:lineRule="auto"/>
              <w:jc w:val="center"/>
              <w:rPr>
                <w:rFonts w:ascii="Times New Roman" w:hAnsi="Times New Roman" w:cs="Times New Roman"/>
                <w:b/>
                <w:sz w:val="24"/>
                <w:szCs w:val="24"/>
              </w:rPr>
            </w:pPr>
            <w:r w:rsidRPr="007822DA">
              <w:rPr>
                <w:rFonts w:ascii="Times New Roman" w:hAnsi="Times New Roman" w:cs="Times New Roman"/>
                <w:b/>
                <w:sz w:val="24"/>
                <w:szCs w:val="24"/>
              </w:rPr>
              <w:t xml:space="preserve">Поступление доходов по группам, подгруппам и статьям </w:t>
            </w:r>
          </w:p>
          <w:p w:rsidR="007822DA" w:rsidRPr="007822DA" w:rsidRDefault="007822DA" w:rsidP="007822DA">
            <w:pPr>
              <w:tabs>
                <w:tab w:val="left" w:pos="5442"/>
              </w:tabs>
              <w:spacing w:after="0" w:line="240" w:lineRule="auto"/>
              <w:jc w:val="center"/>
              <w:rPr>
                <w:rFonts w:ascii="Times New Roman" w:hAnsi="Times New Roman" w:cs="Times New Roman"/>
                <w:b/>
                <w:sz w:val="24"/>
                <w:szCs w:val="24"/>
              </w:rPr>
            </w:pPr>
            <w:r w:rsidRPr="007822DA">
              <w:rPr>
                <w:rFonts w:ascii="Times New Roman" w:hAnsi="Times New Roman" w:cs="Times New Roman"/>
                <w:b/>
                <w:sz w:val="24"/>
                <w:szCs w:val="24"/>
              </w:rPr>
              <w:t>бюджетной классификации на 2018 год</w:t>
            </w:r>
          </w:p>
          <w:p w:rsidR="007822DA" w:rsidRPr="007822DA" w:rsidRDefault="007822DA" w:rsidP="007822DA">
            <w:pPr>
              <w:tabs>
                <w:tab w:val="left" w:pos="5442"/>
              </w:tabs>
              <w:spacing w:after="0" w:line="240" w:lineRule="auto"/>
              <w:jc w:val="center"/>
              <w:rPr>
                <w:rFonts w:ascii="Times New Roman" w:hAnsi="Times New Roman" w:cs="Times New Roman"/>
                <w:b/>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182"/>
            </w:tblGrid>
            <w:tr w:rsidR="007822DA" w:rsidRPr="007822DA" w:rsidTr="007822DA">
              <w:tc>
                <w:tcPr>
                  <w:tcW w:w="2628" w:type="dxa"/>
                  <w:vAlign w:val="center"/>
                </w:tcPr>
                <w:p w:rsidR="007822DA" w:rsidRPr="007822DA" w:rsidRDefault="007822DA" w:rsidP="007822DA">
                  <w:pPr>
                    <w:tabs>
                      <w:tab w:val="left" w:pos="5442"/>
                    </w:tabs>
                    <w:spacing w:after="0" w:line="240" w:lineRule="auto"/>
                    <w:jc w:val="center"/>
                    <w:rPr>
                      <w:rFonts w:ascii="Times New Roman" w:hAnsi="Times New Roman" w:cs="Times New Roman"/>
                      <w:sz w:val="24"/>
                      <w:szCs w:val="24"/>
                    </w:rPr>
                  </w:pPr>
                  <w:r w:rsidRPr="007822DA">
                    <w:rPr>
                      <w:rFonts w:ascii="Times New Roman" w:hAnsi="Times New Roman" w:cs="Times New Roman"/>
                      <w:sz w:val="24"/>
                      <w:szCs w:val="24"/>
                    </w:rPr>
                    <w:t>Код бюджетной классификации Российской Федерации</w:t>
                  </w:r>
                </w:p>
              </w:tc>
              <w:tc>
                <w:tcPr>
                  <w:tcW w:w="7182" w:type="dxa"/>
                  <w:vAlign w:val="center"/>
                </w:tcPr>
                <w:p w:rsidR="007822DA" w:rsidRPr="007822DA" w:rsidRDefault="007822DA" w:rsidP="007822DA">
                  <w:pPr>
                    <w:tabs>
                      <w:tab w:val="left" w:pos="5442"/>
                    </w:tabs>
                    <w:spacing w:after="0" w:line="240" w:lineRule="auto"/>
                    <w:jc w:val="center"/>
                    <w:rPr>
                      <w:rFonts w:ascii="Times New Roman" w:hAnsi="Times New Roman" w:cs="Times New Roman"/>
                      <w:sz w:val="24"/>
                      <w:szCs w:val="24"/>
                    </w:rPr>
                  </w:pPr>
                  <w:r w:rsidRPr="007822DA">
                    <w:rPr>
                      <w:rFonts w:ascii="Times New Roman" w:hAnsi="Times New Roman" w:cs="Times New Roman"/>
                      <w:sz w:val="24"/>
                      <w:szCs w:val="24"/>
                    </w:rPr>
                    <w:t>Наименование доходов</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10000000000000000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 Налоговые и неналоговые доходы</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10100000000000000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1.1. Налоги на прибыль, доходы</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10102000010000110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1.1.1. Налог на доходы физических лиц</w:t>
                  </w:r>
                </w:p>
              </w:tc>
            </w:tr>
            <w:tr w:rsidR="007822DA" w:rsidRPr="007822DA" w:rsidTr="007822DA">
              <w:trPr>
                <w:trHeight w:val="765"/>
              </w:trPr>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10102010010000110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7822DA" w:rsidRPr="007822DA" w:rsidTr="007822DA">
              <w:trPr>
                <w:trHeight w:val="765"/>
              </w:trPr>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10300000000000000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1.2. Налоги на товары (работы, услуги), реализуемые на территории Российской Федерации</w:t>
                  </w:r>
                </w:p>
              </w:tc>
            </w:tr>
            <w:tr w:rsidR="007822DA" w:rsidRPr="007822DA" w:rsidTr="007822DA">
              <w:trPr>
                <w:trHeight w:val="765"/>
              </w:trPr>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10302000010000110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1.2.1. Акцизы по подакцизным товарам (продукции), производимым на территории Российской Федерации</w:t>
                  </w:r>
                </w:p>
              </w:tc>
            </w:tr>
            <w:tr w:rsidR="007822DA" w:rsidRPr="007822DA" w:rsidTr="007822DA">
              <w:trPr>
                <w:trHeight w:val="765"/>
              </w:trPr>
              <w:tc>
                <w:tcPr>
                  <w:tcW w:w="2628" w:type="dxa"/>
                  <w:vAlign w:val="center"/>
                </w:tcPr>
                <w:p w:rsidR="007822DA" w:rsidRPr="007822DA" w:rsidRDefault="007822DA" w:rsidP="007822DA">
                  <w:pPr>
                    <w:spacing w:after="0" w:line="240" w:lineRule="auto"/>
                    <w:rPr>
                      <w:rFonts w:ascii="Times New Roman" w:hAnsi="Times New Roman" w:cs="Times New Roman"/>
                      <w:sz w:val="24"/>
                      <w:szCs w:val="24"/>
                    </w:rPr>
                  </w:pPr>
                  <w:r w:rsidRPr="007822DA">
                    <w:rPr>
                      <w:rFonts w:ascii="Times New Roman" w:hAnsi="Times New Roman" w:cs="Times New Roman"/>
                      <w:sz w:val="24"/>
                      <w:szCs w:val="24"/>
                    </w:rPr>
                    <w:t>10302230010000110</w:t>
                  </w:r>
                </w:p>
              </w:tc>
              <w:tc>
                <w:tcPr>
                  <w:tcW w:w="7182" w:type="dxa"/>
                </w:tcPr>
                <w:p w:rsidR="007822DA" w:rsidRPr="007822DA" w:rsidRDefault="007822DA" w:rsidP="007822DA">
                  <w:pPr>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1.2.1.1.Доходы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22DA" w:rsidRPr="007822DA" w:rsidTr="007822DA">
              <w:trPr>
                <w:trHeight w:val="765"/>
              </w:trPr>
              <w:tc>
                <w:tcPr>
                  <w:tcW w:w="2628" w:type="dxa"/>
                  <w:vAlign w:val="center"/>
                </w:tcPr>
                <w:p w:rsidR="007822DA" w:rsidRPr="007822DA" w:rsidRDefault="007822DA" w:rsidP="007822DA">
                  <w:pPr>
                    <w:spacing w:after="0" w:line="240" w:lineRule="auto"/>
                    <w:rPr>
                      <w:rFonts w:ascii="Times New Roman" w:hAnsi="Times New Roman" w:cs="Times New Roman"/>
                      <w:sz w:val="24"/>
                      <w:szCs w:val="24"/>
                    </w:rPr>
                  </w:pPr>
                  <w:r w:rsidRPr="007822DA">
                    <w:rPr>
                      <w:rFonts w:ascii="Times New Roman" w:hAnsi="Times New Roman" w:cs="Times New Roman"/>
                      <w:sz w:val="24"/>
                      <w:szCs w:val="24"/>
                    </w:rPr>
                    <w:t>10302240010000110</w:t>
                  </w:r>
                </w:p>
              </w:tc>
              <w:tc>
                <w:tcPr>
                  <w:tcW w:w="7182" w:type="dxa"/>
                </w:tcPr>
                <w:p w:rsidR="007822DA" w:rsidRPr="007822DA" w:rsidRDefault="007822DA" w:rsidP="007822DA">
                  <w:pPr>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1.2.1.2.Доходы от уплаты акцизов на моторные масла для дизельных и (или) карбюраторных (</w:t>
                  </w:r>
                  <w:proofErr w:type="spellStart"/>
                  <w:r w:rsidRPr="007822DA">
                    <w:rPr>
                      <w:rFonts w:ascii="Times New Roman" w:hAnsi="Times New Roman" w:cs="Times New Roman"/>
                      <w:sz w:val="24"/>
                      <w:szCs w:val="24"/>
                    </w:rPr>
                    <w:t>инжекторных</w:t>
                  </w:r>
                  <w:proofErr w:type="spellEnd"/>
                  <w:r w:rsidRPr="007822DA">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22DA" w:rsidRPr="007822DA" w:rsidTr="007822DA">
              <w:trPr>
                <w:trHeight w:val="765"/>
              </w:trPr>
              <w:tc>
                <w:tcPr>
                  <w:tcW w:w="2628" w:type="dxa"/>
                  <w:vAlign w:val="center"/>
                </w:tcPr>
                <w:p w:rsidR="007822DA" w:rsidRPr="007822DA" w:rsidRDefault="007822DA" w:rsidP="007822DA">
                  <w:pPr>
                    <w:spacing w:after="0" w:line="240" w:lineRule="auto"/>
                    <w:rPr>
                      <w:rFonts w:ascii="Times New Roman" w:hAnsi="Times New Roman" w:cs="Times New Roman"/>
                      <w:sz w:val="24"/>
                      <w:szCs w:val="24"/>
                    </w:rPr>
                  </w:pPr>
                  <w:r w:rsidRPr="007822DA">
                    <w:rPr>
                      <w:rFonts w:ascii="Times New Roman" w:hAnsi="Times New Roman" w:cs="Times New Roman"/>
                      <w:sz w:val="24"/>
                      <w:szCs w:val="24"/>
                    </w:rPr>
                    <w:t>10302250010000110</w:t>
                  </w:r>
                </w:p>
              </w:tc>
              <w:tc>
                <w:tcPr>
                  <w:tcW w:w="7182" w:type="dxa"/>
                </w:tcPr>
                <w:p w:rsidR="007822DA" w:rsidRPr="007822DA" w:rsidRDefault="007822DA" w:rsidP="007822DA">
                  <w:pPr>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1.2.1.3.Доходы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22DA" w:rsidRPr="007822DA" w:rsidTr="007822DA">
              <w:trPr>
                <w:trHeight w:val="765"/>
              </w:trPr>
              <w:tc>
                <w:tcPr>
                  <w:tcW w:w="2628" w:type="dxa"/>
                  <w:vAlign w:val="center"/>
                </w:tcPr>
                <w:p w:rsidR="007822DA" w:rsidRPr="007822DA" w:rsidRDefault="007822DA" w:rsidP="007822DA">
                  <w:pPr>
                    <w:spacing w:after="0" w:line="240" w:lineRule="auto"/>
                    <w:rPr>
                      <w:rFonts w:ascii="Times New Roman" w:hAnsi="Times New Roman" w:cs="Times New Roman"/>
                      <w:sz w:val="24"/>
                      <w:szCs w:val="24"/>
                    </w:rPr>
                  </w:pPr>
                  <w:r w:rsidRPr="007822DA">
                    <w:rPr>
                      <w:rFonts w:ascii="Times New Roman" w:hAnsi="Times New Roman" w:cs="Times New Roman"/>
                      <w:sz w:val="24"/>
                      <w:szCs w:val="24"/>
                    </w:rPr>
                    <w:t>10302260010000110</w:t>
                  </w:r>
                </w:p>
              </w:tc>
              <w:tc>
                <w:tcPr>
                  <w:tcW w:w="7182" w:type="dxa"/>
                </w:tcPr>
                <w:p w:rsidR="007822DA" w:rsidRPr="007822DA" w:rsidRDefault="007822DA" w:rsidP="007822DA">
                  <w:pPr>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1.2.1.4.Доходы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10500000000000000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1.3. Налоги на совокупный доход</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10503010010000110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1.3.1. Единый сельскохозяйственный налог</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10600000000000000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1.4. Налоги на имущество</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10601030100000110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 xml:space="preserve">1.4.1. 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10606000000000110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1.4.2. Земельный налог</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10606030000000110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1.4.2.1. Земельный налог с организаций</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10606033100000110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1.4.2.1.1. Земельный налог с организаций, обладающих земельным участком, расположенным в границах сельских поселений</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lastRenderedPageBreak/>
                    <w:t>10606040000000110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1.4.2.2.  Земельный налог  с физических лиц</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10606043100000110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1.4.2.2.1. Земельный налог с физических лиц, обладающих земельным участком, расположенным в границах сельских поселений</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10800000000000000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1.5. Государственная пошлина</w:t>
                  </w:r>
                </w:p>
              </w:tc>
            </w:tr>
            <w:tr w:rsidR="007822DA" w:rsidRPr="007822DA" w:rsidTr="007822DA">
              <w:tc>
                <w:tcPr>
                  <w:tcW w:w="2628" w:type="dxa"/>
                </w:tcPr>
                <w:p w:rsidR="007822DA" w:rsidRPr="007822DA" w:rsidRDefault="007822DA" w:rsidP="007822DA">
                  <w:pPr>
                    <w:pStyle w:val="ConsPlusCell"/>
                  </w:pPr>
                  <w:r w:rsidRPr="007822DA">
                    <w:t>10804000010000110</w:t>
                  </w:r>
                </w:p>
              </w:tc>
              <w:tc>
                <w:tcPr>
                  <w:tcW w:w="7182" w:type="dxa"/>
                </w:tcPr>
                <w:p w:rsidR="007822DA" w:rsidRPr="007822DA" w:rsidRDefault="007822DA" w:rsidP="007822DA">
                  <w:pPr>
                    <w:pStyle w:val="ConsPlusCell"/>
                  </w:pPr>
                  <w:r w:rsidRPr="007822DA">
                    <w:t>1.5.1.Государственная    пошлина     за     совершение</w:t>
                  </w:r>
                  <w:r w:rsidRPr="007822DA">
                    <w:br/>
                    <w:t>нотариальных действий (за исключением  действий,</w:t>
                  </w:r>
                  <w:r w:rsidRPr="007822DA">
                    <w:br/>
                    <w:t xml:space="preserve">совершаемых консульскими учреждениями РФ)        </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10804020010000110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1.5.1.1.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11300000000000000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1.6. Доходы от оказания платных услуг (работ) и компенсации затрат государства</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11301000000000130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1.6.1. Доходы от оказания платных услуг (работ)</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11301995100000130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1.6.1.1. Прочие доходы от оказания платных услуг (работ) получателями средств бюджетов сельских поселений</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11301995100011130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1.6.1.2. Прочие доходы от оказания платных услуг (работ) получателями средств бюджетов сельских поселений (доходы от оказания услуг спорткомплексом)</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11302000000000130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1.6.2. Доходы от компенсации затрат государства</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11302995100000130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1.6.2.1. Прочие доходы от компенсации затрат бюджетов  сельских поселений</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11705000000000180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1.7. Прочие неналоговые доходы</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11705050100000180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1.7.1. Прочие неналоговые доходы бюджетов сельских поселений</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20000000000000000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2. Безвозмездные поступления</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20200000000000000</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2.1. Безвозмездные поступления от других бюджетов бюджетной системы Российской Федерации</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20210000000000151</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2.1.1. Дотации бюджетам субъектов Российской Федерации и муниципальных образований</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20215001100000151</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2.1.1.1. Дотации бюджетам сельских поселений на выравнивание бюджетной обеспеченности</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20230000000000151</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2.1.2.Субвенции бюджетам субъектов Российской Федерации и муниципальных образований</w:t>
                  </w:r>
                </w:p>
              </w:tc>
            </w:tr>
            <w:tr w:rsidR="007822DA" w:rsidRPr="007822DA" w:rsidTr="007822DA">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20235118100000151</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2.1.2.1. 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822DA" w:rsidRPr="007822DA" w:rsidTr="007822DA">
              <w:trPr>
                <w:trHeight w:val="315"/>
              </w:trPr>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20240000000000151</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b/>
                      <w:sz w:val="24"/>
                      <w:szCs w:val="24"/>
                    </w:rPr>
                  </w:pPr>
                  <w:r w:rsidRPr="007822DA">
                    <w:rPr>
                      <w:rFonts w:ascii="Times New Roman" w:hAnsi="Times New Roman" w:cs="Times New Roman"/>
                      <w:b/>
                      <w:sz w:val="24"/>
                      <w:szCs w:val="24"/>
                    </w:rPr>
                    <w:t>2.1.3. Иные межбюджетные трансферты</w:t>
                  </w:r>
                </w:p>
              </w:tc>
            </w:tr>
            <w:tr w:rsidR="007822DA" w:rsidRPr="007822DA" w:rsidTr="007822DA">
              <w:trPr>
                <w:trHeight w:val="315"/>
              </w:trPr>
              <w:tc>
                <w:tcPr>
                  <w:tcW w:w="2628"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20249999100000151</w:t>
                  </w:r>
                </w:p>
              </w:tc>
              <w:tc>
                <w:tcPr>
                  <w:tcW w:w="7182" w:type="dxa"/>
                </w:tcPr>
                <w:p w:rsidR="007822DA" w:rsidRPr="007822DA" w:rsidRDefault="007822DA" w:rsidP="007822DA">
                  <w:pPr>
                    <w:tabs>
                      <w:tab w:val="left" w:pos="5442"/>
                    </w:tabs>
                    <w:spacing w:after="0" w:line="240" w:lineRule="auto"/>
                    <w:jc w:val="both"/>
                    <w:rPr>
                      <w:rFonts w:ascii="Times New Roman" w:hAnsi="Times New Roman" w:cs="Times New Roman"/>
                      <w:sz w:val="24"/>
                      <w:szCs w:val="24"/>
                    </w:rPr>
                  </w:pPr>
                  <w:r w:rsidRPr="007822DA">
                    <w:rPr>
                      <w:rFonts w:ascii="Times New Roman" w:hAnsi="Times New Roman" w:cs="Times New Roman"/>
                      <w:sz w:val="24"/>
                      <w:szCs w:val="24"/>
                    </w:rPr>
                    <w:t>2.1.3.1. Прочие межбюджетные трансферты, передаваемые бюджетам сельских поселений</w:t>
                  </w:r>
                </w:p>
              </w:tc>
            </w:tr>
          </w:tbl>
          <w:p w:rsidR="00270ADA" w:rsidRDefault="00270ADA" w:rsidP="007822DA">
            <w:pPr>
              <w:spacing w:after="0" w:line="240" w:lineRule="auto"/>
              <w:jc w:val="center"/>
              <w:rPr>
                <w:rFonts w:ascii="Times New Roman" w:hAnsi="Times New Roman" w:cs="Times New Roman"/>
                <w:b/>
                <w:sz w:val="24"/>
                <w:szCs w:val="24"/>
              </w:rPr>
            </w:pPr>
          </w:p>
          <w:p w:rsidR="007822DA" w:rsidRDefault="007822DA" w:rsidP="007822DA">
            <w:pPr>
              <w:spacing w:after="0" w:line="240" w:lineRule="auto"/>
              <w:jc w:val="center"/>
              <w:rPr>
                <w:rFonts w:ascii="Times New Roman" w:hAnsi="Times New Roman" w:cs="Times New Roman"/>
                <w:b/>
                <w:sz w:val="24"/>
                <w:szCs w:val="24"/>
              </w:rPr>
            </w:pPr>
          </w:p>
          <w:p w:rsidR="007822DA" w:rsidRPr="007822DA" w:rsidRDefault="007822DA" w:rsidP="007822DA">
            <w:pPr>
              <w:spacing w:after="0" w:line="240" w:lineRule="auto"/>
              <w:jc w:val="center"/>
              <w:rPr>
                <w:rFonts w:ascii="Times New Roman" w:hAnsi="Times New Roman" w:cs="Times New Roman"/>
                <w:b/>
                <w:sz w:val="24"/>
                <w:szCs w:val="24"/>
              </w:rPr>
            </w:pPr>
          </w:p>
          <w:p w:rsidR="00270ADA" w:rsidRPr="007822DA" w:rsidRDefault="00270ADA" w:rsidP="007822DA">
            <w:pPr>
              <w:spacing w:after="0" w:line="240" w:lineRule="auto"/>
              <w:jc w:val="center"/>
              <w:rPr>
                <w:rFonts w:ascii="Times New Roman" w:hAnsi="Times New Roman" w:cs="Times New Roman"/>
                <w:b/>
                <w:sz w:val="24"/>
                <w:szCs w:val="24"/>
              </w:rPr>
            </w:pPr>
          </w:p>
          <w:p w:rsidR="00270ADA" w:rsidRPr="007822DA" w:rsidRDefault="00270ADA" w:rsidP="007822DA">
            <w:pPr>
              <w:spacing w:after="0" w:line="240" w:lineRule="auto"/>
              <w:jc w:val="center"/>
              <w:rPr>
                <w:rFonts w:ascii="Times New Roman" w:hAnsi="Times New Roman" w:cs="Times New Roman"/>
                <w:b/>
                <w:sz w:val="24"/>
                <w:szCs w:val="24"/>
              </w:rPr>
            </w:pPr>
          </w:p>
          <w:p w:rsidR="00270ADA" w:rsidRPr="007822DA" w:rsidRDefault="00270ADA" w:rsidP="007822DA">
            <w:pPr>
              <w:spacing w:after="0" w:line="240" w:lineRule="auto"/>
              <w:jc w:val="center"/>
              <w:rPr>
                <w:rFonts w:ascii="Times New Roman" w:hAnsi="Times New Roman" w:cs="Times New Roman"/>
                <w:b/>
                <w:sz w:val="24"/>
                <w:szCs w:val="24"/>
              </w:rPr>
            </w:pPr>
          </w:p>
          <w:p w:rsidR="00270ADA" w:rsidRPr="007822DA" w:rsidRDefault="00270ADA" w:rsidP="007822DA">
            <w:pPr>
              <w:spacing w:after="0" w:line="240" w:lineRule="auto"/>
              <w:jc w:val="center"/>
              <w:rPr>
                <w:rFonts w:ascii="Times New Roman" w:hAnsi="Times New Roman" w:cs="Times New Roman"/>
                <w:b/>
                <w:sz w:val="24"/>
                <w:szCs w:val="24"/>
              </w:rPr>
            </w:pPr>
          </w:p>
          <w:p w:rsidR="00270ADA" w:rsidRPr="007822DA" w:rsidRDefault="00270ADA" w:rsidP="007822DA">
            <w:pPr>
              <w:spacing w:after="0" w:line="240" w:lineRule="auto"/>
              <w:jc w:val="center"/>
              <w:rPr>
                <w:rFonts w:ascii="Times New Roman" w:hAnsi="Times New Roman" w:cs="Times New Roman"/>
                <w:b/>
                <w:sz w:val="24"/>
                <w:szCs w:val="24"/>
              </w:rPr>
            </w:pPr>
          </w:p>
          <w:p w:rsidR="00270ADA" w:rsidRPr="007822DA" w:rsidRDefault="00270ADA" w:rsidP="007822DA">
            <w:pPr>
              <w:spacing w:after="0" w:line="240" w:lineRule="auto"/>
              <w:jc w:val="center"/>
              <w:rPr>
                <w:rFonts w:ascii="Times New Roman" w:hAnsi="Times New Roman" w:cs="Times New Roman"/>
                <w:b/>
                <w:sz w:val="24"/>
                <w:szCs w:val="24"/>
              </w:rPr>
            </w:pPr>
          </w:p>
          <w:p w:rsidR="00270ADA" w:rsidRPr="007822DA" w:rsidRDefault="00270ADA" w:rsidP="007822DA">
            <w:pPr>
              <w:spacing w:after="0" w:line="240" w:lineRule="auto"/>
              <w:jc w:val="center"/>
              <w:rPr>
                <w:rFonts w:ascii="Times New Roman" w:hAnsi="Times New Roman" w:cs="Times New Roman"/>
                <w:b/>
                <w:sz w:val="24"/>
                <w:szCs w:val="24"/>
              </w:rPr>
            </w:pPr>
          </w:p>
          <w:p w:rsidR="00270ADA" w:rsidRDefault="00270ADA" w:rsidP="007822DA">
            <w:pPr>
              <w:spacing w:after="0" w:line="240" w:lineRule="auto"/>
              <w:jc w:val="center"/>
              <w:rPr>
                <w:rFonts w:ascii="Times New Roman" w:hAnsi="Times New Roman" w:cs="Times New Roman"/>
                <w:b/>
                <w:sz w:val="28"/>
                <w:szCs w:val="28"/>
              </w:rPr>
            </w:pPr>
          </w:p>
          <w:p w:rsidR="00270ADA" w:rsidRDefault="00270ADA" w:rsidP="005F397E">
            <w:pPr>
              <w:spacing w:after="0" w:line="240" w:lineRule="auto"/>
              <w:jc w:val="center"/>
              <w:rPr>
                <w:rFonts w:ascii="Times New Roman" w:hAnsi="Times New Roman" w:cs="Times New Roman"/>
                <w:b/>
                <w:sz w:val="28"/>
                <w:szCs w:val="28"/>
              </w:rPr>
            </w:pPr>
          </w:p>
          <w:p w:rsidR="00270ADA" w:rsidRDefault="00270ADA" w:rsidP="005F397E">
            <w:pPr>
              <w:spacing w:after="0" w:line="240" w:lineRule="auto"/>
              <w:jc w:val="center"/>
              <w:rPr>
                <w:rFonts w:ascii="Times New Roman" w:hAnsi="Times New Roman" w:cs="Times New Roman"/>
                <w:b/>
                <w:sz w:val="28"/>
                <w:szCs w:val="28"/>
              </w:rPr>
            </w:pPr>
          </w:p>
          <w:p w:rsidR="00270ADA" w:rsidRDefault="00270ADA" w:rsidP="005F397E">
            <w:pPr>
              <w:spacing w:after="0" w:line="240" w:lineRule="auto"/>
              <w:jc w:val="center"/>
              <w:rPr>
                <w:rFonts w:ascii="Times New Roman" w:hAnsi="Times New Roman" w:cs="Times New Roman"/>
                <w:b/>
                <w:sz w:val="28"/>
                <w:szCs w:val="28"/>
              </w:rPr>
            </w:pPr>
          </w:p>
          <w:p w:rsidR="00270ADA" w:rsidRPr="00603466" w:rsidRDefault="00270ADA" w:rsidP="00270ADA">
            <w:pPr>
              <w:spacing w:after="0" w:line="240" w:lineRule="auto"/>
              <w:jc w:val="right"/>
              <w:rPr>
                <w:rFonts w:ascii="Times New Roman" w:hAnsi="Times New Roman" w:cs="Times New Roman"/>
                <w:b/>
                <w:sz w:val="24"/>
                <w:szCs w:val="24"/>
              </w:rPr>
            </w:pPr>
            <w:r w:rsidRPr="00603466">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r w:rsidRPr="00603466">
              <w:rPr>
                <w:rFonts w:ascii="Times New Roman" w:hAnsi="Times New Roman" w:cs="Times New Roman"/>
                <w:b/>
                <w:sz w:val="24"/>
                <w:szCs w:val="24"/>
              </w:rPr>
              <w:t xml:space="preserve"> </w:t>
            </w:r>
          </w:p>
          <w:tbl>
            <w:tblPr>
              <w:tblW w:w="10598" w:type="dxa"/>
              <w:tblLook w:val="04A0"/>
            </w:tblPr>
            <w:tblGrid>
              <w:gridCol w:w="10598"/>
            </w:tblGrid>
            <w:tr w:rsidR="00270ADA" w:rsidRPr="00603466" w:rsidTr="00A51DDA">
              <w:trPr>
                <w:trHeight w:val="264"/>
              </w:trPr>
              <w:tc>
                <w:tcPr>
                  <w:tcW w:w="10598" w:type="dxa"/>
                  <w:noWrap/>
                  <w:hideMark/>
                </w:tcPr>
                <w:p w:rsidR="00270ADA" w:rsidRPr="00603466" w:rsidRDefault="00270ADA" w:rsidP="003A79A3">
                  <w:pPr>
                    <w:spacing w:after="0" w:line="240" w:lineRule="auto"/>
                    <w:jc w:val="right"/>
                    <w:rPr>
                      <w:rFonts w:ascii="Times New Roman" w:hAnsi="Times New Roman" w:cs="Times New Roman"/>
                      <w:b/>
                      <w:sz w:val="24"/>
                      <w:szCs w:val="24"/>
                    </w:rPr>
                  </w:pPr>
                  <w:r w:rsidRPr="00603466">
                    <w:rPr>
                      <w:rFonts w:ascii="Times New Roman" w:hAnsi="Times New Roman" w:cs="Times New Roman"/>
                      <w:b/>
                      <w:sz w:val="24"/>
                      <w:szCs w:val="24"/>
                    </w:rPr>
                    <w:t xml:space="preserve">к </w:t>
                  </w:r>
                  <w:r w:rsidR="003A79A3">
                    <w:rPr>
                      <w:rFonts w:ascii="Times New Roman" w:hAnsi="Times New Roman" w:cs="Times New Roman"/>
                      <w:b/>
                      <w:sz w:val="24"/>
                      <w:szCs w:val="24"/>
                    </w:rPr>
                    <w:t>Учетной политике</w:t>
                  </w:r>
                  <w:r w:rsidRPr="00603466">
                    <w:rPr>
                      <w:rFonts w:ascii="Times New Roman" w:hAnsi="Times New Roman" w:cs="Times New Roman"/>
                      <w:b/>
                      <w:sz w:val="24"/>
                      <w:szCs w:val="24"/>
                    </w:rPr>
                    <w:t xml:space="preserve"> Администрации </w:t>
                  </w:r>
                </w:p>
              </w:tc>
            </w:tr>
            <w:tr w:rsidR="00270ADA" w:rsidRPr="00603466" w:rsidTr="00A51DDA">
              <w:trPr>
                <w:trHeight w:val="264"/>
              </w:trPr>
              <w:tc>
                <w:tcPr>
                  <w:tcW w:w="10598" w:type="dxa"/>
                  <w:noWrap/>
                  <w:hideMark/>
                </w:tcPr>
                <w:p w:rsidR="00270ADA" w:rsidRPr="00603466" w:rsidRDefault="00270ADA" w:rsidP="00A51DDA">
                  <w:pPr>
                    <w:spacing w:after="0" w:line="240" w:lineRule="auto"/>
                    <w:jc w:val="right"/>
                    <w:rPr>
                      <w:rFonts w:ascii="Times New Roman" w:hAnsi="Times New Roman" w:cs="Times New Roman"/>
                      <w:b/>
                      <w:sz w:val="24"/>
                      <w:szCs w:val="24"/>
                    </w:rPr>
                  </w:pPr>
                  <w:proofErr w:type="spellStart"/>
                  <w:r w:rsidRPr="00603466">
                    <w:rPr>
                      <w:rFonts w:ascii="Times New Roman" w:hAnsi="Times New Roman" w:cs="Times New Roman"/>
                      <w:b/>
                      <w:sz w:val="24"/>
                      <w:szCs w:val="24"/>
                    </w:rPr>
                    <w:t>Роженцовского</w:t>
                  </w:r>
                  <w:proofErr w:type="spellEnd"/>
                  <w:r w:rsidRPr="00603466">
                    <w:rPr>
                      <w:rFonts w:ascii="Times New Roman" w:hAnsi="Times New Roman" w:cs="Times New Roman"/>
                      <w:b/>
                      <w:sz w:val="24"/>
                      <w:szCs w:val="24"/>
                    </w:rPr>
                    <w:t xml:space="preserve"> сельсовета  </w:t>
                  </w:r>
                </w:p>
              </w:tc>
            </w:tr>
          </w:tbl>
          <w:p w:rsidR="00E5320B" w:rsidRPr="00E5320B" w:rsidRDefault="00E5320B" w:rsidP="00E532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A79A3">
              <w:rPr>
                <w:rFonts w:ascii="Times New Roman" w:hAnsi="Times New Roman" w:cs="Times New Roman"/>
                <w:b/>
                <w:sz w:val="24"/>
                <w:szCs w:val="24"/>
              </w:rPr>
              <w:t xml:space="preserve">             на 2018 год</w:t>
            </w:r>
          </w:p>
          <w:p w:rsidR="00E5320B" w:rsidRDefault="00E5320B" w:rsidP="005F397E">
            <w:pPr>
              <w:spacing w:after="0" w:line="240" w:lineRule="auto"/>
              <w:jc w:val="center"/>
              <w:rPr>
                <w:rFonts w:ascii="Times New Roman" w:hAnsi="Times New Roman" w:cs="Times New Roman"/>
                <w:b/>
                <w:sz w:val="28"/>
                <w:szCs w:val="28"/>
              </w:rPr>
            </w:pPr>
          </w:p>
          <w:p w:rsidR="00200CC6" w:rsidRPr="00603466" w:rsidRDefault="009973C9" w:rsidP="005F397E">
            <w:pPr>
              <w:spacing w:after="0" w:line="240" w:lineRule="auto"/>
              <w:jc w:val="center"/>
              <w:rPr>
                <w:rFonts w:ascii="Times New Roman" w:hAnsi="Times New Roman" w:cs="Times New Roman"/>
                <w:b/>
                <w:sz w:val="28"/>
                <w:szCs w:val="28"/>
              </w:rPr>
            </w:pPr>
            <w:r w:rsidRPr="00603466">
              <w:rPr>
                <w:rFonts w:ascii="Times New Roman" w:hAnsi="Times New Roman" w:cs="Times New Roman"/>
                <w:b/>
                <w:sz w:val="28"/>
                <w:szCs w:val="28"/>
              </w:rPr>
              <w:t>Перечень расходной классификации на 201</w:t>
            </w:r>
            <w:r w:rsidR="005F397E" w:rsidRPr="00603466">
              <w:rPr>
                <w:rFonts w:ascii="Times New Roman" w:hAnsi="Times New Roman" w:cs="Times New Roman"/>
                <w:b/>
                <w:sz w:val="28"/>
                <w:szCs w:val="28"/>
              </w:rPr>
              <w:t>8</w:t>
            </w:r>
            <w:r w:rsidRPr="00603466">
              <w:rPr>
                <w:rFonts w:ascii="Times New Roman" w:hAnsi="Times New Roman" w:cs="Times New Roman"/>
                <w:b/>
                <w:sz w:val="28"/>
                <w:szCs w:val="28"/>
              </w:rPr>
              <w:t xml:space="preserve"> год</w:t>
            </w:r>
          </w:p>
        </w:tc>
      </w:tr>
      <w:tr w:rsidR="0020365E" w:rsidRPr="00562C93" w:rsidTr="008D4694">
        <w:trPr>
          <w:trHeight w:val="182"/>
        </w:trPr>
        <w:tc>
          <w:tcPr>
            <w:tcW w:w="10598" w:type="dxa"/>
            <w:noWrap/>
            <w:hideMark/>
          </w:tcPr>
          <w:p w:rsidR="0020365E" w:rsidRDefault="0020365E" w:rsidP="0020365E">
            <w:pPr>
              <w:spacing w:after="0" w:line="240" w:lineRule="auto"/>
              <w:jc w:val="both"/>
              <w:rPr>
                <w:rFonts w:ascii="Times New Roman" w:hAnsi="Times New Roman" w:cs="Times New Roman"/>
                <w:sz w:val="24"/>
                <w:szCs w:val="24"/>
              </w:rPr>
            </w:pPr>
          </w:p>
        </w:tc>
      </w:tr>
      <w:tr w:rsidR="00E54C77" w:rsidRPr="00702A29" w:rsidTr="008D4694">
        <w:trPr>
          <w:trHeight w:val="264"/>
        </w:trPr>
        <w:tc>
          <w:tcPr>
            <w:tcW w:w="10598" w:type="dxa"/>
            <w:tcBorders>
              <w:top w:val="nil"/>
              <w:left w:val="nil"/>
              <w:bottom w:val="nil"/>
              <w:right w:val="nil"/>
            </w:tcBorders>
            <w:shd w:val="clear" w:color="auto" w:fill="auto"/>
            <w:noWrap/>
            <w:vAlign w:val="bottom"/>
            <w:hideMark/>
          </w:tcPr>
          <w:tbl>
            <w:tblPr>
              <w:tblW w:w="10382" w:type="dxa"/>
              <w:tblLook w:val="04A0"/>
            </w:tblPr>
            <w:tblGrid>
              <w:gridCol w:w="4003"/>
              <w:gridCol w:w="993"/>
              <w:gridCol w:w="992"/>
              <w:gridCol w:w="1417"/>
              <w:gridCol w:w="1701"/>
              <w:gridCol w:w="1276"/>
            </w:tblGrid>
            <w:tr w:rsidR="008D4694" w:rsidRPr="006A7EBE" w:rsidTr="008D4694">
              <w:trPr>
                <w:trHeight w:val="264"/>
              </w:trPr>
              <w:tc>
                <w:tcPr>
                  <w:tcW w:w="40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Наименование</w:t>
                  </w:r>
                </w:p>
              </w:tc>
              <w:tc>
                <w:tcPr>
                  <w:tcW w:w="637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Код бюджетной классификации</w:t>
                  </w:r>
                </w:p>
              </w:tc>
            </w:tr>
            <w:tr w:rsidR="008D4694" w:rsidRPr="006A7EBE" w:rsidTr="008D4694">
              <w:trPr>
                <w:trHeight w:val="408"/>
              </w:trPr>
              <w:tc>
                <w:tcPr>
                  <w:tcW w:w="4003" w:type="dxa"/>
                  <w:vMerge/>
                  <w:tcBorders>
                    <w:top w:val="single" w:sz="4" w:space="0" w:color="auto"/>
                    <w:left w:val="single" w:sz="4" w:space="0" w:color="auto"/>
                    <w:bottom w:val="single" w:sz="4" w:space="0" w:color="000000"/>
                    <w:right w:val="single" w:sz="4" w:space="0" w:color="auto"/>
                  </w:tcBorders>
                  <w:vAlign w:val="center"/>
                  <w:hideMark/>
                </w:tcPr>
                <w:p w:rsidR="008D4694" w:rsidRPr="006A7EBE" w:rsidRDefault="008D4694" w:rsidP="000274CB">
                  <w:pPr>
                    <w:spacing w:after="0" w:line="240" w:lineRule="auto"/>
                    <w:rPr>
                      <w:rFonts w:ascii="Times New Roman" w:eastAsia="Times New Roman" w:hAnsi="Times New Roman" w:cs="Times New Roman"/>
                      <w:b/>
                      <w:bCs/>
                      <w:sz w:val="24"/>
                      <w:szCs w:val="24"/>
                    </w:rPr>
                  </w:pPr>
                </w:p>
              </w:tc>
              <w:tc>
                <w:tcPr>
                  <w:tcW w:w="993" w:type="dxa"/>
                  <w:tcBorders>
                    <w:top w:val="nil"/>
                    <w:left w:val="nil"/>
                    <w:bottom w:val="single" w:sz="4" w:space="0" w:color="auto"/>
                    <w:right w:val="single" w:sz="4" w:space="0" w:color="auto"/>
                  </w:tcBorders>
                  <w:shd w:val="clear" w:color="auto" w:fill="auto"/>
                  <w:vAlign w:val="center"/>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proofErr w:type="spellStart"/>
                  <w:proofErr w:type="gramStart"/>
                  <w:r>
                    <w:rPr>
                      <w:rFonts w:ascii="Times New Roman" w:eastAsia="Times New Roman" w:hAnsi="Times New Roman" w:cs="Times New Roman"/>
                      <w:b/>
                      <w:bCs/>
                      <w:sz w:val="20"/>
                      <w:szCs w:val="20"/>
                    </w:rPr>
                    <w:t>Ведом-ст</w:t>
                  </w:r>
                  <w:r w:rsidRPr="008A7CF2">
                    <w:rPr>
                      <w:rFonts w:ascii="Times New Roman" w:eastAsia="Times New Roman" w:hAnsi="Times New Roman" w:cs="Times New Roman"/>
                      <w:b/>
                      <w:bCs/>
                      <w:sz w:val="20"/>
                      <w:szCs w:val="20"/>
                    </w:rPr>
                    <w:t>во</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Раздел</w:t>
                  </w:r>
                </w:p>
              </w:tc>
              <w:tc>
                <w:tcPr>
                  <w:tcW w:w="1417" w:type="dxa"/>
                  <w:tcBorders>
                    <w:top w:val="nil"/>
                    <w:left w:val="nil"/>
                    <w:bottom w:val="single" w:sz="4" w:space="0" w:color="auto"/>
                    <w:right w:val="single" w:sz="4" w:space="0" w:color="auto"/>
                  </w:tcBorders>
                  <w:shd w:val="clear" w:color="auto" w:fill="auto"/>
                  <w:vAlign w:val="center"/>
                  <w:hideMark/>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Подраздел</w:t>
                  </w:r>
                </w:p>
              </w:tc>
              <w:tc>
                <w:tcPr>
                  <w:tcW w:w="1701" w:type="dxa"/>
                  <w:tcBorders>
                    <w:top w:val="nil"/>
                    <w:left w:val="nil"/>
                    <w:bottom w:val="single" w:sz="4" w:space="0" w:color="auto"/>
                    <w:right w:val="single" w:sz="4" w:space="0" w:color="auto"/>
                  </w:tcBorders>
                  <w:shd w:val="clear" w:color="auto" w:fill="auto"/>
                  <w:vAlign w:val="center"/>
                  <w:hideMark/>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Целевая статья</w:t>
                  </w:r>
                  <w:r>
                    <w:rPr>
                      <w:rFonts w:ascii="Times New Roman" w:eastAsia="Times New Roman" w:hAnsi="Times New Roman" w:cs="Times New Roman"/>
                      <w:b/>
                      <w:bCs/>
                      <w:sz w:val="20"/>
                      <w:szCs w:val="20"/>
                    </w:rPr>
                    <w:t xml:space="preserve"> расходов</w:t>
                  </w:r>
                </w:p>
              </w:tc>
              <w:tc>
                <w:tcPr>
                  <w:tcW w:w="1276" w:type="dxa"/>
                  <w:tcBorders>
                    <w:top w:val="nil"/>
                    <w:left w:val="nil"/>
                    <w:bottom w:val="single" w:sz="4" w:space="0" w:color="auto"/>
                    <w:right w:val="single" w:sz="4" w:space="0" w:color="auto"/>
                  </w:tcBorders>
                  <w:shd w:val="clear" w:color="auto" w:fill="auto"/>
                  <w:vAlign w:val="center"/>
                  <w:hideMark/>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Вид расходов</w:t>
                  </w:r>
                </w:p>
              </w:tc>
            </w:tr>
            <w:tr w:rsidR="008D4694"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Администрация  </w:t>
                  </w:r>
                  <w:proofErr w:type="spellStart"/>
                  <w:r>
                    <w:rPr>
                      <w:rFonts w:ascii="Times New Roman" w:eastAsia="Times New Roman" w:hAnsi="Times New Roman" w:cs="Times New Roman"/>
                      <w:b/>
                      <w:bCs/>
                      <w:sz w:val="24"/>
                      <w:szCs w:val="24"/>
                    </w:rPr>
                    <w:t>Роженцовского</w:t>
                  </w:r>
                  <w:proofErr w:type="spellEnd"/>
                  <w:r w:rsidRPr="00813D08">
                    <w:rPr>
                      <w:rFonts w:ascii="Times New Roman" w:eastAsia="Times New Roman" w:hAnsi="Times New Roman" w:cs="Times New Roman"/>
                      <w:b/>
                      <w:bCs/>
                      <w:sz w:val="24"/>
                      <w:szCs w:val="24"/>
                    </w:rPr>
                    <w:t xml:space="preserve"> сельсовета </w:t>
                  </w:r>
                  <w:proofErr w:type="spellStart"/>
                  <w:r w:rsidRPr="00813D08">
                    <w:rPr>
                      <w:rFonts w:ascii="Times New Roman" w:eastAsia="Times New Roman" w:hAnsi="Times New Roman" w:cs="Times New Roman"/>
                      <w:b/>
                      <w:bCs/>
                      <w:sz w:val="24"/>
                      <w:szCs w:val="24"/>
                    </w:rPr>
                    <w:t>Шарангского</w:t>
                  </w:r>
                  <w:proofErr w:type="spellEnd"/>
                  <w:r w:rsidRPr="00813D08">
                    <w:rPr>
                      <w:rFonts w:ascii="Times New Roman" w:eastAsia="Times New Roman" w:hAnsi="Times New Roman" w:cs="Times New Roman"/>
                      <w:b/>
                      <w:bCs/>
                      <w:sz w:val="24"/>
                      <w:szCs w:val="24"/>
                    </w:rPr>
                    <w:t xml:space="preserve">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487</w:t>
                  </w: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Pr="006A7EBE">
                    <w:rPr>
                      <w:rFonts w:ascii="Times New Roman" w:eastAsia="Times New Roman" w:hAnsi="Times New Roman" w:cs="Times New Roman"/>
                      <w:b/>
                      <w:bCs/>
                      <w:sz w:val="24"/>
                      <w:szCs w:val="24"/>
                    </w:rPr>
                    <w:t>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816"/>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D366C6">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447"/>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1355A" w:rsidRDefault="002D4DC6" w:rsidP="00603466">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Муниципальная программа «Экология </w:t>
                  </w:r>
                  <w:proofErr w:type="spellStart"/>
                  <w:r>
                    <w:rPr>
                      <w:rFonts w:ascii="Times New Roman" w:eastAsia="Times New Roman" w:hAnsi="Times New Roman" w:cs="Times New Roman"/>
                      <w:b/>
                      <w:bCs/>
                      <w:sz w:val="24"/>
                      <w:szCs w:val="24"/>
                    </w:rPr>
                    <w:t>Шарангского</w:t>
                  </w:r>
                  <w:proofErr w:type="spellEnd"/>
                  <w:r>
                    <w:rPr>
                      <w:rFonts w:ascii="Times New Roman" w:eastAsia="Times New Roman" w:hAnsi="Times New Roman" w:cs="Times New Roman"/>
                      <w:b/>
                      <w:bCs/>
                      <w:sz w:val="24"/>
                      <w:szCs w:val="24"/>
                    </w:rPr>
                    <w:t xml:space="preserve"> муниципального района на 201</w:t>
                  </w:r>
                  <w:r w:rsidR="00603466">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-20</w:t>
                  </w:r>
                  <w:r w:rsidR="00603466">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 xml:space="preserve"> годы»</w:t>
                  </w:r>
                </w:p>
              </w:tc>
              <w:tc>
                <w:tcPr>
                  <w:tcW w:w="993" w:type="dxa"/>
                  <w:tcBorders>
                    <w:top w:val="nil"/>
                    <w:left w:val="nil"/>
                    <w:bottom w:val="single" w:sz="4" w:space="0" w:color="auto"/>
                    <w:right w:val="single" w:sz="4" w:space="0" w:color="auto"/>
                  </w:tcBorders>
                  <w:shd w:val="clear" w:color="auto" w:fill="auto"/>
                  <w:vAlign w:val="center"/>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17 0 00 00000</w:t>
                  </w:r>
                </w:p>
              </w:tc>
              <w:tc>
                <w:tcPr>
                  <w:tcW w:w="1276"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991EE8" w:rsidTr="008D4694">
              <w:trPr>
                <w:trHeight w:val="447"/>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A61A27" w:rsidRDefault="002D4DC6" w:rsidP="002D4DC6">
                  <w:pPr>
                    <w:spacing w:after="0" w:line="240" w:lineRule="auto"/>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Охрана окружающей среды от загрязнения отходами</w:t>
                  </w:r>
                </w:p>
              </w:tc>
              <w:tc>
                <w:tcPr>
                  <w:tcW w:w="993" w:type="dxa"/>
                  <w:tcBorders>
                    <w:top w:val="nil"/>
                    <w:left w:val="nil"/>
                    <w:bottom w:val="single" w:sz="4" w:space="0" w:color="auto"/>
                    <w:right w:val="single" w:sz="4" w:space="0" w:color="auto"/>
                  </w:tcBorders>
                  <w:shd w:val="clear" w:color="auto" w:fill="auto"/>
                  <w:vAlign w:val="center"/>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17 3 00 00000</w:t>
                  </w:r>
                </w:p>
              </w:tc>
              <w:tc>
                <w:tcPr>
                  <w:tcW w:w="1276"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000</w:t>
                  </w:r>
                </w:p>
              </w:tc>
            </w:tr>
            <w:tr w:rsidR="002D4DC6" w:rsidRPr="00991EE8" w:rsidTr="008D4694">
              <w:trPr>
                <w:trHeight w:val="447"/>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5201D7" w:rsidRDefault="002D4DC6" w:rsidP="002D4DC6">
                  <w:pPr>
                    <w:spacing w:after="0" w:line="240" w:lineRule="auto"/>
                    <w:outlineLvl w:val="0"/>
                    <w:rPr>
                      <w:rFonts w:ascii="Times New Roman" w:eastAsia="Times New Roman" w:hAnsi="Times New Roman" w:cs="Times New Roman"/>
                      <w:bCs/>
                      <w:sz w:val="24"/>
                      <w:szCs w:val="24"/>
                    </w:rPr>
                  </w:pPr>
                  <w:r w:rsidRPr="005201D7">
                    <w:rPr>
                      <w:rFonts w:ascii="Times New Roman" w:eastAsia="Times New Roman" w:hAnsi="Times New Roman" w:cs="Times New Roman"/>
                      <w:bCs/>
                      <w:sz w:val="24"/>
                      <w:szCs w:val="24"/>
                    </w:rPr>
                    <w:t>Услуги по расчету платы за негативное воздействие на окружающую среду</w:t>
                  </w:r>
                </w:p>
              </w:tc>
              <w:tc>
                <w:tcPr>
                  <w:tcW w:w="993" w:type="dxa"/>
                  <w:tcBorders>
                    <w:top w:val="nil"/>
                    <w:left w:val="nil"/>
                    <w:bottom w:val="single" w:sz="4" w:space="0" w:color="auto"/>
                    <w:right w:val="single" w:sz="4" w:space="0" w:color="auto"/>
                  </w:tcBorders>
                  <w:shd w:val="clear" w:color="auto" w:fill="auto"/>
                  <w:vAlign w:val="center"/>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sidRPr="005201D7">
                    <w:rPr>
                      <w:rFonts w:ascii="Times New Roman" w:eastAsia="Times New Roman" w:hAnsi="Times New Roman" w:cs="Times New Roman"/>
                      <w:bCs/>
                      <w:sz w:val="24"/>
                      <w:szCs w:val="24"/>
                    </w:rPr>
                    <w:t xml:space="preserve">17 </w:t>
                  </w:r>
                  <w:r>
                    <w:rPr>
                      <w:rFonts w:ascii="Times New Roman" w:eastAsia="Times New Roman" w:hAnsi="Times New Roman" w:cs="Times New Roman"/>
                      <w:bCs/>
                      <w:sz w:val="24"/>
                      <w:szCs w:val="24"/>
                    </w:rPr>
                    <w:t>3</w:t>
                  </w:r>
                  <w:r w:rsidRPr="005201D7">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9</w:t>
                  </w:r>
                  <w:r w:rsidRPr="005201D7">
                    <w:rPr>
                      <w:rFonts w:ascii="Times New Roman" w:eastAsia="Times New Roman" w:hAnsi="Times New Roman" w:cs="Times New Roman"/>
                      <w:bCs/>
                      <w:sz w:val="24"/>
                      <w:szCs w:val="24"/>
                    </w:rPr>
                    <w:t xml:space="preserve"> 00000</w:t>
                  </w:r>
                </w:p>
              </w:tc>
              <w:tc>
                <w:tcPr>
                  <w:tcW w:w="1276"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14FB9" w:rsidRDefault="003B17DF" w:rsidP="002D4DC6">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Мероприятия в области охраны окружающей среды</w:t>
                  </w:r>
                  <w:r w:rsidR="002D4DC6">
                    <w:rPr>
                      <w:rFonts w:ascii="Times New Roman" w:eastAsia="Times New Roman" w:hAnsi="Times New Roman" w:cs="Times New Roman"/>
                      <w:bCs/>
                      <w:sz w:val="24"/>
                      <w:szCs w:val="24"/>
                    </w:rPr>
                    <w:t xml:space="preserve">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17 3 09 20401</w:t>
                  </w:r>
                </w:p>
              </w:tc>
              <w:tc>
                <w:tcPr>
                  <w:tcW w:w="1276"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Default="002D4DC6" w:rsidP="00DF53B2">
                  <w:pPr>
                    <w:spacing w:after="0" w:line="240" w:lineRule="auto"/>
                    <w:outlineLvl w:val="0"/>
                    <w:rPr>
                      <w:rFonts w:ascii="Times New Roman" w:eastAsia="Times New Roman" w:hAnsi="Times New Roman" w:cs="Times New Roman"/>
                      <w:bCs/>
                      <w:sz w:val="24"/>
                      <w:szCs w:val="24"/>
                    </w:rPr>
                  </w:pPr>
                  <w:r w:rsidRPr="00772BE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17 3 09 20401</w:t>
                  </w:r>
                </w:p>
              </w:tc>
              <w:tc>
                <w:tcPr>
                  <w:tcW w:w="1276"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A20A8" w:rsidRDefault="002D4DC6" w:rsidP="002D4DC6">
                  <w:pPr>
                    <w:spacing w:after="0" w:line="240" w:lineRule="auto"/>
                    <w:outlineLvl w:val="0"/>
                    <w:rPr>
                      <w:rFonts w:ascii="Times New Roman" w:eastAsia="Times New Roman" w:hAnsi="Times New Roman" w:cs="Times New Roman"/>
                      <w:b/>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991EE8"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991EE8">
                    <w:rPr>
                      <w:rFonts w:ascii="Times New Roman" w:eastAsia="Times New Roman" w:hAnsi="Times New Roman" w:cs="Times New Roman"/>
                      <w:bCs/>
                      <w:sz w:val="24"/>
                      <w:szCs w:val="24"/>
                    </w:rPr>
                    <w:t>Непрограммное</w:t>
                  </w:r>
                  <w:proofErr w:type="spellEnd"/>
                  <w:r w:rsidRPr="00991EE8">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639A1" w:rsidRDefault="002D4DC6" w:rsidP="002D4DC6">
                  <w:pPr>
                    <w:spacing w:after="0" w:line="240" w:lineRule="auto"/>
                    <w:outlineLvl w:val="3"/>
                    <w:rPr>
                      <w:rFonts w:ascii="Times New Roman" w:eastAsia="Times New Roman" w:hAnsi="Times New Roman" w:cs="Times New Roman"/>
                      <w:bCs/>
                      <w:sz w:val="24"/>
                      <w:szCs w:val="24"/>
                    </w:rPr>
                  </w:pPr>
                  <w:r w:rsidRPr="00E639A1">
                    <w:rPr>
                      <w:rFonts w:ascii="Times New Roman" w:eastAsia="Times New Roman" w:hAnsi="Times New Roman" w:cs="Times New Roman"/>
                      <w:bCs/>
                      <w:sz w:val="24"/>
                      <w:szCs w:val="24"/>
                    </w:rPr>
                    <w:t>Расходы на обеспечение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sidRPr="00E639A1">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sidRPr="00E639A1">
                    <w:rPr>
                      <w:rFonts w:ascii="Times New Roman" w:eastAsia="Times New Roman" w:hAnsi="Times New Roman" w:cs="Times New Roman"/>
                      <w:bCs/>
                      <w:sz w:val="24"/>
                      <w:szCs w:val="24"/>
                    </w:rPr>
                    <w:t>88 8 01 20401</w:t>
                  </w:r>
                </w:p>
              </w:tc>
              <w:tc>
                <w:tcPr>
                  <w:tcW w:w="1276" w:type="dxa"/>
                  <w:tcBorders>
                    <w:top w:val="nil"/>
                    <w:left w:val="nil"/>
                    <w:bottom w:val="single" w:sz="4" w:space="0" w:color="auto"/>
                    <w:right w:val="single" w:sz="4" w:space="0" w:color="auto"/>
                  </w:tcBorders>
                  <w:shd w:val="clear" w:color="auto" w:fill="auto"/>
                  <w:vAlign w:val="bottom"/>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6A6E7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E639A1">
                    <w:rPr>
                      <w:rFonts w:ascii="Times New Roman" w:eastAsia="Times New Roman" w:hAnsi="Times New Roman" w:cs="Times New Roman"/>
                      <w:sz w:val="24"/>
                      <w:szCs w:val="24"/>
                    </w:rPr>
                    <w:t>88 8 01 20401</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6A6E73">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E639A1">
                    <w:rPr>
                      <w:rFonts w:ascii="Times New Roman" w:eastAsia="Times New Roman" w:hAnsi="Times New Roman" w:cs="Times New Roman"/>
                      <w:sz w:val="24"/>
                      <w:szCs w:val="24"/>
                    </w:rPr>
                    <w:t>88 8 01 20401</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6A6E73">
                    <w:rPr>
                      <w:rFonts w:ascii="Times New Roman" w:eastAsia="Times New Roman" w:hAnsi="Times New Roman" w:cs="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bookmarkStart w:id="3" w:name="RANGE!C22:F23"/>
                  <w:bookmarkStart w:id="4" w:name="RANGE!C22"/>
                  <w:bookmarkEnd w:id="3"/>
                  <w:r w:rsidRPr="006A7EBE">
                    <w:rPr>
                      <w:rFonts w:ascii="Times New Roman" w:eastAsia="Times New Roman" w:hAnsi="Times New Roman" w:cs="Times New Roman"/>
                      <w:sz w:val="24"/>
                      <w:szCs w:val="24"/>
                    </w:rPr>
                    <w:t>04</w:t>
                  </w:r>
                  <w:bookmarkEnd w:id="4"/>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E639A1">
                    <w:rPr>
                      <w:rFonts w:ascii="Times New Roman" w:eastAsia="Times New Roman" w:hAnsi="Times New Roman" w:cs="Times New Roman"/>
                      <w:sz w:val="24"/>
                      <w:szCs w:val="24"/>
                    </w:rPr>
                    <w:t>88 8 01 20401</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DE2460" w:rsidRDefault="002D4DC6" w:rsidP="002D4DC6">
                  <w:pPr>
                    <w:spacing w:after="0" w:line="240" w:lineRule="auto"/>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 xml:space="preserve">Глава местной администрации (исполнительно-распорядительного </w:t>
                  </w:r>
                  <w:r w:rsidRPr="00DE2460">
                    <w:rPr>
                      <w:rFonts w:ascii="Times New Roman" w:eastAsia="Times New Roman" w:hAnsi="Times New Roman" w:cs="Times New Roman"/>
                      <w:bCs/>
                      <w:sz w:val="24"/>
                      <w:szCs w:val="24"/>
                    </w:rPr>
                    <w:lastRenderedPageBreak/>
                    <w:t>органа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88 8 01 20800</w:t>
                  </w:r>
                </w:p>
              </w:tc>
              <w:tc>
                <w:tcPr>
                  <w:tcW w:w="1276"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A75B78">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DE2460">
                    <w:rPr>
                      <w:rFonts w:ascii="Times New Roman" w:eastAsia="Times New Roman" w:hAnsi="Times New Roman" w:cs="Times New Roman"/>
                      <w:sz w:val="24"/>
                      <w:szCs w:val="24"/>
                    </w:rPr>
                    <w:t>88 8 01 20800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E77951" w:rsidRDefault="002D4DC6" w:rsidP="002D4DC6">
                  <w:pPr>
                    <w:spacing w:after="0" w:line="240" w:lineRule="auto"/>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Резервные фонды</w:t>
                  </w:r>
                </w:p>
              </w:tc>
              <w:tc>
                <w:tcPr>
                  <w:tcW w:w="993" w:type="dxa"/>
                  <w:tcBorders>
                    <w:top w:val="nil"/>
                    <w:left w:val="nil"/>
                    <w:bottom w:val="single" w:sz="4" w:space="0" w:color="auto"/>
                    <w:right w:val="single" w:sz="4" w:space="0" w:color="auto"/>
                  </w:tcBorders>
                  <w:shd w:val="clear" w:color="auto" w:fill="auto"/>
                  <w:vAlign w:val="center"/>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7A20A8" w:rsidRDefault="002D4DC6" w:rsidP="002D4DC6">
                  <w:pPr>
                    <w:spacing w:after="0" w:line="240" w:lineRule="auto"/>
                    <w:outlineLvl w:val="0"/>
                    <w:rPr>
                      <w:rFonts w:ascii="Times New Roman" w:eastAsia="Times New Roman" w:hAnsi="Times New Roman" w:cs="Times New Roman"/>
                      <w:b/>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87941"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B87941">
                    <w:rPr>
                      <w:rFonts w:ascii="Times New Roman" w:eastAsia="Times New Roman" w:hAnsi="Times New Roman" w:cs="Times New Roman"/>
                      <w:bCs/>
                      <w:sz w:val="24"/>
                      <w:szCs w:val="24"/>
                    </w:rPr>
                    <w:t>Непрограммное</w:t>
                  </w:r>
                  <w:proofErr w:type="spellEnd"/>
                  <w:r w:rsidRPr="00B87941">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701"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F799E" w:rsidRDefault="002D4DC6" w:rsidP="002D4DC6">
                  <w:pPr>
                    <w:spacing w:after="0" w:line="240" w:lineRule="auto"/>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Резервные фонды местных администраций</w:t>
                  </w:r>
                </w:p>
              </w:tc>
              <w:tc>
                <w:tcPr>
                  <w:tcW w:w="993" w:type="dxa"/>
                  <w:tcBorders>
                    <w:top w:val="nil"/>
                    <w:left w:val="nil"/>
                    <w:bottom w:val="single" w:sz="4" w:space="0" w:color="auto"/>
                    <w:right w:val="single" w:sz="4" w:space="0" w:color="auto"/>
                  </w:tcBorders>
                  <w:shd w:val="clear" w:color="auto" w:fill="auto"/>
                  <w:vAlign w:val="center"/>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11</w:t>
                  </w:r>
                </w:p>
              </w:tc>
              <w:tc>
                <w:tcPr>
                  <w:tcW w:w="1701"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88 8 01 07005</w:t>
                  </w:r>
                </w:p>
              </w:tc>
              <w:tc>
                <w:tcPr>
                  <w:tcW w:w="1276"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F799E" w:rsidRDefault="002D4DC6" w:rsidP="002D4DC6">
                  <w:pPr>
                    <w:spacing w:after="0" w:line="240" w:lineRule="auto"/>
                    <w:outlineLvl w:val="4"/>
                    <w:rPr>
                      <w:rFonts w:ascii="Times New Roman" w:eastAsia="Times New Roman" w:hAnsi="Times New Roman" w:cs="Times New Roman"/>
                      <w:sz w:val="24"/>
                      <w:szCs w:val="24"/>
                    </w:rPr>
                  </w:pPr>
                  <w:r w:rsidRPr="001F799E">
                    <w:rPr>
                      <w:rFonts w:ascii="Times New Roman" w:eastAsia="Times New Roman" w:hAnsi="Times New Roman" w:cs="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sidRPr="001F799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sidRPr="001F799E">
                    <w:rPr>
                      <w:rFonts w:ascii="Times New Roman" w:eastAsia="Times New Roman" w:hAnsi="Times New Roman" w:cs="Times New Roman"/>
                      <w:sz w:val="24"/>
                      <w:szCs w:val="24"/>
                    </w:rPr>
                    <w:t>11</w:t>
                  </w:r>
                </w:p>
              </w:tc>
              <w:tc>
                <w:tcPr>
                  <w:tcW w:w="1701"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sidRPr="001F799E">
                    <w:rPr>
                      <w:rFonts w:ascii="Times New Roman" w:eastAsia="Times New Roman" w:hAnsi="Times New Roman" w:cs="Times New Roman"/>
                      <w:bCs/>
                      <w:sz w:val="24"/>
                      <w:szCs w:val="24"/>
                    </w:rPr>
                    <w:t>88 8 01 07005</w:t>
                  </w:r>
                </w:p>
              </w:tc>
              <w:tc>
                <w:tcPr>
                  <w:tcW w:w="1276"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001C32">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A20A8" w:rsidRDefault="002D4DC6" w:rsidP="002D4DC6">
                  <w:pPr>
                    <w:spacing w:after="0" w:line="240" w:lineRule="auto"/>
                    <w:outlineLvl w:val="2"/>
                    <w:rPr>
                      <w:rFonts w:ascii="Times New Roman" w:eastAsia="Times New Roman" w:hAnsi="Times New Roman" w:cs="Times New Roman"/>
                      <w:b/>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2D4DC6" w:rsidP="002D4DC6">
                  <w:pPr>
                    <w:spacing w:after="0" w:line="240" w:lineRule="auto"/>
                    <w:outlineLvl w:val="3"/>
                    <w:rPr>
                      <w:rFonts w:ascii="Times New Roman" w:eastAsia="Times New Roman" w:hAnsi="Times New Roman" w:cs="Times New Roman"/>
                      <w:bCs/>
                      <w:sz w:val="24"/>
                      <w:szCs w:val="24"/>
                    </w:rPr>
                  </w:pPr>
                  <w:proofErr w:type="spellStart"/>
                  <w:r w:rsidRPr="00E04888">
                    <w:rPr>
                      <w:rFonts w:ascii="Times New Roman" w:eastAsia="Times New Roman" w:hAnsi="Times New Roman" w:cs="Times New Roman"/>
                      <w:bCs/>
                      <w:sz w:val="24"/>
                      <w:szCs w:val="24"/>
                    </w:rPr>
                    <w:t>Непрограммное</w:t>
                  </w:r>
                  <w:proofErr w:type="spellEnd"/>
                  <w:r w:rsidRPr="00E04888">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E04888" w:rsidRDefault="002D4DC6" w:rsidP="002D4DC6">
                  <w:pPr>
                    <w:spacing w:after="0" w:line="240" w:lineRule="auto"/>
                    <w:outlineLvl w:val="4"/>
                    <w:rPr>
                      <w:rFonts w:ascii="Times New Roman" w:eastAsia="Times New Roman" w:hAnsi="Times New Roman" w:cs="Times New Roman"/>
                      <w:sz w:val="24"/>
                      <w:szCs w:val="24"/>
                    </w:rPr>
                  </w:pPr>
                  <w:r w:rsidRPr="00112F19">
                    <w:rPr>
                      <w:rFonts w:ascii="Times New Roman" w:eastAsia="Times New Roman" w:hAnsi="Times New Roman" w:cs="Times New Roman"/>
                      <w:sz w:val="24"/>
                      <w:szCs w:val="24"/>
                    </w:rPr>
                    <w:t>Учреждения по обеспечению хозяйственного обслуживания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88 8 01 93990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12F19" w:rsidRDefault="002D4DC6" w:rsidP="002D4DC6">
                  <w:pPr>
                    <w:spacing w:after="0" w:line="240" w:lineRule="auto"/>
                    <w:outlineLvl w:val="4"/>
                    <w:rPr>
                      <w:rFonts w:ascii="Times New Roman" w:eastAsia="Times New Roman" w:hAnsi="Times New Roman" w:cs="Times New Roman"/>
                      <w:sz w:val="24"/>
                      <w:szCs w:val="24"/>
                    </w:rPr>
                  </w:pPr>
                  <w:r w:rsidRPr="00E836C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88 8 01 93990</w:t>
                  </w:r>
                </w:p>
              </w:tc>
              <w:tc>
                <w:tcPr>
                  <w:tcW w:w="1276"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2D4DC6" w:rsidP="002D4DC6">
                  <w:pPr>
                    <w:spacing w:after="0" w:line="240" w:lineRule="auto"/>
                    <w:outlineLvl w:val="4"/>
                    <w:rPr>
                      <w:rFonts w:ascii="Times New Roman" w:eastAsia="Times New Roman" w:hAnsi="Times New Roman" w:cs="Times New Roman"/>
                      <w:sz w:val="24"/>
                      <w:szCs w:val="24"/>
                    </w:rPr>
                  </w:pPr>
                  <w:r w:rsidRPr="00E04888">
                    <w:rPr>
                      <w:rFonts w:ascii="Times New Roman" w:eastAsia="Times New Roman" w:hAnsi="Times New Roman" w:cs="Times New Roman"/>
                      <w:sz w:val="24"/>
                      <w:szCs w:val="24"/>
                    </w:rPr>
                    <w:t xml:space="preserve">Прочие </w:t>
                  </w:r>
                  <w:proofErr w:type="spellStart"/>
                  <w:r w:rsidRPr="00E04888">
                    <w:rPr>
                      <w:rFonts w:ascii="Times New Roman" w:eastAsia="Times New Roman" w:hAnsi="Times New Roman" w:cs="Times New Roman"/>
                      <w:sz w:val="24"/>
                      <w:szCs w:val="24"/>
                    </w:rPr>
                    <w:t>непрограммные</w:t>
                  </w:r>
                  <w:proofErr w:type="spellEnd"/>
                  <w:r w:rsidRPr="00E04888">
                    <w:rPr>
                      <w:rFonts w:ascii="Times New Roman" w:eastAsia="Times New Roman" w:hAnsi="Times New Roman" w:cs="Times New Roman"/>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2D4DC6" w:rsidP="002D4DC6">
                  <w:pPr>
                    <w:spacing w:after="0" w:line="240" w:lineRule="auto"/>
                    <w:outlineLvl w:val="4"/>
                    <w:rPr>
                      <w:rFonts w:ascii="Times New Roman" w:eastAsia="Times New Roman" w:hAnsi="Times New Roman" w:cs="Times New Roman"/>
                      <w:sz w:val="24"/>
                      <w:szCs w:val="24"/>
                    </w:rPr>
                  </w:pPr>
                  <w:r w:rsidRPr="00E04888">
                    <w:rPr>
                      <w:rFonts w:ascii="Times New Roman" w:eastAsia="Times New Roman" w:hAnsi="Times New Roman" w:cs="Times New Roman"/>
                      <w:sz w:val="24"/>
                      <w:szCs w:val="24"/>
                    </w:rPr>
                    <w:t>Прочие выплаты по обязательствам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88 8 06 92035</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2D4DC6" w:rsidP="002D4DC6">
                  <w:pPr>
                    <w:spacing w:after="0" w:line="240" w:lineRule="auto"/>
                    <w:outlineLvl w:val="4"/>
                    <w:rPr>
                      <w:rFonts w:ascii="Times New Roman" w:eastAsia="Times New Roman" w:hAnsi="Times New Roman" w:cs="Times New Roman"/>
                      <w:sz w:val="24"/>
                      <w:szCs w:val="24"/>
                    </w:rPr>
                  </w:pPr>
                  <w:r w:rsidRPr="00E04888">
                    <w:rPr>
                      <w:rFonts w:ascii="Times New Roman" w:eastAsia="Times New Roman" w:hAnsi="Times New Roman" w:cs="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88 8 06 92035</w:t>
                  </w:r>
                </w:p>
              </w:tc>
              <w:tc>
                <w:tcPr>
                  <w:tcW w:w="1276"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Pr="006A7EBE">
                    <w:rPr>
                      <w:rFonts w:ascii="Times New Roman" w:eastAsia="Times New Roman" w:hAnsi="Times New Roman" w:cs="Times New Roman"/>
                      <w:b/>
                      <w:bCs/>
                      <w:sz w:val="24"/>
                      <w:szCs w:val="24"/>
                    </w:rPr>
                    <w:t>ациональная оборона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316568">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35399E" w:rsidRDefault="002D4DC6" w:rsidP="002D4DC6">
                  <w:pPr>
                    <w:spacing w:after="0" w:line="240" w:lineRule="auto"/>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tcPr>
                <w:p w:rsidR="002D4DC6" w:rsidRPr="00316568"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02</w:t>
                  </w:r>
                </w:p>
              </w:tc>
              <w:tc>
                <w:tcPr>
                  <w:tcW w:w="1417"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C2D07"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Муниципальная программа «Управление муниципальными финансами </w:t>
                  </w:r>
                  <w:proofErr w:type="spellStart"/>
                  <w:r>
                    <w:rPr>
                      <w:rFonts w:ascii="Times New Roman" w:eastAsia="Times New Roman" w:hAnsi="Times New Roman" w:cs="Times New Roman"/>
                      <w:b/>
                      <w:bCs/>
                      <w:sz w:val="24"/>
                      <w:szCs w:val="24"/>
                    </w:rPr>
                    <w:t>Шарангского</w:t>
                  </w:r>
                  <w:proofErr w:type="spellEnd"/>
                  <w:r>
                    <w:rPr>
                      <w:rFonts w:ascii="Times New Roman" w:eastAsia="Times New Roman" w:hAnsi="Times New Roman" w:cs="Times New Roman"/>
                      <w:b/>
                      <w:bCs/>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sidRPr="008147E2">
                    <w:rPr>
                      <w:rFonts w:ascii="Times New Roman" w:eastAsia="Times New Roman" w:hAnsi="Times New Roman" w:cs="Times New Roman"/>
                      <w:b/>
                      <w:sz w:val="24"/>
                      <w:szCs w:val="24"/>
                    </w:rPr>
                    <w:t>02</w:t>
                  </w:r>
                </w:p>
              </w:tc>
              <w:tc>
                <w:tcPr>
                  <w:tcW w:w="1417"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sidRPr="008147E2">
                    <w:rPr>
                      <w:rFonts w:ascii="Times New Roman" w:eastAsia="Times New Roman" w:hAnsi="Times New Roman" w:cs="Times New Roman"/>
                      <w:b/>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14 0 00 00000</w:t>
                  </w:r>
                </w:p>
              </w:tc>
              <w:tc>
                <w:tcPr>
                  <w:tcW w:w="1276"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575AFA" w:rsidRDefault="002D4DC6" w:rsidP="00DF53B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w:t>
                  </w:r>
                  <w:proofErr w:type="spellStart"/>
                  <w:r>
                    <w:rPr>
                      <w:rFonts w:ascii="Times New Roman" w:eastAsia="Times New Roman" w:hAnsi="Times New Roman" w:cs="Times New Roman"/>
                      <w:bCs/>
                      <w:sz w:val="24"/>
                      <w:szCs w:val="24"/>
                    </w:rPr>
                    <w:t>Шарангского</w:t>
                  </w:r>
                  <w:proofErr w:type="spellEnd"/>
                  <w:r>
                    <w:rPr>
                      <w:rFonts w:ascii="Times New Roman" w:eastAsia="Times New Roman" w:hAnsi="Times New Roman" w:cs="Times New Roman"/>
                      <w:bCs/>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8147E2" w:rsidRDefault="002D4DC6" w:rsidP="002D4DC6">
                  <w:pPr>
                    <w:spacing w:after="0" w:line="240" w:lineRule="auto"/>
                    <w:jc w:val="center"/>
                    <w:outlineLvl w:val="4"/>
                    <w:rPr>
                      <w:rFonts w:ascii="Times New Roman" w:eastAsia="Times New Roman" w:hAnsi="Times New Roman" w:cs="Times New Roman"/>
                      <w:sz w:val="24"/>
                      <w:szCs w:val="24"/>
                    </w:rPr>
                  </w:pPr>
                  <w:r w:rsidRPr="008147E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2</w:t>
                  </w:r>
                  <w:r w:rsidRPr="008147E2">
                    <w:rPr>
                      <w:rFonts w:ascii="Times New Roman" w:eastAsia="Times New Roman" w:hAnsi="Times New Roman" w:cs="Times New Roman"/>
                      <w:sz w:val="24"/>
                      <w:szCs w:val="24"/>
                    </w:rPr>
                    <w:t xml:space="preserve">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13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26748A" w:rsidRDefault="0048740D" w:rsidP="002D4DC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Межбюджетные трансферты</w:t>
                  </w:r>
                  <w:r w:rsidR="002D4DC6" w:rsidRPr="00FD4F85">
                    <w:rPr>
                      <w:rFonts w:ascii="Times New Roman" w:eastAsia="Times New Roman" w:hAnsi="Times New Roman" w:cs="Times New Roman"/>
                      <w:sz w:val="24"/>
                      <w:szCs w:val="24"/>
                    </w:rPr>
                    <w:t xml:space="preserve"> за счет субвенции на осуществление </w:t>
                  </w:r>
                  <w:r w:rsidR="002D4DC6">
                    <w:rPr>
                      <w:rFonts w:ascii="Times New Roman" w:eastAsia="Times New Roman" w:hAnsi="Times New Roman" w:cs="Times New Roman"/>
                      <w:sz w:val="24"/>
                      <w:szCs w:val="24"/>
                    </w:rPr>
                    <w:t xml:space="preserve">государственных полномочий Российской Федерации по </w:t>
                  </w:r>
                  <w:r w:rsidR="002D4DC6" w:rsidRPr="00FD4F85">
                    <w:rPr>
                      <w:rFonts w:ascii="Times New Roman" w:eastAsia="Times New Roman" w:hAnsi="Times New Roman" w:cs="Times New Roman"/>
                      <w:sz w:val="24"/>
                      <w:szCs w:val="24"/>
                    </w:rPr>
                    <w:t>первично</w:t>
                  </w:r>
                  <w:r w:rsidR="002D4DC6">
                    <w:rPr>
                      <w:rFonts w:ascii="Times New Roman" w:eastAsia="Times New Roman" w:hAnsi="Times New Roman" w:cs="Times New Roman"/>
                      <w:sz w:val="24"/>
                      <w:szCs w:val="24"/>
                    </w:rPr>
                    <w:t>му</w:t>
                  </w:r>
                  <w:r w:rsidR="002D4DC6" w:rsidRPr="00FD4F85">
                    <w:rPr>
                      <w:rFonts w:ascii="Times New Roman" w:eastAsia="Times New Roman" w:hAnsi="Times New Roman" w:cs="Times New Roman"/>
                      <w:sz w:val="24"/>
                      <w:szCs w:val="24"/>
                    </w:rPr>
                    <w:t xml:space="preserve"> воинско</w:t>
                  </w:r>
                  <w:r w:rsidR="002D4DC6">
                    <w:rPr>
                      <w:rFonts w:ascii="Times New Roman" w:eastAsia="Times New Roman" w:hAnsi="Times New Roman" w:cs="Times New Roman"/>
                      <w:sz w:val="24"/>
                      <w:szCs w:val="24"/>
                    </w:rPr>
                    <w:t>му</w:t>
                  </w:r>
                  <w:r w:rsidR="002D4DC6" w:rsidRPr="00FD4F85">
                    <w:rPr>
                      <w:rFonts w:ascii="Times New Roman" w:eastAsia="Times New Roman" w:hAnsi="Times New Roman" w:cs="Times New Roman"/>
                      <w:sz w:val="24"/>
                      <w:szCs w:val="24"/>
                    </w:rPr>
                    <w:t xml:space="preserve"> учет</w:t>
                  </w:r>
                  <w:r w:rsidR="002D4DC6">
                    <w:rPr>
                      <w:rFonts w:ascii="Times New Roman" w:eastAsia="Times New Roman" w:hAnsi="Times New Roman" w:cs="Times New Roman"/>
                      <w:sz w:val="24"/>
                      <w:szCs w:val="24"/>
                    </w:rPr>
                    <w:t>у</w:t>
                  </w:r>
                  <w:r w:rsidR="002D4DC6" w:rsidRPr="00FD4F85">
                    <w:rPr>
                      <w:rFonts w:ascii="Times New Roman" w:eastAsia="Times New Roman" w:hAnsi="Times New Roman" w:cs="Times New Roman"/>
                      <w:sz w:val="24"/>
                      <w:szCs w:val="24"/>
                    </w:rPr>
                    <w:t xml:space="preserve">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sidRPr="008147E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2 2</w:t>
                  </w:r>
                  <w:r w:rsidRPr="008147E2">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51180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2D4DC6">
              <w:trPr>
                <w:trHeight w:val="612"/>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430C74" w:rsidRDefault="002D4DC6" w:rsidP="002D4DC6">
                  <w:pPr>
                    <w:spacing w:after="0" w:line="240" w:lineRule="auto"/>
                    <w:rPr>
                      <w:rFonts w:ascii="Times New Roman" w:eastAsia="Times New Roman" w:hAnsi="Times New Roman" w:cs="Times New Roman"/>
                      <w:bCs/>
                      <w:sz w:val="24"/>
                      <w:szCs w:val="24"/>
                    </w:rPr>
                  </w:pPr>
                  <w:r w:rsidRPr="00430C74">
                    <w:rPr>
                      <w:rFonts w:ascii="Times New Roman" w:eastAsia="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rsidR="002D4DC6" w:rsidRDefault="002D4DC6" w:rsidP="002D4DC6">
                  <w:pPr>
                    <w:rPr>
                      <w:rFonts w:ascii="Times New Roman" w:eastAsia="Times New Roman" w:hAnsi="Times New Roman" w:cs="Times New Roman"/>
                      <w:sz w:val="24"/>
                      <w:szCs w:val="24"/>
                    </w:rPr>
                  </w:pPr>
                </w:p>
                <w:p w:rsidR="002D4DC6" w:rsidRDefault="002D4DC6" w:rsidP="002D4DC6">
                  <w:pPr>
                    <w:rPr>
                      <w:rFonts w:ascii="Times New Roman" w:eastAsia="Times New Roman" w:hAnsi="Times New Roman" w:cs="Times New Roman"/>
                      <w:sz w:val="24"/>
                      <w:szCs w:val="24"/>
                    </w:rPr>
                  </w:pPr>
                </w:p>
                <w:p w:rsidR="002D4DC6" w:rsidRDefault="002D4DC6" w:rsidP="002D4DC6">
                  <w:pPr>
                    <w:rPr>
                      <w:rFonts w:ascii="Times New Roman" w:eastAsia="Times New Roman" w:hAnsi="Times New Roman" w:cs="Times New Roman"/>
                      <w:sz w:val="24"/>
                      <w:szCs w:val="24"/>
                    </w:rPr>
                  </w:pPr>
                </w:p>
                <w:p w:rsidR="002D4DC6" w:rsidRDefault="002D4DC6" w:rsidP="002D4DC6">
                  <w:r w:rsidRPr="004530A9">
                    <w:rPr>
                      <w:rFonts w:ascii="Times New Roman" w:eastAsia="Times New Roman" w:hAnsi="Times New Roman" w:cs="Times New Roman"/>
                      <w:sz w:val="24"/>
                      <w:szCs w:val="24"/>
                    </w:rPr>
                    <w:t>14 2 20 51180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DF53B2">
              <w:trPr>
                <w:trHeight w:val="92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430C74" w:rsidRDefault="002D4DC6" w:rsidP="00DF53B2">
                  <w:pPr>
                    <w:spacing w:after="0" w:line="240" w:lineRule="auto"/>
                    <w:rPr>
                      <w:rFonts w:ascii="Times New Roman" w:eastAsia="Times New Roman" w:hAnsi="Times New Roman" w:cs="Times New Roman"/>
                      <w:bCs/>
                      <w:sz w:val="24"/>
                      <w:szCs w:val="24"/>
                    </w:rPr>
                  </w:pPr>
                  <w:r w:rsidRPr="00430C74">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tcPr>
                <w:p w:rsidR="002D4DC6" w:rsidRDefault="002D4DC6" w:rsidP="002D4DC6">
                  <w:pPr>
                    <w:rPr>
                      <w:rFonts w:ascii="Times New Roman" w:eastAsia="Times New Roman" w:hAnsi="Times New Roman" w:cs="Times New Roman"/>
                      <w:sz w:val="24"/>
                      <w:szCs w:val="24"/>
                    </w:rPr>
                  </w:pPr>
                </w:p>
                <w:p w:rsidR="002D4DC6" w:rsidRDefault="002D4DC6" w:rsidP="002D4DC6">
                  <w:r w:rsidRPr="004530A9">
                    <w:rPr>
                      <w:rFonts w:ascii="Times New Roman" w:eastAsia="Times New Roman" w:hAnsi="Times New Roman" w:cs="Times New Roman"/>
                      <w:sz w:val="24"/>
                      <w:szCs w:val="24"/>
                    </w:rPr>
                    <w:t>14 2 20 51180</w:t>
                  </w:r>
                </w:p>
              </w:tc>
              <w:tc>
                <w:tcPr>
                  <w:tcW w:w="1276"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Pr="006A7EBE">
                    <w:rPr>
                      <w:rFonts w:ascii="Times New Roman" w:eastAsia="Times New Roman" w:hAnsi="Times New Roman" w:cs="Times New Roman"/>
                      <w:b/>
                      <w:bCs/>
                      <w:sz w:val="24"/>
                      <w:szCs w:val="24"/>
                    </w:rPr>
                    <w:t>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3630BC">
                    <w:rPr>
                      <w:rFonts w:ascii="Times New Roman" w:eastAsia="Times New Roman" w:hAnsi="Times New Roman" w:cs="Times New Roman"/>
                      <w:b/>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26EF1" w:rsidRDefault="002D4DC6" w:rsidP="002D4DC6">
                  <w:pPr>
                    <w:spacing w:after="0" w:line="240" w:lineRule="auto"/>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vAlign w:val="center"/>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000</w:t>
                  </w:r>
                </w:p>
              </w:tc>
            </w:tr>
            <w:tr w:rsidR="002D4DC6" w:rsidRPr="006A7EBE" w:rsidTr="008D4694">
              <w:trPr>
                <w:trHeight w:val="612"/>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9A3721" w:rsidRDefault="002D4DC6" w:rsidP="00EB3C71">
                  <w:pPr>
                    <w:spacing w:after="0" w:line="240" w:lineRule="auto"/>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 xml:space="preserve">Муниципальная программа "Пожарная безопасность объектов и населенных пунктов </w:t>
                  </w:r>
                  <w:proofErr w:type="spellStart"/>
                  <w:r w:rsidRPr="009A3721">
                    <w:rPr>
                      <w:rFonts w:ascii="Times New Roman" w:eastAsia="Times New Roman" w:hAnsi="Times New Roman" w:cs="Times New Roman"/>
                      <w:b/>
                      <w:bCs/>
                      <w:sz w:val="24"/>
                      <w:szCs w:val="24"/>
                    </w:rPr>
                    <w:t>Шарангского</w:t>
                  </w:r>
                  <w:proofErr w:type="spellEnd"/>
                  <w:r w:rsidRPr="009A3721">
                    <w:rPr>
                      <w:rFonts w:ascii="Times New Roman" w:eastAsia="Times New Roman" w:hAnsi="Times New Roman" w:cs="Times New Roman"/>
                      <w:b/>
                      <w:bCs/>
                      <w:sz w:val="24"/>
                      <w:szCs w:val="24"/>
                    </w:rPr>
                    <w:t xml:space="preserve"> муниципального района на 201</w:t>
                  </w:r>
                  <w:r w:rsidR="00EB3C71">
                    <w:rPr>
                      <w:rFonts w:ascii="Times New Roman" w:eastAsia="Times New Roman" w:hAnsi="Times New Roman" w:cs="Times New Roman"/>
                      <w:b/>
                      <w:bCs/>
                      <w:sz w:val="24"/>
                      <w:szCs w:val="24"/>
                    </w:rPr>
                    <w:t>8 – 2020</w:t>
                  </w:r>
                  <w:r w:rsidRPr="009A3721">
                    <w:rPr>
                      <w:rFonts w:ascii="Times New Roman" w:eastAsia="Times New Roman" w:hAnsi="Times New Roman" w:cs="Times New Roman"/>
                      <w:b/>
                      <w:bCs/>
                      <w:sz w:val="24"/>
                      <w:szCs w:val="24"/>
                    </w:rPr>
                    <w:t xml:space="preserve"> годы"</w:t>
                  </w:r>
                </w:p>
              </w:tc>
              <w:tc>
                <w:tcPr>
                  <w:tcW w:w="993" w:type="dxa"/>
                  <w:tcBorders>
                    <w:top w:val="nil"/>
                    <w:left w:val="nil"/>
                    <w:bottom w:val="single" w:sz="4" w:space="0" w:color="auto"/>
                    <w:right w:val="single" w:sz="4" w:space="0" w:color="auto"/>
                  </w:tcBorders>
                  <w:shd w:val="clear" w:color="auto" w:fill="auto"/>
                  <w:vAlign w:val="center"/>
                </w:tcPr>
                <w:p w:rsidR="002D4DC6" w:rsidRPr="003630BC"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08 0 00 00000</w:t>
                  </w:r>
                </w:p>
              </w:tc>
              <w:tc>
                <w:tcPr>
                  <w:tcW w:w="1276"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 xml:space="preserve">Мероприятия по пожарной безопасности объектов и населенных пунктов </w:t>
                  </w:r>
                  <w:proofErr w:type="spellStart"/>
                  <w:r w:rsidRPr="001D6525">
                    <w:rPr>
                      <w:rFonts w:ascii="Times New Roman" w:eastAsia="Times New Roman" w:hAnsi="Times New Roman" w:cs="Times New Roman"/>
                      <w:sz w:val="24"/>
                      <w:szCs w:val="24"/>
                    </w:rPr>
                    <w:t>Шарангского</w:t>
                  </w:r>
                  <w:proofErr w:type="spellEnd"/>
                  <w:r w:rsidRPr="001D6525">
                    <w:rPr>
                      <w:rFonts w:ascii="Times New Roman" w:eastAsia="Times New Roman" w:hAnsi="Times New Roman" w:cs="Times New Roman"/>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D6525" w:rsidRDefault="002D4DC6" w:rsidP="002D4DC6">
                  <w:pPr>
                    <w:spacing w:after="0" w:line="240" w:lineRule="auto"/>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1D6525" w:rsidRDefault="002D4DC6" w:rsidP="002D4DC6">
                  <w:pPr>
                    <w:spacing w:after="0" w:line="240" w:lineRule="auto"/>
                    <w:jc w:val="center"/>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9A3721" w:rsidRDefault="002D4DC6" w:rsidP="00707440">
                  <w:pPr>
                    <w:spacing w:after="0" w:line="240" w:lineRule="auto"/>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 xml:space="preserve">Муниципальная программа "Пожарная безопасность объектов и населенных пунктов </w:t>
                  </w:r>
                  <w:proofErr w:type="spellStart"/>
                  <w:r w:rsidRPr="009A3721">
                    <w:rPr>
                      <w:rFonts w:ascii="Times New Roman" w:eastAsia="Times New Roman" w:hAnsi="Times New Roman" w:cs="Times New Roman"/>
                      <w:b/>
                      <w:bCs/>
                      <w:sz w:val="24"/>
                      <w:szCs w:val="24"/>
                    </w:rPr>
                    <w:t>Шарангского</w:t>
                  </w:r>
                  <w:proofErr w:type="spellEnd"/>
                  <w:r w:rsidRPr="009A3721">
                    <w:rPr>
                      <w:rFonts w:ascii="Times New Roman" w:eastAsia="Times New Roman" w:hAnsi="Times New Roman" w:cs="Times New Roman"/>
                      <w:b/>
                      <w:bCs/>
                      <w:sz w:val="24"/>
                      <w:szCs w:val="24"/>
                    </w:rPr>
                    <w:t xml:space="preserve"> муниципального района на 201</w:t>
                  </w:r>
                  <w:r w:rsidR="00707440">
                    <w:rPr>
                      <w:rFonts w:ascii="Times New Roman" w:eastAsia="Times New Roman" w:hAnsi="Times New Roman" w:cs="Times New Roman"/>
                      <w:b/>
                      <w:bCs/>
                      <w:sz w:val="24"/>
                      <w:szCs w:val="24"/>
                    </w:rPr>
                    <w:t>8 – 2020</w:t>
                  </w:r>
                  <w:r w:rsidRPr="009A3721">
                    <w:rPr>
                      <w:rFonts w:ascii="Times New Roman" w:eastAsia="Times New Roman" w:hAnsi="Times New Roman" w:cs="Times New Roman"/>
                      <w:b/>
                      <w:bCs/>
                      <w:sz w:val="24"/>
                      <w:szCs w:val="24"/>
                    </w:rPr>
                    <w:t xml:space="preserve"> годы"</w:t>
                  </w:r>
                </w:p>
              </w:tc>
              <w:tc>
                <w:tcPr>
                  <w:tcW w:w="993" w:type="dxa"/>
                  <w:tcBorders>
                    <w:top w:val="nil"/>
                    <w:left w:val="nil"/>
                    <w:bottom w:val="single" w:sz="4" w:space="0" w:color="auto"/>
                    <w:right w:val="single" w:sz="4" w:space="0" w:color="auto"/>
                  </w:tcBorders>
                  <w:shd w:val="clear" w:color="auto" w:fill="auto"/>
                  <w:vAlign w:val="center"/>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10</w:t>
                  </w:r>
                </w:p>
              </w:tc>
              <w:tc>
                <w:tcPr>
                  <w:tcW w:w="1701"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08 0 00 00000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906DE8">
                    <w:rPr>
                      <w:rFonts w:ascii="Times New Roman" w:eastAsia="Times New Roman" w:hAnsi="Times New Roman" w:cs="Times New Roman"/>
                      <w:sz w:val="24"/>
                      <w:szCs w:val="24"/>
                    </w:rPr>
                    <w:t xml:space="preserve">Мероприятия по пожарной безопасности объектов и населенных пунктов </w:t>
                  </w:r>
                  <w:proofErr w:type="spellStart"/>
                  <w:r w:rsidRPr="00906DE8">
                    <w:rPr>
                      <w:rFonts w:ascii="Times New Roman" w:eastAsia="Times New Roman" w:hAnsi="Times New Roman" w:cs="Times New Roman"/>
                      <w:sz w:val="24"/>
                      <w:szCs w:val="24"/>
                    </w:rPr>
                    <w:t>Шарангского</w:t>
                  </w:r>
                  <w:proofErr w:type="spellEnd"/>
                  <w:r w:rsidRPr="00906DE8">
                    <w:rPr>
                      <w:rFonts w:ascii="Times New Roman" w:eastAsia="Times New Roman" w:hAnsi="Times New Roman" w:cs="Times New Roman"/>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906DE8">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612"/>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4E71F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551D13">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4E71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4E71FF">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Pr="006A7EBE">
                    <w:rPr>
                      <w:rFonts w:ascii="Times New Roman" w:eastAsia="Times New Roman" w:hAnsi="Times New Roman" w:cs="Times New Roman"/>
                      <w:b/>
                      <w:bCs/>
                      <w:sz w:val="24"/>
                      <w:szCs w:val="24"/>
                    </w:rPr>
                    <w:t>ациональная экономика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791990">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Общеэкономические вопросы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791990" w:rsidRDefault="002D4DC6" w:rsidP="002D4DC6">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Муниципальная  программа «</w:t>
                  </w:r>
                  <w:r w:rsidRPr="009A3721">
                    <w:rPr>
                      <w:rFonts w:ascii="Times New Roman" w:eastAsia="Times New Roman" w:hAnsi="Times New Roman" w:cs="Times New Roman"/>
                      <w:b/>
                      <w:bCs/>
                      <w:sz w:val="24"/>
                      <w:szCs w:val="24"/>
                    </w:rPr>
                    <w:t xml:space="preserve">Организация общественных </w:t>
                  </w:r>
                  <w:r w:rsidRPr="009A3721">
                    <w:rPr>
                      <w:rFonts w:ascii="Times New Roman" w:eastAsia="Times New Roman" w:hAnsi="Times New Roman" w:cs="Times New Roman"/>
                      <w:b/>
                      <w:bCs/>
                      <w:sz w:val="24"/>
                      <w:szCs w:val="24"/>
                    </w:rPr>
                    <w:lastRenderedPageBreak/>
                    <w:t xml:space="preserve">оплачиваемых работ и временного трудоустройства на территории </w:t>
                  </w:r>
                  <w:proofErr w:type="spellStart"/>
                  <w:r w:rsidRPr="009A3721">
                    <w:rPr>
                      <w:rFonts w:ascii="Times New Roman" w:eastAsia="Times New Roman" w:hAnsi="Times New Roman" w:cs="Times New Roman"/>
                      <w:b/>
                      <w:bCs/>
                      <w:sz w:val="24"/>
                      <w:szCs w:val="24"/>
                    </w:rPr>
                    <w:t>Шарангского</w:t>
                  </w:r>
                  <w:proofErr w:type="spellEnd"/>
                  <w:r w:rsidRPr="009A3721">
                    <w:rPr>
                      <w:rFonts w:ascii="Times New Roman" w:eastAsia="Times New Roman" w:hAnsi="Times New Roman" w:cs="Times New Roman"/>
                      <w:b/>
                      <w:bCs/>
                      <w:sz w:val="24"/>
                      <w:szCs w:val="24"/>
                    </w:rPr>
                    <w:t xml:space="preserve"> муниципал</w:t>
                  </w:r>
                  <w:r>
                    <w:rPr>
                      <w:rFonts w:ascii="Times New Roman" w:eastAsia="Times New Roman" w:hAnsi="Times New Roman" w:cs="Times New Roman"/>
                      <w:b/>
                      <w:bCs/>
                      <w:sz w:val="24"/>
                      <w:szCs w:val="24"/>
                    </w:rPr>
                    <w:t>ьного района на 2017-2019 годы»</w:t>
                  </w:r>
                </w:p>
              </w:tc>
              <w:tc>
                <w:tcPr>
                  <w:tcW w:w="993" w:type="dxa"/>
                  <w:tcBorders>
                    <w:top w:val="nil"/>
                    <w:left w:val="nil"/>
                    <w:bottom w:val="single" w:sz="4" w:space="0" w:color="auto"/>
                    <w:right w:val="single" w:sz="4" w:space="0" w:color="auto"/>
                  </w:tcBorders>
                  <w:shd w:val="clear" w:color="auto" w:fill="auto"/>
                  <w:vAlign w:val="center"/>
                </w:tcPr>
                <w:p w:rsidR="002D4DC6" w:rsidRPr="00791990" w:rsidRDefault="002D4DC6" w:rsidP="002D4DC6">
                  <w:pPr>
                    <w:spacing w:after="0" w:line="240" w:lineRule="auto"/>
                    <w:jc w:val="center"/>
                    <w:outlineLvl w:val="3"/>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03 0 00 00000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91990" w:rsidRDefault="002D4DC6" w:rsidP="002D4DC6">
                  <w:pPr>
                    <w:spacing w:after="0" w:line="240" w:lineRule="auto"/>
                    <w:outlineLvl w:val="4"/>
                    <w:rPr>
                      <w:rFonts w:ascii="Times New Roman" w:eastAsia="Times New Roman" w:hAnsi="Times New Roman" w:cs="Times New Roman"/>
                      <w:sz w:val="24"/>
                      <w:szCs w:val="24"/>
                    </w:rPr>
                  </w:pPr>
                  <w:r w:rsidRPr="009A3721">
                    <w:rPr>
                      <w:rFonts w:ascii="Times New Roman" w:eastAsia="Times New Roman" w:hAnsi="Times New Roman" w:cs="Times New Roman"/>
                      <w:sz w:val="24"/>
                      <w:szCs w:val="24"/>
                    </w:rPr>
                    <w:lastRenderedPageBreak/>
                    <w:t>Мероприятия по организации общественных оплачиваемых работ и временного трудоустройства несовершеннолетних граждан</w:t>
                  </w:r>
                </w:p>
              </w:tc>
              <w:tc>
                <w:tcPr>
                  <w:tcW w:w="993" w:type="dxa"/>
                  <w:tcBorders>
                    <w:top w:val="nil"/>
                    <w:left w:val="nil"/>
                    <w:bottom w:val="single" w:sz="4" w:space="0" w:color="auto"/>
                    <w:right w:val="single" w:sz="4" w:space="0" w:color="auto"/>
                  </w:tcBorders>
                  <w:shd w:val="clear" w:color="auto" w:fill="auto"/>
                  <w:vAlign w:val="center"/>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sidRPr="009A3721">
                    <w:rPr>
                      <w:rFonts w:ascii="Times New Roman" w:eastAsia="Times New Roman" w:hAnsi="Times New Roman" w:cs="Times New Roman"/>
                      <w:bCs/>
                      <w:sz w:val="24"/>
                      <w:szCs w:val="24"/>
                    </w:rPr>
                    <w:t>03 0 02 10040</w:t>
                  </w:r>
                </w:p>
              </w:tc>
              <w:tc>
                <w:tcPr>
                  <w:tcW w:w="1276"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91990" w:rsidRDefault="002D4DC6" w:rsidP="002D4DC6">
                  <w:pPr>
                    <w:spacing w:after="0" w:line="240" w:lineRule="auto"/>
                    <w:outlineLvl w:val="4"/>
                    <w:rPr>
                      <w:rFonts w:ascii="Times New Roman" w:eastAsia="Times New Roman" w:hAnsi="Times New Roman" w:cs="Times New Roman"/>
                      <w:sz w:val="24"/>
                      <w:szCs w:val="24"/>
                    </w:rPr>
                  </w:pPr>
                  <w:r w:rsidRPr="009A372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sidRPr="009A3721">
                    <w:rPr>
                      <w:rFonts w:ascii="Times New Roman" w:eastAsia="Times New Roman" w:hAnsi="Times New Roman" w:cs="Times New Roman"/>
                      <w:bCs/>
                      <w:sz w:val="24"/>
                      <w:szCs w:val="24"/>
                    </w:rPr>
                    <w:t>03 0 02 10040</w:t>
                  </w:r>
                </w:p>
              </w:tc>
              <w:tc>
                <w:tcPr>
                  <w:tcW w:w="1276" w:type="dxa"/>
                  <w:tcBorders>
                    <w:top w:val="nil"/>
                    <w:left w:val="nil"/>
                    <w:bottom w:val="single" w:sz="4" w:space="0" w:color="auto"/>
                    <w:right w:val="single" w:sz="4" w:space="0" w:color="auto"/>
                  </w:tcBorders>
                  <w:shd w:val="clear" w:color="auto" w:fill="auto"/>
                  <w:vAlign w:val="bottom"/>
                </w:tcPr>
                <w:p w:rsidR="002D4DC6" w:rsidRPr="00791990"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E670C5">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A20A8" w:rsidRDefault="00FE0D0D" w:rsidP="002D4DC6">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Муниципальная программа «Развитие транспортной системы в </w:t>
                  </w:r>
                  <w:proofErr w:type="spellStart"/>
                  <w:r>
                    <w:rPr>
                      <w:rFonts w:ascii="Times New Roman" w:eastAsia="Times New Roman" w:hAnsi="Times New Roman" w:cs="Times New Roman"/>
                      <w:b/>
                      <w:bCs/>
                      <w:sz w:val="24"/>
                      <w:szCs w:val="24"/>
                    </w:rPr>
                    <w:t>Шарангском</w:t>
                  </w:r>
                  <w:proofErr w:type="spellEnd"/>
                  <w:r>
                    <w:rPr>
                      <w:rFonts w:ascii="Times New Roman" w:eastAsia="Times New Roman" w:hAnsi="Times New Roman" w:cs="Times New Roman"/>
                      <w:b/>
                      <w:bCs/>
                      <w:sz w:val="24"/>
                      <w:szCs w:val="24"/>
                    </w:rPr>
                    <w:t xml:space="preserve"> муниципальном районе Нижегородской области в 2018-2020 годы»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7A20A8" w:rsidRDefault="00FE0D0D"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06</w:t>
                  </w:r>
                  <w:r w:rsidR="002D4DC6" w:rsidRPr="007A20A8">
                    <w:rPr>
                      <w:rFonts w:ascii="Times New Roman" w:eastAsia="Times New Roman" w:hAnsi="Times New Roman" w:cs="Times New Roman"/>
                      <w:b/>
                      <w:bCs/>
                      <w:sz w:val="24"/>
                      <w:szCs w:val="24"/>
                    </w:rPr>
                    <w:t xml:space="preserve">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670C5" w:rsidRDefault="00FE0D0D" w:rsidP="00FE0D0D">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Ремонт и с</w:t>
                  </w:r>
                  <w:r w:rsidR="002D4DC6" w:rsidRPr="00E670C5">
                    <w:rPr>
                      <w:rFonts w:ascii="Times New Roman" w:eastAsia="Times New Roman" w:hAnsi="Times New Roman" w:cs="Times New Roman"/>
                      <w:bCs/>
                      <w:sz w:val="24"/>
                      <w:szCs w:val="24"/>
                    </w:rPr>
                    <w:t>одержание автомобильных дорог общего пользования</w:t>
                  </w:r>
                  <w:r>
                    <w:rPr>
                      <w:rFonts w:ascii="Times New Roman" w:eastAsia="Times New Roman" w:hAnsi="Times New Roman" w:cs="Times New Roman"/>
                      <w:bCs/>
                      <w:sz w:val="24"/>
                      <w:szCs w:val="24"/>
                    </w:rPr>
                    <w:t xml:space="preserve"> в </w:t>
                  </w:r>
                  <w:proofErr w:type="spellStart"/>
                  <w:r>
                    <w:rPr>
                      <w:rFonts w:ascii="Times New Roman" w:eastAsia="Times New Roman" w:hAnsi="Times New Roman" w:cs="Times New Roman"/>
                      <w:bCs/>
                      <w:sz w:val="24"/>
                      <w:szCs w:val="24"/>
                    </w:rPr>
                    <w:t>шарангском</w:t>
                  </w:r>
                  <w:proofErr w:type="spellEnd"/>
                  <w:r>
                    <w:rPr>
                      <w:rFonts w:ascii="Times New Roman" w:eastAsia="Times New Roman" w:hAnsi="Times New Roman" w:cs="Times New Roman"/>
                      <w:bCs/>
                      <w:sz w:val="24"/>
                      <w:szCs w:val="24"/>
                    </w:rPr>
                    <w:t xml:space="preserve"> муниципальном районе</w:t>
                  </w:r>
                </w:p>
              </w:tc>
              <w:tc>
                <w:tcPr>
                  <w:tcW w:w="993" w:type="dxa"/>
                  <w:tcBorders>
                    <w:top w:val="nil"/>
                    <w:left w:val="nil"/>
                    <w:bottom w:val="single" w:sz="4" w:space="0" w:color="auto"/>
                    <w:right w:val="single" w:sz="4" w:space="0" w:color="auto"/>
                  </w:tcBorders>
                  <w:shd w:val="clear" w:color="auto" w:fill="auto"/>
                  <w:vAlign w:val="center"/>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E670C5" w:rsidRDefault="00FE0D0D" w:rsidP="00FE0D0D">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w:t>
                  </w:r>
                  <w:r w:rsidR="002D4DC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002D4DC6">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0</w:t>
                  </w:r>
                  <w:r w:rsidR="002D4DC6">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0000</w:t>
                  </w:r>
                </w:p>
              </w:tc>
              <w:tc>
                <w:tcPr>
                  <w:tcW w:w="1276"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FE0D0D"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FE0D0D" w:rsidRPr="00E670C5" w:rsidRDefault="00FE0D0D" w:rsidP="00A51DDA">
                  <w:pPr>
                    <w:spacing w:after="0" w:line="240" w:lineRule="auto"/>
                    <w:outlineLvl w:val="0"/>
                    <w:rPr>
                      <w:rFonts w:ascii="Times New Roman" w:eastAsia="Times New Roman" w:hAnsi="Times New Roman" w:cs="Times New Roman"/>
                      <w:bCs/>
                      <w:sz w:val="24"/>
                      <w:szCs w:val="24"/>
                    </w:rPr>
                  </w:pPr>
                  <w:r w:rsidRPr="00E670C5">
                    <w:rPr>
                      <w:rFonts w:ascii="Times New Roman" w:eastAsia="Times New Roman" w:hAnsi="Times New Roman" w:cs="Times New Roman"/>
                      <w:bCs/>
                      <w:sz w:val="24"/>
                      <w:szCs w:val="24"/>
                    </w:rPr>
                    <w:t>Содержание автомобильных дорог общего пользования</w:t>
                  </w:r>
                </w:p>
              </w:tc>
              <w:tc>
                <w:tcPr>
                  <w:tcW w:w="993" w:type="dxa"/>
                  <w:tcBorders>
                    <w:top w:val="nil"/>
                    <w:left w:val="nil"/>
                    <w:bottom w:val="single" w:sz="4" w:space="0" w:color="auto"/>
                    <w:right w:val="single" w:sz="4" w:space="0" w:color="auto"/>
                  </w:tcBorders>
                  <w:shd w:val="clear" w:color="auto" w:fill="auto"/>
                  <w:vAlign w:val="center"/>
                </w:tcPr>
                <w:p w:rsidR="00FE0D0D" w:rsidRPr="00E670C5" w:rsidRDefault="00FE0D0D" w:rsidP="00A51DDA">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FE0D0D" w:rsidRPr="00E670C5" w:rsidRDefault="00FE0D0D"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FE0D0D" w:rsidRDefault="00FE0D0D"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FE0D0D" w:rsidRPr="00E670C5" w:rsidRDefault="00FE0D0D" w:rsidP="00FE0D0D">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06 2 02 07080</w:t>
                  </w:r>
                </w:p>
              </w:tc>
              <w:tc>
                <w:tcPr>
                  <w:tcW w:w="1276" w:type="dxa"/>
                  <w:tcBorders>
                    <w:top w:val="nil"/>
                    <w:left w:val="nil"/>
                    <w:bottom w:val="single" w:sz="4" w:space="0" w:color="auto"/>
                    <w:right w:val="single" w:sz="4" w:space="0" w:color="auto"/>
                  </w:tcBorders>
                  <w:shd w:val="clear" w:color="auto" w:fill="auto"/>
                  <w:vAlign w:val="bottom"/>
                </w:tcPr>
                <w:p w:rsidR="00FE0D0D" w:rsidRPr="00E670C5" w:rsidRDefault="00FE0D0D"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670C5" w:rsidRDefault="002D4DC6" w:rsidP="002D4DC6">
                  <w:pPr>
                    <w:spacing w:after="0" w:line="240" w:lineRule="auto"/>
                    <w:outlineLvl w:val="0"/>
                    <w:rPr>
                      <w:rFonts w:ascii="Times New Roman" w:eastAsia="Times New Roman" w:hAnsi="Times New Roman" w:cs="Times New Roman"/>
                      <w:bCs/>
                      <w:sz w:val="24"/>
                      <w:szCs w:val="24"/>
                    </w:rPr>
                  </w:pPr>
                  <w:r w:rsidRPr="00E670C5">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E670C5" w:rsidRDefault="00FE0D0D"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06 2 02 07080</w:t>
                  </w:r>
                </w:p>
              </w:tc>
              <w:tc>
                <w:tcPr>
                  <w:tcW w:w="1276"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Ж</w:t>
                  </w:r>
                  <w:r w:rsidRPr="006A7EBE">
                    <w:rPr>
                      <w:rFonts w:ascii="Times New Roman" w:eastAsia="Times New Roman" w:hAnsi="Times New Roman" w:cs="Times New Roman"/>
                      <w:b/>
                      <w:bCs/>
                      <w:sz w:val="24"/>
                      <w:szCs w:val="24"/>
                    </w:rPr>
                    <w:t>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A163DC">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Жилищное хозяйство</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D1222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87EBB"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87EBB"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B07BB2">
                    <w:rPr>
                      <w:rFonts w:ascii="Times New Roman" w:eastAsia="Times New Roman" w:hAnsi="Times New Roman" w:cs="Times New Roman"/>
                      <w:bCs/>
                      <w:sz w:val="24"/>
                      <w:szCs w:val="24"/>
                    </w:rPr>
                    <w:t>Непрограммное</w:t>
                  </w:r>
                  <w:proofErr w:type="spellEnd"/>
                  <w:r w:rsidRPr="00B07BB2">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w:t>
                  </w:r>
                  <w:r w:rsidRPr="00D549F7">
                    <w:rPr>
                      <w:rFonts w:ascii="Times New Roman" w:eastAsia="Times New Roman" w:hAnsi="Times New Roman" w:cs="Times New Roman"/>
                      <w:bCs/>
                      <w:sz w:val="24"/>
                      <w:szCs w:val="24"/>
                    </w:rPr>
                    <w:t xml:space="preserve"> 00000</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87EBB" w:rsidRDefault="002D4DC6" w:rsidP="002D4DC6">
                  <w:pPr>
                    <w:spacing w:after="0" w:line="240" w:lineRule="auto"/>
                    <w:outlineLvl w:val="0"/>
                    <w:rPr>
                      <w:rFonts w:ascii="Times New Roman" w:eastAsia="Times New Roman" w:hAnsi="Times New Roman" w:cs="Times New Roman"/>
                      <w:bCs/>
                      <w:sz w:val="24"/>
                      <w:szCs w:val="24"/>
                    </w:rPr>
                  </w:pPr>
                  <w:r w:rsidRPr="00B07BB2">
                    <w:rPr>
                      <w:rFonts w:ascii="Times New Roman" w:eastAsia="Times New Roman" w:hAnsi="Times New Roman" w:cs="Times New Roman"/>
                      <w:bCs/>
                      <w:sz w:val="24"/>
                      <w:szCs w:val="24"/>
                    </w:rPr>
                    <w:t xml:space="preserve">Прочие </w:t>
                  </w:r>
                  <w:proofErr w:type="spellStart"/>
                  <w:r w:rsidRPr="00B07BB2">
                    <w:rPr>
                      <w:rFonts w:ascii="Times New Roman" w:eastAsia="Times New Roman" w:hAnsi="Times New Roman" w:cs="Times New Roman"/>
                      <w:bCs/>
                      <w:sz w:val="24"/>
                      <w:szCs w:val="24"/>
                    </w:rPr>
                    <w:t>непрограммные</w:t>
                  </w:r>
                  <w:proofErr w:type="spellEnd"/>
                  <w:r w:rsidRPr="00B07BB2">
                    <w:rPr>
                      <w:rFonts w:ascii="Times New Roman" w:eastAsia="Times New Roman" w:hAnsi="Times New Roman" w:cs="Times New Roman"/>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sidRPr="00E111F9">
                    <w:rPr>
                      <w:rFonts w:ascii="Times New Roman" w:eastAsia="Times New Roman" w:hAnsi="Times New Roman" w:cs="Times New Roman"/>
                      <w:bCs/>
                      <w:sz w:val="24"/>
                      <w:szCs w:val="24"/>
                    </w:rPr>
                    <w:t>88 8 06 00000</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r w:rsidRPr="003801EC">
                    <w:rPr>
                      <w:rFonts w:ascii="Times New Roman" w:eastAsia="Times New Roman" w:hAnsi="Times New Roman" w:cs="Times New Roman"/>
                      <w:bCs/>
                      <w:sz w:val="24"/>
                      <w:szCs w:val="24"/>
                    </w:rPr>
                    <w:t>Мероприятия в области жилищного хозяйства</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E111F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88 8 06 </w:t>
                  </w:r>
                  <w:r w:rsidRPr="002E011F">
                    <w:rPr>
                      <w:rFonts w:ascii="Times New Roman" w:eastAsia="Times New Roman" w:hAnsi="Times New Roman" w:cs="Times New Roman"/>
                      <w:bCs/>
                      <w:sz w:val="24"/>
                      <w:szCs w:val="24"/>
                    </w:rPr>
                    <w:t>03503</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r w:rsidRPr="003801EC">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E111F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88 8 06 035</w:t>
                  </w:r>
                  <w:r w:rsidRPr="003801EC">
                    <w:rPr>
                      <w:rFonts w:ascii="Times New Roman" w:eastAsia="Times New Roman" w:hAnsi="Times New Roman" w:cs="Times New Roman"/>
                      <w:bCs/>
                      <w:sz w:val="24"/>
                      <w:szCs w:val="24"/>
                    </w:rPr>
                    <w:t>03</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1355A" w:rsidRDefault="002D4DC6" w:rsidP="002D4DC6">
                  <w:pPr>
                    <w:spacing w:after="0" w:line="240" w:lineRule="auto"/>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Благоустройство</w:t>
                  </w:r>
                </w:p>
              </w:tc>
              <w:tc>
                <w:tcPr>
                  <w:tcW w:w="993" w:type="dxa"/>
                  <w:tcBorders>
                    <w:top w:val="nil"/>
                    <w:left w:val="nil"/>
                    <w:bottom w:val="single" w:sz="4" w:space="0" w:color="auto"/>
                    <w:right w:val="single" w:sz="4" w:space="0" w:color="auto"/>
                  </w:tcBorders>
                  <w:shd w:val="clear" w:color="auto" w:fill="auto"/>
                  <w:vAlign w:val="center"/>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41355A" w:rsidRDefault="002D4DC6" w:rsidP="005B66FF">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Муниципальная программа «Экология </w:t>
                  </w:r>
                  <w:proofErr w:type="spellStart"/>
                  <w:r>
                    <w:rPr>
                      <w:rFonts w:ascii="Times New Roman" w:eastAsia="Times New Roman" w:hAnsi="Times New Roman" w:cs="Times New Roman"/>
                      <w:b/>
                      <w:bCs/>
                      <w:sz w:val="24"/>
                      <w:szCs w:val="24"/>
                    </w:rPr>
                    <w:t>Шарангского</w:t>
                  </w:r>
                  <w:proofErr w:type="spellEnd"/>
                  <w:r>
                    <w:rPr>
                      <w:rFonts w:ascii="Times New Roman" w:eastAsia="Times New Roman" w:hAnsi="Times New Roman" w:cs="Times New Roman"/>
                      <w:b/>
                      <w:bCs/>
                      <w:sz w:val="24"/>
                      <w:szCs w:val="24"/>
                    </w:rPr>
                    <w:t xml:space="preserve"> мун</w:t>
                  </w:r>
                  <w:r w:rsidR="005B66FF">
                    <w:rPr>
                      <w:rFonts w:ascii="Times New Roman" w:eastAsia="Times New Roman" w:hAnsi="Times New Roman" w:cs="Times New Roman"/>
                      <w:b/>
                      <w:bCs/>
                      <w:sz w:val="24"/>
                      <w:szCs w:val="24"/>
                    </w:rPr>
                    <w:t>иципального района на 2018</w:t>
                  </w:r>
                  <w:r>
                    <w:rPr>
                      <w:rFonts w:ascii="Times New Roman" w:eastAsia="Times New Roman" w:hAnsi="Times New Roman" w:cs="Times New Roman"/>
                      <w:b/>
                      <w:bCs/>
                      <w:sz w:val="24"/>
                      <w:szCs w:val="24"/>
                    </w:rPr>
                    <w:t>-20</w:t>
                  </w:r>
                  <w:r w:rsidR="005B66FF">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 xml:space="preserve"> годы»</w:t>
                  </w:r>
                </w:p>
              </w:tc>
              <w:tc>
                <w:tcPr>
                  <w:tcW w:w="993" w:type="dxa"/>
                  <w:tcBorders>
                    <w:top w:val="nil"/>
                    <w:left w:val="nil"/>
                    <w:bottom w:val="single" w:sz="4" w:space="0" w:color="auto"/>
                    <w:right w:val="single" w:sz="4" w:space="0" w:color="auto"/>
                  </w:tcBorders>
                  <w:shd w:val="clear" w:color="auto" w:fill="auto"/>
                  <w:vAlign w:val="center"/>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Default="002D4DC6" w:rsidP="002D4DC6">
                  <w:pPr>
                    <w:spacing w:after="0" w:line="240" w:lineRule="auto"/>
                    <w:outlineLvl w:val="0"/>
                    <w:rPr>
                      <w:rFonts w:ascii="Times New Roman" w:eastAsia="Times New Roman" w:hAnsi="Times New Roman" w:cs="Times New Roman"/>
                      <w:b/>
                      <w:bCs/>
                      <w:sz w:val="24"/>
                      <w:szCs w:val="24"/>
                    </w:rPr>
                  </w:pPr>
                  <w:r w:rsidRPr="00A61A27">
                    <w:rPr>
                      <w:rFonts w:ascii="Times New Roman" w:eastAsia="Times New Roman" w:hAnsi="Times New Roman" w:cs="Times New Roman"/>
                      <w:bCs/>
                      <w:sz w:val="24"/>
                      <w:szCs w:val="24"/>
                    </w:rPr>
                    <w:t>Охрана окружающей среды от загрязнения отходами</w:t>
                  </w:r>
                </w:p>
              </w:tc>
              <w:tc>
                <w:tcPr>
                  <w:tcW w:w="993" w:type="dxa"/>
                  <w:tcBorders>
                    <w:top w:val="nil"/>
                    <w:left w:val="nil"/>
                    <w:bottom w:val="single" w:sz="4" w:space="0" w:color="auto"/>
                    <w:right w:val="single" w:sz="4" w:space="0" w:color="auto"/>
                  </w:tcBorders>
                  <w:shd w:val="clear" w:color="auto" w:fill="auto"/>
                  <w:vAlign w:val="center"/>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17 3 00 00000</w:t>
                  </w:r>
                </w:p>
              </w:tc>
              <w:tc>
                <w:tcPr>
                  <w:tcW w:w="1276"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C71F71" w:rsidRDefault="002D4DC6" w:rsidP="002D4DC6">
                  <w:pPr>
                    <w:spacing w:after="0" w:line="240" w:lineRule="auto"/>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Содержание свалки ТБО</w:t>
                  </w:r>
                </w:p>
              </w:tc>
              <w:tc>
                <w:tcPr>
                  <w:tcW w:w="993" w:type="dxa"/>
                  <w:tcBorders>
                    <w:top w:val="nil"/>
                    <w:left w:val="nil"/>
                    <w:bottom w:val="single" w:sz="4" w:space="0" w:color="auto"/>
                    <w:right w:val="single" w:sz="4" w:space="0" w:color="auto"/>
                  </w:tcBorders>
                  <w:shd w:val="clear" w:color="auto" w:fill="auto"/>
                  <w:vAlign w:val="center"/>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17 3 03 00000</w:t>
                  </w:r>
                </w:p>
              </w:tc>
              <w:tc>
                <w:tcPr>
                  <w:tcW w:w="1276" w:type="dxa"/>
                  <w:tcBorders>
                    <w:top w:val="nil"/>
                    <w:left w:val="nil"/>
                    <w:bottom w:val="single" w:sz="4" w:space="0" w:color="auto"/>
                    <w:right w:val="single" w:sz="4" w:space="0" w:color="auto"/>
                  </w:tcBorders>
                  <w:shd w:val="clear" w:color="auto" w:fill="auto"/>
                  <w:vAlign w:val="bottom"/>
                </w:tcPr>
                <w:p w:rsidR="002D4DC6" w:rsidRPr="00C71F71"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814FB9" w:rsidRDefault="002D4DC6" w:rsidP="00DF53B2">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Мероприятия в области охраны окружающей среды (кроме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17 3 03 07070</w:t>
                  </w:r>
                </w:p>
              </w:tc>
              <w:tc>
                <w:tcPr>
                  <w:tcW w:w="1276"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Default="002D4DC6" w:rsidP="002D4DC6">
                  <w:pPr>
                    <w:spacing w:after="0" w:line="240" w:lineRule="auto"/>
                    <w:outlineLvl w:val="0"/>
                    <w:rPr>
                      <w:rFonts w:ascii="Times New Roman" w:eastAsia="Times New Roman" w:hAnsi="Times New Roman" w:cs="Times New Roman"/>
                      <w:bCs/>
                      <w:sz w:val="24"/>
                      <w:szCs w:val="24"/>
                    </w:rPr>
                  </w:pPr>
                  <w:r w:rsidRPr="00772BE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17 3 03 07070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41355A">
                    <w:rPr>
                      <w:rFonts w:ascii="Times New Roman" w:eastAsia="Times New Roman" w:hAnsi="Times New Roman" w:cs="Times New Roman"/>
                      <w:b/>
                      <w:bCs/>
                      <w:sz w:val="24"/>
                      <w:szCs w:val="24"/>
                    </w:rPr>
                    <w:t>Непрограммные</w:t>
                  </w:r>
                  <w:proofErr w:type="spellEnd"/>
                  <w:r w:rsidRPr="0041355A">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41355A">
                    <w:rPr>
                      <w:rFonts w:ascii="Times New Roman" w:eastAsia="Times New Roman" w:hAnsi="Times New Roman" w:cs="Times New Roman"/>
                      <w:bCs/>
                      <w:sz w:val="24"/>
                      <w:szCs w:val="24"/>
                    </w:rPr>
                    <w:lastRenderedPageBreak/>
                    <w:t>Непрограммное</w:t>
                  </w:r>
                  <w:proofErr w:type="spellEnd"/>
                  <w:r w:rsidRPr="0041355A">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E111F9" w:rsidRDefault="002D4DC6" w:rsidP="002D4DC6">
                  <w:pPr>
                    <w:spacing w:after="0" w:line="240" w:lineRule="auto"/>
                    <w:jc w:val="center"/>
                    <w:outlineLvl w:val="0"/>
                    <w:rPr>
                      <w:rFonts w:ascii="Times New Roman" w:eastAsia="Times New Roman" w:hAnsi="Times New Roman" w:cs="Times New Roman"/>
                      <w:bCs/>
                      <w:sz w:val="24"/>
                      <w:szCs w:val="24"/>
                    </w:rPr>
                  </w:pPr>
                  <w:r w:rsidRPr="0041355A">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D12221" w:rsidRDefault="002D4DC6" w:rsidP="002D4DC6">
                  <w:pPr>
                    <w:spacing w:after="0" w:line="240" w:lineRule="auto"/>
                    <w:outlineLvl w:val="2"/>
                    <w:rPr>
                      <w:rFonts w:ascii="Times New Roman" w:eastAsia="Times New Roman" w:hAnsi="Times New Roman" w:cs="Times New Roman"/>
                      <w:bCs/>
                      <w:sz w:val="24"/>
                      <w:szCs w:val="24"/>
                    </w:rPr>
                  </w:pPr>
                  <w:r w:rsidRPr="0041355A">
                    <w:rPr>
                      <w:rFonts w:ascii="Times New Roman" w:eastAsia="Times New Roman" w:hAnsi="Times New Roman" w:cs="Times New Roman"/>
                      <w:bCs/>
                      <w:sz w:val="24"/>
                      <w:szCs w:val="24"/>
                    </w:rPr>
                    <w:t xml:space="preserve">Прочие </w:t>
                  </w:r>
                  <w:proofErr w:type="spellStart"/>
                  <w:r w:rsidRPr="0041355A">
                    <w:rPr>
                      <w:rFonts w:ascii="Times New Roman" w:eastAsia="Times New Roman" w:hAnsi="Times New Roman" w:cs="Times New Roman"/>
                      <w:bCs/>
                      <w:sz w:val="24"/>
                      <w:szCs w:val="24"/>
                    </w:rPr>
                    <w:t>непрограммные</w:t>
                  </w:r>
                  <w:proofErr w:type="spellEnd"/>
                  <w:r w:rsidRPr="0041355A">
                    <w:rPr>
                      <w:rFonts w:ascii="Times New Roman" w:eastAsia="Times New Roman" w:hAnsi="Times New Roman" w:cs="Times New Roman"/>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41355A">
                    <w:rPr>
                      <w:rFonts w:ascii="Times New Roman" w:eastAsia="Times New Roman" w:hAnsi="Times New Roman" w:cs="Times New Roman"/>
                      <w:bCs/>
                      <w:sz w:val="24"/>
                      <w:szCs w:val="24"/>
                    </w:rPr>
                    <w:t>88 8 06 00000</w:t>
                  </w:r>
                </w:p>
              </w:tc>
              <w:tc>
                <w:tcPr>
                  <w:tcW w:w="1276"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B47EEA" w:rsidTr="008D4694">
              <w:trPr>
                <w:trHeight w:val="560"/>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12221" w:rsidRDefault="002D4DC6" w:rsidP="002D4DC6">
                  <w:pPr>
                    <w:spacing w:after="0" w:line="240" w:lineRule="auto"/>
                    <w:outlineLvl w:val="4"/>
                    <w:rPr>
                      <w:rFonts w:ascii="Times New Roman" w:eastAsia="Times New Roman" w:hAnsi="Times New Roman" w:cs="Times New Roman"/>
                      <w:sz w:val="24"/>
                      <w:szCs w:val="24"/>
                    </w:rPr>
                  </w:pPr>
                  <w:r w:rsidRPr="009D5DF7">
                    <w:rPr>
                      <w:rFonts w:ascii="Times New Roman" w:eastAsia="Times New Roman" w:hAnsi="Times New Roman" w:cs="Times New Roman"/>
                      <w:bCs/>
                      <w:sz w:val="24"/>
                      <w:szCs w:val="24"/>
                    </w:rPr>
                    <w:t>Уличное освещение за счет средств местного бюджета</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88 8 06 60102</w:t>
                  </w:r>
                </w:p>
              </w:tc>
              <w:tc>
                <w:tcPr>
                  <w:tcW w:w="1276"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12221" w:rsidRDefault="002D4DC6" w:rsidP="002D4DC6">
                  <w:pPr>
                    <w:spacing w:after="0" w:line="240" w:lineRule="auto"/>
                    <w:outlineLvl w:val="0"/>
                    <w:rPr>
                      <w:rFonts w:ascii="Times New Roman" w:eastAsia="Times New Roman" w:hAnsi="Times New Roman" w:cs="Times New Roman"/>
                      <w:bCs/>
                      <w:sz w:val="24"/>
                      <w:szCs w:val="24"/>
                    </w:rPr>
                  </w:pPr>
                  <w:r w:rsidRPr="009D5DF7">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sidRPr="009D5DF7">
                    <w:rPr>
                      <w:rFonts w:ascii="Times New Roman" w:eastAsia="Times New Roman" w:hAnsi="Times New Roman" w:cs="Times New Roman"/>
                      <w:bCs/>
                      <w:sz w:val="24"/>
                      <w:szCs w:val="24"/>
                    </w:rPr>
                    <w:t>88 8 06 60102</w:t>
                  </w:r>
                </w:p>
              </w:tc>
              <w:tc>
                <w:tcPr>
                  <w:tcW w:w="1276"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12221" w:rsidRDefault="002D4DC6" w:rsidP="002D4DC6">
                  <w:pPr>
                    <w:spacing w:after="0" w:line="240" w:lineRule="auto"/>
                    <w:outlineLvl w:val="2"/>
                    <w:rPr>
                      <w:rFonts w:ascii="Times New Roman" w:eastAsia="Times New Roman" w:hAnsi="Times New Roman" w:cs="Times New Roman"/>
                      <w:bCs/>
                      <w:sz w:val="24"/>
                      <w:szCs w:val="24"/>
                    </w:rPr>
                  </w:pPr>
                  <w:r w:rsidRPr="00B528A8">
                    <w:rPr>
                      <w:rFonts w:ascii="Times New Roman" w:eastAsia="Times New Roman" w:hAnsi="Times New Roman" w:cs="Times New Roman"/>
                      <w:bCs/>
                      <w:sz w:val="24"/>
                      <w:szCs w:val="24"/>
                    </w:rPr>
                    <w:t>Прочие мероприятия по благоустройству городских округов и поселений за счет средств местного бюджета</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88 8 06 60503</w:t>
                  </w:r>
                </w:p>
              </w:tc>
              <w:tc>
                <w:tcPr>
                  <w:tcW w:w="1276"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D12221" w:rsidRDefault="002D4DC6" w:rsidP="002D4DC6">
                  <w:pPr>
                    <w:spacing w:after="0" w:line="240" w:lineRule="auto"/>
                    <w:outlineLvl w:val="2"/>
                    <w:rPr>
                      <w:rFonts w:ascii="Times New Roman" w:eastAsia="Times New Roman" w:hAnsi="Times New Roman" w:cs="Times New Roman"/>
                      <w:bCs/>
                      <w:sz w:val="24"/>
                      <w:szCs w:val="24"/>
                    </w:rPr>
                  </w:pPr>
                  <w:r w:rsidRPr="00B528A8">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B528A8">
                    <w:rPr>
                      <w:rFonts w:ascii="Times New Roman" w:eastAsia="Times New Roman" w:hAnsi="Times New Roman" w:cs="Times New Roman"/>
                      <w:bCs/>
                      <w:sz w:val="24"/>
                      <w:szCs w:val="24"/>
                    </w:rPr>
                    <w:t>88 8 06 60503</w:t>
                  </w:r>
                </w:p>
              </w:tc>
              <w:tc>
                <w:tcPr>
                  <w:tcW w:w="1276"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w:t>
                  </w:r>
                  <w:r w:rsidRPr="006A7EBE">
                    <w:rPr>
                      <w:rFonts w:ascii="Times New Roman" w:eastAsia="Times New Roman" w:hAnsi="Times New Roman" w:cs="Times New Roman"/>
                      <w:b/>
                      <w:bCs/>
                      <w:sz w:val="24"/>
                      <w:szCs w:val="24"/>
                    </w:rPr>
                    <w:t>ультура, кинематография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Культура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0B6ADD">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proofErr w:type="spellStart"/>
                  <w:r w:rsidRPr="009755FA">
                    <w:rPr>
                      <w:rFonts w:ascii="Times New Roman" w:eastAsia="Times New Roman" w:hAnsi="Times New Roman" w:cs="Times New Roman"/>
                      <w:b/>
                      <w:bCs/>
                      <w:sz w:val="24"/>
                      <w:szCs w:val="24"/>
                    </w:rPr>
                    <w:t>Непрограммные</w:t>
                  </w:r>
                  <w:proofErr w:type="spellEnd"/>
                  <w:r w:rsidRPr="009755FA">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08</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2D4DC6" w:rsidRPr="000B6ADD" w:rsidRDefault="002D4DC6" w:rsidP="002D4DC6">
                  <w:pPr>
                    <w:spacing w:after="0" w:line="240" w:lineRule="auto"/>
                    <w:jc w:val="center"/>
                    <w:outlineLvl w:val="0"/>
                    <w:rPr>
                      <w:rFonts w:ascii="Times New Roman" w:eastAsia="Times New Roman" w:hAnsi="Times New Roman" w:cs="Times New Roman"/>
                      <w:b/>
                      <w:bCs/>
                      <w:sz w:val="24"/>
                      <w:szCs w:val="24"/>
                    </w:rPr>
                  </w:pPr>
                  <w:r w:rsidRPr="009755FA">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9755FA"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9755FA">
                    <w:rPr>
                      <w:rFonts w:ascii="Times New Roman" w:eastAsia="Times New Roman" w:hAnsi="Times New Roman" w:cs="Times New Roman"/>
                      <w:bCs/>
                      <w:sz w:val="24"/>
                      <w:szCs w:val="24"/>
                    </w:rPr>
                    <w:t>Непрограммное</w:t>
                  </w:r>
                  <w:proofErr w:type="spellEnd"/>
                  <w:r w:rsidRPr="009755FA">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sidRPr="009755FA">
                    <w:rPr>
                      <w:rFonts w:ascii="Times New Roman" w:eastAsia="Times New Roman" w:hAnsi="Times New Roman" w:cs="Times New Roman"/>
                      <w:bCs/>
                      <w:sz w:val="24"/>
                      <w:szCs w:val="24"/>
                    </w:rPr>
                    <w:t>08</w:t>
                  </w:r>
                </w:p>
              </w:tc>
              <w:tc>
                <w:tcPr>
                  <w:tcW w:w="1417"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sidRPr="009755FA">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sidRPr="009755FA">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9755FA" w:rsidRDefault="002D4DC6" w:rsidP="002D4DC6">
                  <w:pPr>
                    <w:spacing w:after="0" w:line="240" w:lineRule="auto"/>
                    <w:outlineLvl w:val="0"/>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 xml:space="preserve">Межбюджетные трансферты бюджетам муниципальных районов (городских округов), передаваемые в рамках </w:t>
                  </w:r>
                  <w:proofErr w:type="spellStart"/>
                  <w:r w:rsidRPr="00B47EEA">
                    <w:rPr>
                      <w:rFonts w:ascii="Times New Roman" w:eastAsia="Times New Roman" w:hAnsi="Times New Roman" w:cs="Times New Roman"/>
                      <w:bCs/>
                      <w:sz w:val="24"/>
                      <w:szCs w:val="24"/>
                    </w:rPr>
                    <w:t>непрограммных</w:t>
                  </w:r>
                  <w:proofErr w:type="spellEnd"/>
                  <w:r w:rsidRPr="00B47EEA">
                    <w:rPr>
                      <w:rFonts w:ascii="Times New Roman" w:eastAsia="Times New Roman" w:hAnsi="Times New Roman" w:cs="Times New Roman"/>
                      <w:bCs/>
                      <w:sz w:val="24"/>
                      <w:szCs w:val="24"/>
                    </w:rPr>
                    <w:t xml:space="preserve"> расходов</w:t>
                  </w:r>
                </w:p>
              </w:tc>
              <w:tc>
                <w:tcPr>
                  <w:tcW w:w="993" w:type="dxa"/>
                  <w:tcBorders>
                    <w:top w:val="nil"/>
                    <w:left w:val="nil"/>
                    <w:bottom w:val="single" w:sz="4" w:space="0" w:color="auto"/>
                    <w:right w:val="single" w:sz="4" w:space="0" w:color="auto"/>
                  </w:tcBorders>
                  <w:shd w:val="clear" w:color="auto" w:fill="auto"/>
                  <w:vAlign w:val="center"/>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w:t>
                  </w:r>
                </w:p>
              </w:tc>
              <w:tc>
                <w:tcPr>
                  <w:tcW w:w="1417"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88 8 03 00000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47EEA" w:rsidRDefault="002D4DC6" w:rsidP="002D4DC6">
                  <w:pPr>
                    <w:spacing w:after="0" w:line="240" w:lineRule="auto"/>
                    <w:outlineLvl w:val="2"/>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88 8 03 02106</w:t>
                  </w:r>
                </w:p>
              </w:tc>
              <w:tc>
                <w:tcPr>
                  <w:tcW w:w="1276"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B47EEA">
                    <w:rPr>
                      <w:rFonts w:ascii="Times New Roman" w:eastAsia="Times New Roman" w:hAnsi="Times New Roman" w:cs="Times New Roman"/>
                      <w:bCs/>
                      <w:sz w:val="24"/>
                      <w:szCs w:val="24"/>
                    </w:rPr>
                    <w:t>88 8 03 02106</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2D4DC6" w:rsidRPr="00EB493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w:t>
                  </w:r>
                  <w:r w:rsidRPr="006A7EBE">
                    <w:rPr>
                      <w:rFonts w:ascii="Times New Roman" w:eastAsia="Times New Roman" w:hAnsi="Times New Roman" w:cs="Times New Roman"/>
                      <w:b/>
                      <w:bCs/>
                      <w:sz w:val="24"/>
                      <w:szCs w:val="24"/>
                    </w:rPr>
                    <w:t>оциальная политика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1B3C55">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Default="002D4DC6" w:rsidP="002D4DC6">
                  <w:pPr>
                    <w:spacing w:after="0" w:line="240" w:lineRule="auto"/>
                    <w:rPr>
                      <w:rFonts w:ascii="Times New Roman" w:eastAsia="Times New Roman" w:hAnsi="Times New Roman" w:cs="Times New Roman"/>
                      <w:b/>
                      <w:bCs/>
                      <w:sz w:val="24"/>
                      <w:szCs w:val="24"/>
                    </w:rPr>
                  </w:pPr>
                  <w:r w:rsidRPr="001B3C55">
                    <w:rPr>
                      <w:rFonts w:ascii="Times New Roman" w:eastAsia="Times New Roman" w:hAnsi="Times New Roman" w:cs="Times New Roman"/>
                      <w:b/>
                      <w:bCs/>
                      <w:sz w:val="24"/>
                      <w:szCs w:val="24"/>
                    </w:rPr>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0512B" w:rsidRDefault="002D4DC6" w:rsidP="002D4DC6">
                  <w:pPr>
                    <w:spacing w:after="0" w:line="240" w:lineRule="auto"/>
                    <w:rPr>
                      <w:rFonts w:ascii="Times New Roman" w:eastAsia="Times New Roman" w:hAnsi="Times New Roman" w:cs="Times New Roman"/>
                      <w:bCs/>
                      <w:sz w:val="24"/>
                      <w:szCs w:val="24"/>
                    </w:rPr>
                  </w:pPr>
                  <w:proofErr w:type="spellStart"/>
                  <w:r w:rsidRPr="0040512B">
                    <w:rPr>
                      <w:rFonts w:ascii="Times New Roman" w:eastAsia="Times New Roman" w:hAnsi="Times New Roman" w:cs="Times New Roman"/>
                      <w:b/>
                      <w:bCs/>
                      <w:sz w:val="24"/>
                      <w:szCs w:val="24"/>
                    </w:rPr>
                    <w:t>Непрограммные</w:t>
                  </w:r>
                  <w:proofErr w:type="spellEnd"/>
                  <w:r w:rsidRPr="0040512B">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0512B" w:rsidRDefault="002D4DC6" w:rsidP="002D4DC6">
                  <w:pPr>
                    <w:spacing w:after="0" w:line="240" w:lineRule="auto"/>
                    <w:rPr>
                      <w:rFonts w:ascii="Times New Roman" w:eastAsia="Times New Roman" w:hAnsi="Times New Roman" w:cs="Times New Roman"/>
                      <w:bCs/>
                      <w:sz w:val="24"/>
                      <w:szCs w:val="24"/>
                    </w:rPr>
                  </w:pPr>
                  <w:proofErr w:type="spellStart"/>
                  <w:r w:rsidRPr="0040512B">
                    <w:rPr>
                      <w:rFonts w:ascii="Times New Roman" w:eastAsia="Times New Roman" w:hAnsi="Times New Roman" w:cs="Times New Roman"/>
                      <w:bCs/>
                      <w:sz w:val="24"/>
                      <w:szCs w:val="24"/>
                    </w:rPr>
                    <w:t>Непрограммное</w:t>
                  </w:r>
                  <w:proofErr w:type="spellEnd"/>
                  <w:r w:rsidRPr="0040512B">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sidRPr="0040512B">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B3C55" w:rsidRDefault="002D4DC6" w:rsidP="002D4DC6">
                  <w:pPr>
                    <w:spacing w:after="0" w:line="240" w:lineRule="auto"/>
                    <w:outlineLvl w:val="0"/>
                    <w:rPr>
                      <w:rFonts w:ascii="Times New Roman" w:eastAsia="Times New Roman" w:hAnsi="Times New Roman" w:cs="Times New Roman"/>
                      <w:bCs/>
                      <w:sz w:val="24"/>
                      <w:szCs w:val="24"/>
                    </w:rPr>
                  </w:pPr>
                  <w:r w:rsidRPr="003E4C7B">
                    <w:rPr>
                      <w:rFonts w:ascii="Times New Roman" w:eastAsia="Times New Roman" w:hAnsi="Times New Roman" w:cs="Times New Roman"/>
                      <w:bCs/>
                      <w:sz w:val="24"/>
                      <w:szCs w:val="24"/>
                    </w:rPr>
                    <w:t xml:space="preserve">Прочие </w:t>
                  </w:r>
                  <w:proofErr w:type="spellStart"/>
                  <w:r w:rsidRPr="003E4C7B">
                    <w:rPr>
                      <w:rFonts w:ascii="Times New Roman" w:eastAsia="Times New Roman" w:hAnsi="Times New Roman" w:cs="Times New Roman"/>
                      <w:bCs/>
                      <w:sz w:val="24"/>
                      <w:szCs w:val="24"/>
                    </w:rPr>
                    <w:t>непрограммные</w:t>
                  </w:r>
                  <w:proofErr w:type="spellEnd"/>
                  <w:r w:rsidRPr="003E4C7B">
                    <w:rPr>
                      <w:rFonts w:ascii="Times New Roman" w:eastAsia="Times New Roman" w:hAnsi="Times New Roman" w:cs="Times New Roman"/>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r w:rsidRPr="003E4C7B">
                    <w:rPr>
                      <w:rFonts w:ascii="Times New Roman" w:eastAsia="Times New Roman" w:hAnsi="Times New Roman" w:cs="Times New Roman"/>
                      <w:bCs/>
                      <w:sz w:val="24"/>
                      <w:szCs w:val="24"/>
                    </w:rPr>
                    <w:t>88 8 06 00000</w:t>
                  </w:r>
                </w:p>
              </w:tc>
              <w:tc>
                <w:tcPr>
                  <w:tcW w:w="1276" w:type="dxa"/>
                  <w:tcBorders>
                    <w:top w:val="nil"/>
                    <w:left w:val="nil"/>
                    <w:bottom w:val="single" w:sz="4" w:space="0" w:color="auto"/>
                    <w:right w:val="single" w:sz="4" w:space="0" w:color="auto"/>
                  </w:tcBorders>
                  <w:shd w:val="clear" w:color="auto" w:fill="auto"/>
                  <w:vAlign w:val="bottom"/>
                </w:tcPr>
                <w:p w:rsidR="002D4DC6" w:rsidRPr="003E4C7B" w:rsidRDefault="002D4DC6" w:rsidP="002D4DC6">
                  <w:pPr>
                    <w:spacing w:after="0" w:line="240" w:lineRule="auto"/>
                    <w:jc w:val="center"/>
                    <w:outlineLvl w:val="0"/>
                    <w:rPr>
                      <w:rFonts w:ascii="Times New Roman" w:eastAsia="Times New Roman" w:hAnsi="Times New Roman" w:cs="Times New Roman"/>
                      <w:bCs/>
                      <w:sz w:val="24"/>
                      <w:szCs w:val="24"/>
                    </w:rPr>
                  </w:pPr>
                  <w:r w:rsidRPr="003E4C7B">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B3C55" w:rsidRDefault="002D4DC6" w:rsidP="002D4DC6">
                  <w:pPr>
                    <w:spacing w:after="0" w:line="240" w:lineRule="auto"/>
                    <w:outlineLvl w:val="2"/>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Мероприятия в области социальной политики</w:t>
                  </w:r>
                </w:p>
              </w:tc>
              <w:tc>
                <w:tcPr>
                  <w:tcW w:w="993" w:type="dxa"/>
                  <w:tcBorders>
                    <w:top w:val="nil"/>
                    <w:left w:val="nil"/>
                    <w:bottom w:val="single" w:sz="4" w:space="0" w:color="auto"/>
                    <w:right w:val="single" w:sz="4" w:space="0" w:color="auto"/>
                  </w:tcBorders>
                  <w:shd w:val="clear" w:color="auto" w:fill="auto"/>
                  <w:vAlign w:val="center"/>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88 8 06 14010</w:t>
                  </w:r>
                </w:p>
              </w:tc>
              <w:tc>
                <w:tcPr>
                  <w:tcW w:w="1276" w:type="dxa"/>
                  <w:tcBorders>
                    <w:top w:val="nil"/>
                    <w:left w:val="nil"/>
                    <w:bottom w:val="single" w:sz="4" w:space="0" w:color="auto"/>
                    <w:right w:val="single" w:sz="4" w:space="0" w:color="auto"/>
                  </w:tcBorders>
                  <w:shd w:val="clear" w:color="auto" w:fill="auto"/>
                  <w:vAlign w:val="bottom"/>
                </w:tcPr>
                <w:p w:rsidR="002D4DC6" w:rsidRPr="002326BF" w:rsidRDefault="002D4DC6" w:rsidP="002D4DC6">
                  <w:pPr>
                    <w:spacing w:after="0" w:line="240" w:lineRule="auto"/>
                    <w:jc w:val="center"/>
                    <w:outlineLvl w:val="2"/>
                    <w:rPr>
                      <w:rFonts w:ascii="Times New Roman" w:eastAsia="Times New Roman" w:hAnsi="Times New Roman" w:cs="Times New Roman"/>
                      <w:bCs/>
                      <w:sz w:val="24"/>
                      <w:szCs w:val="24"/>
                    </w:rPr>
                  </w:pPr>
                  <w:r w:rsidRPr="002326BF">
                    <w:rPr>
                      <w:rFonts w:ascii="Times New Roman" w:eastAsia="Times New Roman" w:hAnsi="Times New Roman" w:cs="Times New Roman"/>
                      <w:bCs/>
                      <w:sz w:val="24"/>
                      <w:szCs w:val="24"/>
                    </w:rPr>
                    <w:t>000</w:t>
                  </w:r>
                </w:p>
              </w:tc>
            </w:tr>
            <w:tr w:rsidR="00DF53B2"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DF53B2" w:rsidRPr="006A7EBE" w:rsidRDefault="00DF53B2" w:rsidP="008B2B12">
                  <w:pPr>
                    <w:spacing w:after="0" w:line="240" w:lineRule="auto"/>
                    <w:outlineLvl w:val="4"/>
                    <w:rPr>
                      <w:rFonts w:ascii="Times New Roman" w:eastAsia="Times New Roman" w:hAnsi="Times New Roman" w:cs="Times New Roman"/>
                      <w:sz w:val="24"/>
                      <w:szCs w:val="24"/>
                    </w:rPr>
                  </w:pPr>
                  <w:r w:rsidRPr="002326BF">
                    <w:rPr>
                      <w:rFonts w:ascii="Times New Roman" w:eastAsia="Times New Roman" w:hAnsi="Times New Roman" w:cs="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r w:rsidRPr="002326BF">
                    <w:rPr>
                      <w:rFonts w:ascii="Times New Roman" w:eastAsia="Times New Roman" w:hAnsi="Times New Roman" w:cs="Times New Roman"/>
                      <w:bCs/>
                      <w:sz w:val="24"/>
                      <w:szCs w:val="24"/>
                    </w:rPr>
                    <w:t>88 8 06 14010</w:t>
                  </w:r>
                </w:p>
              </w:tc>
              <w:tc>
                <w:tcPr>
                  <w:tcW w:w="1276" w:type="dxa"/>
                  <w:tcBorders>
                    <w:top w:val="nil"/>
                    <w:left w:val="nil"/>
                    <w:bottom w:val="single" w:sz="4" w:space="0" w:color="auto"/>
                    <w:right w:val="single" w:sz="4" w:space="0" w:color="auto"/>
                  </w:tcBorders>
                  <w:shd w:val="clear" w:color="auto" w:fill="auto"/>
                  <w:vAlign w:val="bottom"/>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F01915"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F01915" w:rsidRPr="00F01915" w:rsidRDefault="00F01915" w:rsidP="00F01915">
                  <w:pPr>
                    <w:spacing w:after="0" w:line="240" w:lineRule="auto"/>
                    <w:outlineLvl w:val="4"/>
                    <w:rPr>
                      <w:rFonts w:ascii="Times New Roman" w:eastAsia="Times New Roman" w:hAnsi="Times New Roman" w:cs="Times New Roman"/>
                      <w:b/>
                      <w:sz w:val="24"/>
                      <w:szCs w:val="24"/>
                    </w:rPr>
                  </w:pPr>
                  <w:r w:rsidRPr="00F01915">
                    <w:rPr>
                      <w:rFonts w:ascii="Times New Roman" w:eastAsia="Times New Roman" w:hAnsi="Times New Roman" w:cs="Times New Roman"/>
                      <w:b/>
                      <w:sz w:val="24"/>
                      <w:szCs w:val="24"/>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tcPr>
                <w:p w:rsidR="00F01915" w:rsidRPr="00F01915" w:rsidRDefault="00F01915" w:rsidP="008B2B12">
                  <w:pPr>
                    <w:spacing w:after="0" w:line="240" w:lineRule="auto"/>
                    <w:jc w:val="center"/>
                    <w:outlineLvl w:val="4"/>
                    <w:rPr>
                      <w:rFonts w:ascii="Times New Roman" w:eastAsia="Times New Roman" w:hAnsi="Times New Roman" w:cs="Times New Roman"/>
                      <w:b/>
                      <w:sz w:val="24"/>
                      <w:szCs w:val="24"/>
                    </w:rPr>
                  </w:pPr>
                </w:p>
              </w:tc>
              <w:tc>
                <w:tcPr>
                  <w:tcW w:w="992" w:type="dxa"/>
                  <w:tcBorders>
                    <w:top w:val="nil"/>
                    <w:left w:val="nil"/>
                    <w:bottom w:val="single" w:sz="4" w:space="0" w:color="auto"/>
                    <w:right w:val="single" w:sz="4" w:space="0" w:color="auto"/>
                  </w:tcBorders>
                  <w:shd w:val="clear" w:color="auto" w:fill="auto"/>
                  <w:vAlign w:val="bottom"/>
                </w:tcPr>
                <w:p w:rsidR="00F01915" w:rsidRPr="00F01915" w:rsidRDefault="00F01915" w:rsidP="008B2B12">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F01915" w:rsidRPr="00F01915" w:rsidRDefault="00F01915" w:rsidP="008B2B12">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F01915" w:rsidRPr="006A7EBE" w:rsidRDefault="00F01915" w:rsidP="00A51DDA">
                  <w:pPr>
                    <w:spacing w:after="0" w:line="240" w:lineRule="auto"/>
                    <w:jc w:val="center"/>
                    <w:rPr>
                      <w:rFonts w:ascii="Times New Roman" w:eastAsia="Times New Roman" w:hAnsi="Times New Roman" w:cs="Times New Roman"/>
                      <w:b/>
                      <w:bCs/>
                      <w:sz w:val="24"/>
                      <w:szCs w:val="24"/>
                    </w:rPr>
                  </w:pPr>
                  <w:r w:rsidRPr="00791990">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F01915" w:rsidRPr="00F01915" w:rsidRDefault="00F01915" w:rsidP="008B2B12">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r>
            <w:tr w:rsidR="00F01915"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F01915" w:rsidRPr="00F01915" w:rsidRDefault="00F01915" w:rsidP="008B2B12">
                  <w:pPr>
                    <w:spacing w:after="0" w:line="240" w:lineRule="auto"/>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Массовый спорт</w:t>
                  </w:r>
                </w:p>
              </w:tc>
              <w:tc>
                <w:tcPr>
                  <w:tcW w:w="993" w:type="dxa"/>
                  <w:tcBorders>
                    <w:top w:val="nil"/>
                    <w:left w:val="nil"/>
                    <w:bottom w:val="single" w:sz="4" w:space="0" w:color="auto"/>
                    <w:right w:val="single" w:sz="4" w:space="0" w:color="auto"/>
                  </w:tcBorders>
                  <w:shd w:val="clear" w:color="auto" w:fill="auto"/>
                  <w:vAlign w:val="center"/>
                </w:tcPr>
                <w:p w:rsidR="00F01915" w:rsidRPr="00F01915" w:rsidRDefault="00F01915" w:rsidP="008B2B12">
                  <w:pPr>
                    <w:spacing w:after="0" w:line="240" w:lineRule="auto"/>
                    <w:jc w:val="center"/>
                    <w:outlineLvl w:val="4"/>
                    <w:rPr>
                      <w:rFonts w:ascii="Times New Roman" w:eastAsia="Times New Roman" w:hAnsi="Times New Roman" w:cs="Times New Roman"/>
                      <w:b/>
                      <w:sz w:val="24"/>
                      <w:szCs w:val="24"/>
                    </w:rPr>
                  </w:pPr>
                </w:p>
              </w:tc>
              <w:tc>
                <w:tcPr>
                  <w:tcW w:w="992" w:type="dxa"/>
                  <w:tcBorders>
                    <w:top w:val="nil"/>
                    <w:left w:val="nil"/>
                    <w:bottom w:val="single" w:sz="4" w:space="0" w:color="auto"/>
                    <w:right w:val="single" w:sz="4" w:space="0" w:color="auto"/>
                  </w:tcBorders>
                  <w:shd w:val="clear" w:color="auto" w:fill="auto"/>
                  <w:vAlign w:val="bottom"/>
                </w:tcPr>
                <w:p w:rsidR="00F01915" w:rsidRPr="00F01915" w:rsidRDefault="00F01915" w:rsidP="008B2B12">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F01915" w:rsidRPr="00F01915" w:rsidRDefault="00F01915" w:rsidP="008B2B12">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F01915" w:rsidRPr="006A7EBE" w:rsidRDefault="00F01915" w:rsidP="00A51DDA">
                  <w:pPr>
                    <w:spacing w:after="0" w:line="240" w:lineRule="auto"/>
                    <w:jc w:val="center"/>
                    <w:rPr>
                      <w:rFonts w:ascii="Times New Roman" w:eastAsia="Times New Roman" w:hAnsi="Times New Roman" w:cs="Times New Roman"/>
                      <w:b/>
                      <w:bCs/>
                      <w:sz w:val="24"/>
                      <w:szCs w:val="24"/>
                    </w:rPr>
                  </w:pPr>
                  <w:r w:rsidRPr="00791990">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F01915" w:rsidRPr="00F01915" w:rsidRDefault="00F01915" w:rsidP="008B2B12">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r>
            <w:tr w:rsidR="00635E01"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635E01" w:rsidRPr="00635E01" w:rsidRDefault="00635E01" w:rsidP="00635E01">
                  <w:pPr>
                    <w:spacing w:after="0" w:line="240" w:lineRule="auto"/>
                    <w:outlineLvl w:val="4"/>
                    <w:rPr>
                      <w:rFonts w:ascii="Times New Roman" w:eastAsia="Times New Roman" w:hAnsi="Times New Roman" w:cs="Times New Roman"/>
                      <w:b/>
                      <w:sz w:val="24"/>
                      <w:szCs w:val="24"/>
                    </w:rPr>
                  </w:pPr>
                  <w:r w:rsidRPr="00635E01">
                    <w:rPr>
                      <w:rFonts w:ascii="Times New Roman" w:eastAsia="Times New Roman" w:hAnsi="Times New Roman" w:cs="Times New Roman"/>
                      <w:b/>
                      <w:sz w:val="24"/>
                      <w:szCs w:val="24"/>
                    </w:rPr>
                    <w:t xml:space="preserve">Муниципальная программа «Развитие физической культуры и спорта </w:t>
                  </w:r>
                  <w:proofErr w:type="spellStart"/>
                  <w:r w:rsidRPr="00635E01">
                    <w:rPr>
                      <w:rFonts w:ascii="Times New Roman" w:eastAsia="Times New Roman" w:hAnsi="Times New Roman" w:cs="Times New Roman"/>
                      <w:b/>
                      <w:sz w:val="24"/>
                      <w:szCs w:val="24"/>
                    </w:rPr>
                    <w:t>Шарангского</w:t>
                  </w:r>
                  <w:proofErr w:type="spellEnd"/>
                  <w:r w:rsidRPr="00635E01">
                    <w:rPr>
                      <w:rFonts w:ascii="Times New Roman" w:eastAsia="Times New Roman" w:hAnsi="Times New Roman" w:cs="Times New Roman"/>
                      <w:b/>
                      <w:sz w:val="24"/>
                      <w:szCs w:val="24"/>
                    </w:rPr>
                    <w:t xml:space="preserve"> муниципального района на 2015-2019 годы»</w:t>
                  </w:r>
                </w:p>
              </w:tc>
              <w:tc>
                <w:tcPr>
                  <w:tcW w:w="993" w:type="dxa"/>
                  <w:tcBorders>
                    <w:top w:val="nil"/>
                    <w:left w:val="nil"/>
                    <w:bottom w:val="single" w:sz="4" w:space="0" w:color="auto"/>
                    <w:right w:val="single" w:sz="4" w:space="0" w:color="auto"/>
                  </w:tcBorders>
                  <w:shd w:val="clear" w:color="auto" w:fill="auto"/>
                  <w:vAlign w:val="center"/>
                </w:tcPr>
                <w:p w:rsidR="00635E01" w:rsidRPr="00635E01" w:rsidRDefault="00635E01" w:rsidP="00635E01">
                  <w:pPr>
                    <w:spacing w:after="0" w:line="240" w:lineRule="auto"/>
                    <w:jc w:val="center"/>
                    <w:outlineLvl w:val="4"/>
                    <w:rPr>
                      <w:rFonts w:ascii="Times New Roman" w:eastAsia="Times New Roman" w:hAnsi="Times New Roman" w:cs="Times New Roman"/>
                      <w:b/>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b/>
                      <w:sz w:val="24"/>
                      <w:szCs w:val="24"/>
                    </w:rPr>
                  </w:pPr>
                  <w:r w:rsidRPr="00635E01">
                    <w:rPr>
                      <w:rFonts w:ascii="Times New Roman" w:eastAsia="Times New Roman" w:hAnsi="Times New Roman" w:cs="Times New Roman"/>
                      <w:b/>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b/>
                      <w:sz w:val="24"/>
                      <w:szCs w:val="24"/>
                    </w:rPr>
                  </w:pPr>
                  <w:r w:rsidRPr="00635E01">
                    <w:rPr>
                      <w:rFonts w:ascii="Times New Roman" w:eastAsia="Times New Roman" w:hAnsi="Times New Roman" w:cs="Times New Roman"/>
                      <w:b/>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b/>
                      <w:bCs/>
                      <w:sz w:val="24"/>
                      <w:szCs w:val="24"/>
                    </w:rPr>
                  </w:pPr>
                  <w:r w:rsidRPr="00635E01">
                    <w:rPr>
                      <w:rFonts w:ascii="Times New Roman" w:eastAsia="Times New Roman" w:hAnsi="Times New Roman" w:cs="Times New Roman"/>
                      <w:b/>
                      <w:sz w:val="24"/>
                      <w:szCs w:val="24"/>
                    </w:rPr>
                    <w:t>15 0 00 00000</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b/>
                      <w:sz w:val="24"/>
                      <w:szCs w:val="24"/>
                    </w:rPr>
                  </w:pPr>
                  <w:r w:rsidRPr="00635E01">
                    <w:rPr>
                      <w:rFonts w:ascii="Times New Roman" w:eastAsia="Times New Roman" w:hAnsi="Times New Roman" w:cs="Times New Roman"/>
                      <w:b/>
                      <w:sz w:val="24"/>
                      <w:szCs w:val="24"/>
                    </w:rPr>
                    <w:t>000</w:t>
                  </w:r>
                </w:p>
              </w:tc>
            </w:tr>
            <w:tr w:rsidR="00635E01"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635E01" w:rsidRPr="00635E01" w:rsidRDefault="00635E01" w:rsidP="00635E01">
                  <w:pPr>
                    <w:spacing w:after="0" w:line="240" w:lineRule="auto"/>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 xml:space="preserve">Подпрограмма «Развитие </w:t>
                  </w:r>
                  <w:proofErr w:type="spellStart"/>
                  <w:proofErr w:type="gramStart"/>
                  <w:r w:rsidRPr="00635E01">
                    <w:rPr>
                      <w:rFonts w:ascii="Times New Roman" w:eastAsia="Times New Roman" w:hAnsi="Times New Roman" w:cs="Times New Roman"/>
                      <w:sz w:val="24"/>
                      <w:szCs w:val="24"/>
                    </w:rPr>
                    <w:t>физичес</w:t>
                  </w:r>
                  <w:r>
                    <w:rPr>
                      <w:rFonts w:ascii="Times New Roman" w:hAnsi="Times New Roman" w:cs="Times New Roman"/>
                      <w:sz w:val="24"/>
                      <w:szCs w:val="24"/>
                    </w:rPr>
                    <w:t>-</w:t>
                  </w:r>
                  <w:r w:rsidRPr="00635E01">
                    <w:rPr>
                      <w:rFonts w:ascii="Times New Roman" w:eastAsia="Times New Roman" w:hAnsi="Times New Roman" w:cs="Times New Roman"/>
                      <w:sz w:val="24"/>
                      <w:szCs w:val="24"/>
                    </w:rPr>
                    <w:t>кой</w:t>
                  </w:r>
                  <w:proofErr w:type="spellEnd"/>
                  <w:proofErr w:type="gramEnd"/>
                  <w:r w:rsidRPr="00635E01">
                    <w:rPr>
                      <w:rFonts w:ascii="Times New Roman" w:eastAsia="Times New Roman" w:hAnsi="Times New Roman" w:cs="Times New Roman"/>
                      <w:sz w:val="24"/>
                      <w:szCs w:val="24"/>
                    </w:rPr>
                    <w:t xml:space="preserve"> культуры и массового спорта»</w:t>
                  </w:r>
                </w:p>
              </w:tc>
              <w:tc>
                <w:tcPr>
                  <w:tcW w:w="993" w:type="dxa"/>
                  <w:tcBorders>
                    <w:top w:val="nil"/>
                    <w:left w:val="nil"/>
                    <w:bottom w:val="single" w:sz="4" w:space="0" w:color="auto"/>
                    <w:right w:val="single" w:sz="4" w:space="0" w:color="auto"/>
                  </w:tcBorders>
                  <w:shd w:val="clear" w:color="auto" w:fill="auto"/>
                  <w:vAlign w:val="center"/>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bCs/>
                      <w:sz w:val="24"/>
                      <w:szCs w:val="24"/>
                    </w:rPr>
                  </w:pPr>
                  <w:r w:rsidRPr="00635E01">
                    <w:rPr>
                      <w:rFonts w:ascii="Times New Roman" w:eastAsia="Times New Roman" w:hAnsi="Times New Roman" w:cs="Times New Roman"/>
                      <w:sz w:val="24"/>
                      <w:szCs w:val="24"/>
                    </w:rPr>
                    <w:t>15 1 00 00000</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000</w:t>
                  </w:r>
                </w:p>
              </w:tc>
            </w:tr>
            <w:tr w:rsidR="00635E01"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635E01" w:rsidRPr="00635E01" w:rsidRDefault="00635E01" w:rsidP="00635E01">
                  <w:pPr>
                    <w:spacing w:after="0" w:line="240" w:lineRule="auto"/>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Муниципальные учреждения</w:t>
                  </w:r>
                </w:p>
              </w:tc>
              <w:tc>
                <w:tcPr>
                  <w:tcW w:w="993" w:type="dxa"/>
                  <w:tcBorders>
                    <w:top w:val="nil"/>
                    <w:left w:val="nil"/>
                    <w:bottom w:val="single" w:sz="4" w:space="0" w:color="auto"/>
                    <w:right w:val="single" w:sz="4" w:space="0" w:color="auto"/>
                  </w:tcBorders>
                  <w:shd w:val="clear" w:color="auto" w:fill="auto"/>
                  <w:vAlign w:val="center"/>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15 1 02 00000</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000</w:t>
                  </w:r>
                </w:p>
              </w:tc>
            </w:tr>
            <w:tr w:rsidR="00635E01"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635E01" w:rsidRPr="00635E01" w:rsidRDefault="00635E01" w:rsidP="00635E01">
                  <w:pPr>
                    <w:spacing w:after="0" w:line="240" w:lineRule="auto"/>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 xml:space="preserve">Расходы на обеспечение </w:t>
                  </w:r>
                  <w:proofErr w:type="spellStart"/>
                  <w:proofErr w:type="gramStart"/>
                  <w:r w:rsidRPr="00635E01">
                    <w:rPr>
                      <w:rFonts w:ascii="Times New Roman" w:eastAsia="Times New Roman" w:hAnsi="Times New Roman" w:cs="Times New Roman"/>
                      <w:sz w:val="24"/>
                      <w:szCs w:val="24"/>
                    </w:rPr>
                    <w:t>деятель-ности</w:t>
                  </w:r>
                  <w:proofErr w:type="spellEnd"/>
                  <w:proofErr w:type="gramEnd"/>
                  <w:r w:rsidRPr="00635E01">
                    <w:rPr>
                      <w:rFonts w:ascii="Times New Roman" w:eastAsia="Times New Roman" w:hAnsi="Times New Roman" w:cs="Times New Roman"/>
                      <w:sz w:val="24"/>
                      <w:szCs w:val="24"/>
                    </w:rPr>
                    <w:t xml:space="preserve"> муниципальных учреждений</w:t>
                  </w:r>
                </w:p>
              </w:tc>
              <w:tc>
                <w:tcPr>
                  <w:tcW w:w="993" w:type="dxa"/>
                  <w:tcBorders>
                    <w:top w:val="nil"/>
                    <w:left w:val="nil"/>
                    <w:bottom w:val="single" w:sz="4" w:space="0" w:color="auto"/>
                    <w:right w:val="single" w:sz="4" w:space="0" w:color="auto"/>
                  </w:tcBorders>
                  <w:shd w:val="clear" w:color="auto" w:fill="auto"/>
                  <w:vAlign w:val="center"/>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15 1 02 48799</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000</w:t>
                  </w:r>
                </w:p>
              </w:tc>
            </w:tr>
            <w:tr w:rsidR="00635E01"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635E01" w:rsidRPr="00635E01" w:rsidRDefault="00635E01" w:rsidP="00635E01">
                  <w:pPr>
                    <w:spacing w:after="0" w:line="240" w:lineRule="auto"/>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 xml:space="preserve">Расходы на выплаты персоналу в целях обеспечения выполнения </w:t>
                  </w:r>
                  <w:r w:rsidRPr="00635E01">
                    <w:rPr>
                      <w:rFonts w:ascii="Times New Roman" w:eastAsia="Times New Roman" w:hAnsi="Times New Roman" w:cs="Times New Roman"/>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15 1 02 48799</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100</w:t>
                  </w:r>
                </w:p>
              </w:tc>
            </w:tr>
            <w:tr w:rsidR="00635E01"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635E01" w:rsidRPr="00635E01" w:rsidRDefault="00635E01" w:rsidP="00635E01">
                  <w:pPr>
                    <w:spacing w:after="0" w:line="240" w:lineRule="auto"/>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15 1 02 48799</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200</w:t>
                  </w:r>
                </w:p>
              </w:tc>
            </w:tr>
            <w:tr w:rsidR="00635E01"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635E01" w:rsidRPr="00635E01" w:rsidRDefault="00635E01" w:rsidP="00635E01">
                  <w:pPr>
                    <w:spacing w:after="0" w:line="240" w:lineRule="auto"/>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15 1 02 48799</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outlineLvl w:val="4"/>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800</w:t>
                  </w:r>
                </w:p>
              </w:tc>
            </w:tr>
            <w:tr w:rsidR="00F01915"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F01915" w:rsidRPr="00101357" w:rsidRDefault="00F01915" w:rsidP="00635E01">
                  <w:pPr>
                    <w:spacing w:after="0" w:line="240" w:lineRule="auto"/>
                    <w:outlineLvl w:val="0"/>
                    <w:rPr>
                      <w:rFonts w:ascii="Times New Roman" w:eastAsia="Times New Roman" w:hAnsi="Times New Roman" w:cs="Times New Roman"/>
                      <w:b/>
                      <w:bCs/>
                      <w:sz w:val="24"/>
                      <w:szCs w:val="24"/>
                    </w:rPr>
                  </w:pPr>
                  <w:r w:rsidRPr="00101357">
                    <w:rPr>
                      <w:rFonts w:ascii="Times New Roman" w:eastAsia="Times New Roman" w:hAnsi="Times New Roman" w:cs="Times New Roman"/>
                      <w:b/>
                      <w:bCs/>
                      <w:sz w:val="24"/>
                      <w:szCs w:val="24"/>
                    </w:rPr>
                    <w:t xml:space="preserve">Муниципальная программа «Экология </w:t>
                  </w:r>
                  <w:proofErr w:type="spellStart"/>
                  <w:r w:rsidRPr="00101357">
                    <w:rPr>
                      <w:rFonts w:ascii="Times New Roman" w:eastAsia="Times New Roman" w:hAnsi="Times New Roman" w:cs="Times New Roman"/>
                      <w:b/>
                      <w:bCs/>
                      <w:sz w:val="24"/>
                      <w:szCs w:val="24"/>
                    </w:rPr>
                    <w:t>Шарангского</w:t>
                  </w:r>
                  <w:proofErr w:type="spellEnd"/>
                  <w:r w:rsidRPr="00101357">
                    <w:rPr>
                      <w:rFonts w:ascii="Times New Roman" w:eastAsia="Times New Roman" w:hAnsi="Times New Roman" w:cs="Times New Roman"/>
                      <w:b/>
                      <w:bCs/>
                      <w:sz w:val="24"/>
                      <w:szCs w:val="24"/>
                    </w:rPr>
                    <w:t xml:space="preserve"> муниципального района на 201</w:t>
                  </w:r>
                  <w:r w:rsidR="00635E01">
                    <w:rPr>
                      <w:rFonts w:ascii="Times New Roman" w:eastAsia="Times New Roman" w:hAnsi="Times New Roman" w:cs="Times New Roman"/>
                      <w:b/>
                      <w:bCs/>
                      <w:sz w:val="24"/>
                      <w:szCs w:val="24"/>
                    </w:rPr>
                    <w:t>8-2020</w:t>
                  </w:r>
                  <w:r>
                    <w:rPr>
                      <w:rFonts w:ascii="Times New Roman" w:eastAsia="Times New Roman" w:hAnsi="Times New Roman" w:cs="Times New Roman"/>
                      <w:b/>
                      <w:bCs/>
                      <w:sz w:val="24"/>
                      <w:szCs w:val="24"/>
                    </w:rPr>
                    <w:t xml:space="preserve"> </w:t>
                  </w:r>
                  <w:r w:rsidRPr="00101357">
                    <w:rPr>
                      <w:rFonts w:ascii="Times New Roman" w:eastAsia="Times New Roman" w:hAnsi="Times New Roman" w:cs="Times New Roman"/>
                      <w:b/>
                      <w:bCs/>
                      <w:sz w:val="24"/>
                      <w:szCs w:val="24"/>
                    </w:rPr>
                    <w:t>г</w:t>
                  </w:r>
                  <w:r>
                    <w:rPr>
                      <w:rFonts w:ascii="Times New Roman" w:eastAsia="Times New Roman" w:hAnsi="Times New Roman" w:cs="Times New Roman"/>
                      <w:b/>
                      <w:bCs/>
                      <w:sz w:val="24"/>
                      <w:szCs w:val="24"/>
                    </w:rPr>
                    <w:t>оды</w:t>
                  </w:r>
                  <w:r w:rsidRPr="00101357">
                    <w:rPr>
                      <w:rFonts w:ascii="Times New Roman" w:eastAsia="Times New Roman" w:hAnsi="Times New Roman" w:cs="Times New Roman"/>
                      <w:b/>
                      <w:bCs/>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F01915" w:rsidRPr="00101357" w:rsidRDefault="00F01915" w:rsidP="008B2B12">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F01915" w:rsidRPr="00101357" w:rsidRDefault="00F01915" w:rsidP="008B2B12">
                  <w:pPr>
                    <w:spacing w:after="0" w:line="240" w:lineRule="auto"/>
                    <w:jc w:val="center"/>
                    <w:outlineLvl w:val="0"/>
                    <w:rPr>
                      <w:rFonts w:ascii="Times New Roman" w:eastAsia="Times New Roman" w:hAnsi="Times New Roman" w:cs="Times New Roman"/>
                      <w:b/>
                      <w:bCs/>
                      <w:sz w:val="24"/>
                      <w:szCs w:val="24"/>
                    </w:rPr>
                  </w:pPr>
                  <w:r w:rsidRPr="00101357">
                    <w:rPr>
                      <w:rFonts w:ascii="Times New Roman" w:eastAsia="Times New Roman" w:hAnsi="Times New Roman" w:cs="Times New Roman"/>
                      <w:b/>
                      <w:bCs/>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F01915" w:rsidRPr="00101357" w:rsidRDefault="00F01915" w:rsidP="008B2B12">
                  <w:pPr>
                    <w:spacing w:after="0" w:line="240" w:lineRule="auto"/>
                    <w:jc w:val="center"/>
                    <w:outlineLvl w:val="0"/>
                    <w:rPr>
                      <w:rFonts w:ascii="Times New Roman" w:eastAsia="Times New Roman" w:hAnsi="Times New Roman" w:cs="Times New Roman"/>
                      <w:b/>
                      <w:bCs/>
                      <w:sz w:val="24"/>
                      <w:szCs w:val="24"/>
                    </w:rPr>
                  </w:pPr>
                  <w:r w:rsidRPr="00101357">
                    <w:rPr>
                      <w:rFonts w:ascii="Times New Roman" w:eastAsia="Times New Roman" w:hAnsi="Times New Roman" w:cs="Times New Roman"/>
                      <w:b/>
                      <w:bCs/>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F01915" w:rsidRPr="00101357" w:rsidRDefault="00F01915" w:rsidP="008B2B12">
                  <w:pPr>
                    <w:spacing w:after="0" w:line="240" w:lineRule="auto"/>
                    <w:jc w:val="center"/>
                    <w:outlineLvl w:val="0"/>
                    <w:rPr>
                      <w:rFonts w:ascii="Times New Roman" w:eastAsia="Times New Roman" w:hAnsi="Times New Roman" w:cs="Times New Roman"/>
                      <w:b/>
                      <w:bCs/>
                      <w:sz w:val="24"/>
                      <w:szCs w:val="24"/>
                    </w:rPr>
                  </w:pPr>
                  <w:r w:rsidRPr="00101357">
                    <w:rPr>
                      <w:rFonts w:ascii="Times New Roman" w:eastAsia="Times New Roman" w:hAnsi="Times New Roman" w:cs="Times New Roman"/>
                      <w:b/>
                      <w:bCs/>
                      <w:sz w:val="24"/>
                      <w:szCs w:val="24"/>
                    </w:rPr>
                    <w:t>17 0 00 00000</w:t>
                  </w:r>
                </w:p>
              </w:tc>
              <w:tc>
                <w:tcPr>
                  <w:tcW w:w="1276" w:type="dxa"/>
                  <w:tcBorders>
                    <w:top w:val="nil"/>
                    <w:left w:val="nil"/>
                    <w:bottom w:val="single" w:sz="4" w:space="0" w:color="auto"/>
                    <w:right w:val="single" w:sz="4" w:space="0" w:color="auto"/>
                  </w:tcBorders>
                  <w:shd w:val="clear" w:color="auto" w:fill="auto"/>
                  <w:vAlign w:val="bottom"/>
                </w:tcPr>
                <w:p w:rsidR="00F01915" w:rsidRPr="00101357" w:rsidRDefault="00F01915" w:rsidP="008B2B12">
                  <w:pPr>
                    <w:spacing w:after="0" w:line="240" w:lineRule="auto"/>
                    <w:jc w:val="center"/>
                    <w:outlineLvl w:val="0"/>
                    <w:rPr>
                      <w:rFonts w:ascii="Times New Roman" w:eastAsia="Times New Roman" w:hAnsi="Times New Roman" w:cs="Times New Roman"/>
                      <w:b/>
                      <w:bCs/>
                      <w:sz w:val="24"/>
                      <w:szCs w:val="24"/>
                    </w:rPr>
                  </w:pPr>
                  <w:r w:rsidRPr="00101357">
                    <w:rPr>
                      <w:rFonts w:ascii="Times New Roman" w:eastAsia="Times New Roman" w:hAnsi="Times New Roman" w:cs="Times New Roman"/>
                      <w:b/>
                      <w:bCs/>
                      <w:sz w:val="24"/>
                      <w:szCs w:val="24"/>
                    </w:rPr>
                    <w:t>000</w:t>
                  </w:r>
                </w:p>
              </w:tc>
            </w:tr>
            <w:tr w:rsidR="00F01915"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F01915" w:rsidRDefault="00F01915" w:rsidP="008B2B12">
                  <w:pPr>
                    <w:spacing w:after="0" w:line="240" w:lineRule="auto"/>
                    <w:outlineLvl w:val="0"/>
                    <w:rPr>
                      <w:rFonts w:ascii="Times New Roman" w:eastAsia="Times New Roman" w:hAnsi="Times New Roman" w:cs="Times New Roman"/>
                      <w:b/>
                      <w:bCs/>
                      <w:sz w:val="24"/>
                      <w:szCs w:val="24"/>
                    </w:rPr>
                  </w:pPr>
                  <w:r w:rsidRPr="00A61A27">
                    <w:rPr>
                      <w:rFonts w:ascii="Times New Roman" w:eastAsia="Times New Roman" w:hAnsi="Times New Roman" w:cs="Times New Roman"/>
                      <w:bCs/>
                      <w:sz w:val="24"/>
                      <w:szCs w:val="24"/>
                    </w:rPr>
                    <w:t>Охрана окружающей среды от загрязнения отходами</w:t>
                  </w:r>
                </w:p>
              </w:tc>
              <w:tc>
                <w:tcPr>
                  <w:tcW w:w="993" w:type="dxa"/>
                  <w:tcBorders>
                    <w:top w:val="nil"/>
                    <w:left w:val="nil"/>
                    <w:bottom w:val="single" w:sz="4" w:space="0" w:color="auto"/>
                    <w:right w:val="single" w:sz="4" w:space="0" w:color="auto"/>
                  </w:tcBorders>
                  <w:shd w:val="clear" w:color="auto" w:fill="auto"/>
                  <w:vAlign w:val="center"/>
                </w:tcPr>
                <w:p w:rsidR="00F01915" w:rsidRPr="0041355A" w:rsidRDefault="00F01915" w:rsidP="008B2B12">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F01915" w:rsidRPr="00C71F71" w:rsidRDefault="00F01915" w:rsidP="008B2B12">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F01915" w:rsidRPr="00C71F71" w:rsidRDefault="00F01915" w:rsidP="008B2B12">
                  <w:pPr>
                    <w:spacing w:after="0" w:line="240" w:lineRule="auto"/>
                    <w:jc w:val="center"/>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2</w:t>
                  </w:r>
                </w:p>
              </w:tc>
              <w:tc>
                <w:tcPr>
                  <w:tcW w:w="1701" w:type="dxa"/>
                  <w:tcBorders>
                    <w:top w:val="nil"/>
                    <w:left w:val="nil"/>
                    <w:bottom w:val="single" w:sz="4" w:space="0" w:color="auto"/>
                    <w:right w:val="single" w:sz="4" w:space="0" w:color="auto"/>
                  </w:tcBorders>
                  <w:shd w:val="clear" w:color="auto" w:fill="auto"/>
                  <w:vAlign w:val="bottom"/>
                </w:tcPr>
                <w:p w:rsidR="00F01915" w:rsidRPr="00C71F71" w:rsidRDefault="00F01915" w:rsidP="008B2B12">
                  <w:pPr>
                    <w:spacing w:after="0" w:line="240" w:lineRule="auto"/>
                    <w:jc w:val="center"/>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17 3 00 00000</w:t>
                  </w:r>
                </w:p>
              </w:tc>
              <w:tc>
                <w:tcPr>
                  <w:tcW w:w="1276" w:type="dxa"/>
                  <w:tcBorders>
                    <w:top w:val="nil"/>
                    <w:left w:val="nil"/>
                    <w:bottom w:val="single" w:sz="4" w:space="0" w:color="auto"/>
                    <w:right w:val="single" w:sz="4" w:space="0" w:color="auto"/>
                  </w:tcBorders>
                  <w:shd w:val="clear" w:color="auto" w:fill="auto"/>
                  <w:vAlign w:val="bottom"/>
                </w:tcPr>
                <w:p w:rsidR="00F01915" w:rsidRPr="00C71F71" w:rsidRDefault="00F01915" w:rsidP="008B2B12">
                  <w:pPr>
                    <w:spacing w:after="0" w:line="240" w:lineRule="auto"/>
                    <w:jc w:val="center"/>
                    <w:outlineLvl w:val="0"/>
                    <w:rPr>
                      <w:rFonts w:ascii="Times New Roman" w:eastAsia="Times New Roman" w:hAnsi="Times New Roman" w:cs="Times New Roman"/>
                      <w:bCs/>
                      <w:sz w:val="24"/>
                      <w:szCs w:val="24"/>
                    </w:rPr>
                  </w:pPr>
                  <w:r w:rsidRPr="00C71F71">
                    <w:rPr>
                      <w:rFonts w:ascii="Times New Roman" w:eastAsia="Times New Roman" w:hAnsi="Times New Roman" w:cs="Times New Roman"/>
                      <w:bCs/>
                      <w:sz w:val="24"/>
                      <w:szCs w:val="24"/>
                    </w:rPr>
                    <w:t>000</w:t>
                  </w:r>
                </w:p>
              </w:tc>
            </w:tr>
            <w:tr w:rsidR="00F01915"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F01915" w:rsidRPr="005201D7" w:rsidRDefault="00F01915" w:rsidP="008B2B12">
                  <w:pPr>
                    <w:spacing w:after="0" w:line="240" w:lineRule="auto"/>
                    <w:outlineLvl w:val="0"/>
                    <w:rPr>
                      <w:rFonts w:ascii="Times New Roman" w:eastAsia="Times New Roman" w:hAnsi="Times New Roman" w:cs="Times New Roman"/>
                      <w:bCs/>
                      <w:sz w:val="24"/>
                      <w:szCs w:val="24"/>
                    </w:rPr>
                  </w:pPr>
                  <w:r w:rsidRPr="005201D7">
                    <w:rPr>
                      <w:rFonts w:ascii="Times New Roman" w:eastAsia="Times New Roman" w:hAnsi="Times New Roman" w:cs="Times New Roman"/>
                      <w:bCs/>
                      <w:sz w:val="24"/>
                      <w:szCs w:val="24"/>
                    </w:rPr>
                    <w:t>Услуги по расчету платы за негативное воздействие на окружающую среду</w:t>
                  </w:r>
                </w:p>
              </w:tc>
              <w:tc>
                <w:tcPr>
                  <w:tcW w:w="993" w:type="dxa"/>
                  <w:tcBorders>
                    <w:top w:val="nil"/>
                    <w:left w:val="nil"/>
                    <w:bottom w:val="single" w:sz="4" w:space="0" w:color="auto"/>
                    <w:right w:val="single" w:sz="4" w:space="0" w:color="auto"/>
                  </w:tcBorders>
                  <w:shd w:val="clear" w:color="auto" w:fill="auto"/>
                  <w:vAlign w:val="center"/>
                </w:tcPr>
                <w:p w:rsidR="00F01915" w:rsidRPr="005201D7" w:rsidRDefault="00F01915" w:rsidP="008B2B12">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F01915" w:rsidRPr="005201D7" w:rsidRDefault="00F01915" w:rsidP="008B2B12">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F01915" w:rsidRPr="005201D7" w:rsidRDefault="00F01915" w:rsidP="008B2B12">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F01915" w:rsidRPr="005201D7" w:rsidRDefault="00F01915" w:rsidP="008B2B12">
                  <w:pPr>
                    <w:spacing w:after="0" w:line="240" w:lineRule="auto"/>
                    <w:jc w:val="center"/>
                    <w:outlineLvl w:val="0"/>
                    <w:rPr>
                      <w:rFonts w:ascii="Times New Roman" w:eastAsia="Times New Roman" w:hAnsi="Times New Roman" w:cs="Times New Roman"/>
                      <w:bCs/>
                      <w:sz w:val="24"/>
                      <w:szCs w:val="24"/>
                    </w:rPr>
                  </w:pPr>
                  <w:r w:rsidRPr="005201D7">
                    <w:rPr>
                      <w:rFonts w:ascii="Times New Roman" w:eastAsia="Times New Roman" w:hAnsi="Times New Roman" w:cs="Times New Roman"/>
                      <w:bCs/>
                      <w:sz w:val="24"/>
                      <w:szCs w:val="24"/>
                    </w:rPr>
                    <w:t xml:space="preserve">17 </w:t>
                  </w:r>
                  <w:r>
                    <w:rPr>
                      <w:rFonts w:ascii="Times New Roman" w:eastAsia="Times New Roman" w:hAnsi="Times New Roman" w:cs="Times New Roman"/>
                      <w:bCs/>
                      <w:sz w:val="24"/>
                      <w:szCs w:val="24"/>
                    </w:rPr>
                    <w:t>3</w:t>
                  </w:r>
                  <w:r w:rsidRPr="005201D7">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9</w:t>
                  </w:r>
                  <w:r w:rsidRPr="005201D7">
                    <w:rPr>
                      <w:rFonts w:ascii="Times New Roman" w:eastAsia="Times New Roman" w:hAnsi="Times New Roman" w:cs="Times New Roman"/>
                      <w:bCs/>
                      <w:sz w:val="24"/>
                      <w:szCs w:val="24"/>
                    </w:rPr>
                    <w:t xml:space="preserve"> 00000</w:t>
                  </w:r>
                </w:p>
              </w:tc>
              <w:tc>
                <w:tcPr>
                  <w:tcW w:w="1276" w:type="dxa"/>
                  <w:tcBorders>
                    <w:top w:val="nil"/>
                    <w:left w:val="nil"/>
                    <w:bottom w:val="single" w:sz="4" w:space="0" w:color="auto"/>
                    <w:right w:val="single" w:sz="4" w:space="0" w:color="auto"/>
                  </w:tcBorders>
                  <w:shd w:val="clear" w:color="auto" w:fill="auto"/>
                  <w:vAlign w:val="bottom"/>
                </w:tcPr>
                <w:p w:rsidR="00F01915" w:rsidRPr="005201D7" w:rsidRDefault="00F01915" w:rsidP="008B2B12">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F01915"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F01915" w:rsidRPr="00814FB9" w:rsidRDefault="00F01915" w:rsidP="007044C1">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Мероприятия в области охраны окружающей среды (кроме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tcPr>
                <w:p w:rsidR="00F01915" w:rsidRPr="00814FB9" w:rsidRDefault="00F01915" w:rsidP="008B2B12">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F01915" w:rsidRPr="00814FB9" w:rsidRDefault="00F01915" w:rsidP="008B2B12">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F01915" w:rsidRPr="00814FB9" w:rsidRDefault="00F01915" w:rsidP="008B2B12">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F01915" w:rsidRPr="00814FB9" w:rsidRDefault="00F01915" w:rsidP="008B2B12">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17 3 09 07070</w:t>
                  </w:r>
                </w:p>
              </w:tc>
              <w:tc>
                <w:tcPr>
                  <w:tcW w:w="1276" w:type="dxa"/>
                  <w:tcBorders>
                    <w:top w:val="nil"/>
                    <w:left w:val="nil"/>
                    <w:bottom w:val="single" w:sz="4" w:space="0" w:color="auto"/>
                    <w:right w:val="single" w:sz="4" w:space="0" w:color="auto"/>
                  </w:tcBorders>
                  <w:shd w:val="clear" w:color="auto" w:fill="auto"/>
                  <w:vAlign w:val="bottom"/>
                </w:tcPr>
                <w:p w:rsidR="00F01915" w:rsidRPr="00814FB9" w:rsidRDefault="00F01915" w:rsidP="008B2B12">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635E01"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635E01" w:rsidRDefault="00635E01" w:rsidP="00A51DDA">
                  <w:pPr>
                    <w:spacing w:after="0" w:line="240" w:lineRule="auto"/>
                    <w:outlineLvl w:val="0"/>
                    <w:rPr>
                      <w:rFonts w:ascii="Times New Roman" w:eastAsia="Times New Roman" w:hAnsi="Times New Roman" w:cs="Times New Roman"/>
                      <w:bCs/>
                      <w:sz w:val="24"/>
                      <w:szCs w:val="24"/>
                    </w:rPr>
                  </w:pPr>
                  <w:r w:rsidRPr="00772BE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635E01" w:rsidRPr="00814FB9" w:rsidRDefault="00635E01" w:rsidP="00A51DDA">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814FB9" w:rsidRDefault="00635E01"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417" w:type="dxa"/>
                  <w:tcBorders>
                    <w:top w:val="nil"/>
                    <w:left w:val="nil"/>
                    <w:bottom w:val="single" w:sz="4" w:space="0" w:color="auto"/>
                    <w:right w:val="single" w:sz="4" w:space="0" w:color="auto"/>
                  </w:tcBorders>
                  <w:shd w:val="clear" w:color="auto" w:fill="auto"/>
                  <w:vAlign w:val="bottom"/>
                </w:tcPr>
                <w:p w:rsidR="00635E01" w:rsidRPr="00814FB9" w:rsidRDefault="00635E01"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w:t>
                  </w:r>
                </w:p>
              </w:tc>
              <w:tc>
                <w:tcPr>
                  <w:tcW w:w="1701" w:type="dxa"/>
                  <w:tcBorders>
                    <w:top w:val="nil"/>
                    <w:left w:val="nil"/>
                    <w:bottom w:val="single" w:sz="4" w:space="0" w:color="auto"/>
                    <w:right w:val="single" w:sz="4" w:space="0" w:color="auto"/>
                  </w:tcBorders>
                  <w:shd w:val="clear" w:color="auto" w:fill="auto"/>
                  <w:vAlign w:val="bottom"/>
                </w:tcPr>
                <w:p w:rsidR="00635E01" w:rsidRPr="00814FB9" w:rsidRDefault="00635E01"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17 3 09 07070</w:t>
                  </w:r>
                </w:p>
              </w:tc>
              <w:tc>
                <w:tcPr>
                  <w:tcW w:w="1276" w:type="dxa"/>
                  <w:tcBorders>
                    <w:top w:val="nil"/>
                    <w:left w:val="nil"/>
                    <w:bottom w:val="single" w:sz="4" w:space="0" w:color="auto"/>
                    <w:right w:val="single" w:sz="4" w:space="0" w:color="auto"/>
                  </w:tcBorders>
                  <w:shd w:val="clear" w:color="auto" w:fill="auto"/>
                  <w:vAlign w:val="bottom"/>
                </w:tcPr>
                <w:p w:rsidR="00635E01" w:rsidRPr="00814FB9" w:rsidRDefault="00635E01"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635E01" w:rsidRPr="006A7EBE" w:rsidTr="00A51DDA">
              <w:trPr>
                <w:trHeight w:val="264"/>
              </w:trPr>
              <w:tc>
                <w:tcPr>
                  <w:tcW w:w="4003" w:type="dxa"/>
                  <w:tcBorders>
                    <w:top w:val="nil"/>
                    <w:left w:val="single" w:sz="4" w:space="0" w:color="auto"/>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14</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000</w:t>
                  </w:r>
                </w:p>
              </w:tc>
            </w:tr>
            <w:tr w:rsidR="00635E01" w:rsidRPr="006A7EBE" w:rsidTr="00A51DDA">
              <w:trPr>
                <w:trHeight w:val="264"/>
              </w:trPr>
              <w:tc>
                <w:tcPr>
                  <w:tcW w:w="4003" w:type="dxa"/>
                  <w:tcBorders>
                    <w:top w:val="nil"/>
                    <w:left w:val="single" w:sz="4" w:space="0" w:color="auto"/>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14</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000</w:t>
                  </w:r>
                </w:p>
              </w:tc>
            </w:tr>
            <w:tr w:rsidR="00635E01" w:rsidRPr="006A7EBE" w:rsidTr="00A51DDA">
              <w:trPr>
                <w:trHeight w:val="264"/>
              </w:trPr>
              <w:tc>
                <w:tcPr>
                  <w:tcW w:w="4003" w:type="dxa"/>
                  <w:tcBorders>
                    <w:top w:val="nil"/>
                    <w:left w:val="single" w:sz="4" w:space="0" w:color="auto"/>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b/>
                      <w:bCs/>
                      <w:sz w:val="24"/>
                      <w:szCs w:val="24"/>
                    </w:rPr>
                  </w:pPr>
                  <w:proofErr w:type="spellStart"/>
                  <w:r w:rsidRPr="00635E01">
                    <w:rPr>
                      <w:rFonts w:ascii="Times New Roman" w:eastAsia="Times New Roman" w:hAnsi="Times New Roman" w:cs="Times New Roman"/>
                      <w:b/>
                      <w:bCs/>
                      <w:sz w:val="24"/>
                      <w:szCs w:val="24"/>
                    </w:rPr>
                    <w:t>Непрограммные</w:t>
                  </w:r>
                  <w:proofErr w:type="spellEnd"/>
                  <w:r w:rsidRPr="00635E01">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14</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
                      <w:bCs/>
                      <w:sz w:val="24"/>
                      <w:szCs w:val="24"/>
                    </w:rPr>
                  </w:pPr>
                  <w:r w:rsidRPr="00635E01">
                    <w:rPr>
                      <w:rFonts w:ascii="Times New Roman" w:eastAsia="Times New Roman" w:hAnsi="Times New Roman" w:cs="Times New Roman"/>
                      <w:b/>
                      <w:bCs/>
                      <w:sz w:val="24"/>
                      <w:szCs w:val="24"/>
                    </w:rPr>
                    <w:t>000</w:t>
                  </w:r>
                </w:p>
              </w:tc>
            </w:tr>
            <w:tr w:rsidR="00635E01" w:rsidRPr="006A7EBE" w:rsidTr="00A51DDA">
              <w:trPr>
                <w:trHeight w:val="264"/>
              </w:trPr>
              <w:tc>
                <w:tcPr>
                  <w:tcW w:w="4003" w:type="dxa"/>
                  <w:tcBorders>
                    <w:top w:val="nil"/>
                    <w:left w:val="single" w:sz="4" w:space="0" w:color="auto"/>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bCs/>
                      <w:sz w:val="24"/>
                      <w:szCs w:val="24"/>
                    </w:rPr>
                  </w:pPr>
                  <w:proofErr w:type="spellStart"/>
                  <w:r w:rsidRPr="00635E01">
                    <w:rPr>
                      <w:rFonts w:ascii="Times New Roman" w:eastAsia="Times New Roman" w:hAnsi="Times New Roman" w:cs="Times New Roman"/>
                      <w:bCs/>
                      <w:sz w:val="24"/>
                      <w:szCs w:val="24"/>
                    </w:rPr>
                    <w:t>Непрограммное</w:t>
                  </w:r>
                  <w:proofErr w:type="spellEnd"/>
                  <w:r w:rsidRPr="00635E01">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14</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000</w:t>
                  </w:r>
                </w:p>
              </w:tc>
            </w:tr>
            <w:tr w:rsidR="00635E01" w:rsidRPr="006A7EBE" w:rsidTr="00A51DDA">
              <w:trPr>
                <w:trHeight w:val="264"/>
              </w:trPr>
              <w:tc>
                <w:tcPr>
                  <w:tcW w:w="4003" w:type="dxa"/>
                  <w:tcBorders>
                    <w:top w:val="nil"/>
                    <w:left w:val="single" w:sz="4" w:space="0" w:color="auto"/>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sz w:val="24"/>
                      <w:szCs w:val="24"/>
                    </w:rPr>
                  </w:pPr>
                  <w:r w:rsidRPr="00635E01">
                    <w:rPr>
                      <w:rFonts w:ascii="Times New Roman" w:eastAsia="Times New Roman" w:hAnsi="Times New Roman" w:cs="Times New Roman"/>
                      <w:sz w:val="24"/>
                      <w:szCs w:val="24"/>
                    </w:rPr>
                    <w:t>Отрицательные трансферты</w:t>
                  </w:r>
                </w:p>
              </w:tc>
              <w:tc>
                <w:tcPr>
                  <w:tcW w:w="993"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14</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88 8 04 45000</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000</w:t>
                  </w:r>
                </w:p>
              </w:tc>
            </w:tr>
            <w:tr w:rsidR="00635E01" w:rsidRPr="006A7EBE" w:rsidTr="00A51DDA">
              <w:trPr>
                <w:trHeight w:val="264"/>
              </w:trPr>
              <w:tc>
                <w:tcPr>
                  <w:tcW w:w="4003" w:type="dxa"/>
                  <w:tcBorders>
                    <w:top w:val="nil"/>
                    <w:left w:val="single" w:sz="4" w:space="0" w:color="auto"/>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bCs/>
                      <w:sz w:val="24"/>
                      <w:szCs w:val="24"/>
                    </w:rPr>
                  </w:pPr>
                  <w:r w:rsidRPr="00635E01">
                    <w:rPr>
                      <w:rFonts w:ascii="Times New Roman" w:eastAsia="Times New Roman" w:hAnsi="Times New Roman" w:cs="Times New Roman"/>
                      <w:sz w:val="24"/>
                      <w:szCs w:val="24"/>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14</w:t>
                  </w:r>
                </w:p>
              </w:tc>
              <w:tc>
                <w:tcPr>
                  <w:tcW w:w="1417"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88 8 04 45000</w:t>
                  </w:r>
                </w:p>
              </w:tc>
              <w:tc>
                <w:tcPr>
                  <w:tcW w:w="1276" w:type="dxa"/>
                  <w:tcBorders>
                    <w:top w:val="nil"/>
                    <w:left w:val="nil"/>
                    <w:bottom w:val="single" w:sz="4" w:space="0" w:color="auto"/>
                    <w:right w:val="single" w:sz="4" w:space="0" w:color="auto"/>
                  </w:tcBorders>
                  <w:shd w:val="clear" w:color="auto" w:fill="auto"/>
                  <w:vAlign w:val="bottom"/>
                </w:tcPr>
                <w:p w:rsidR="00635E01" w:rsidRPr="00635E01" w:rsidRDefault="00635E01" w:rsidP="00635E01">
                  <w:pPr>
                    <w:spacing w:after="0" w:line="240" w:lineRule="auto"/>
                    <w:jc w:val="center"/>
                    <w:rPr>
                      <w:rFonts w:ascii="Times New Roman" w:eastAsia="Times New Roman" w:hAnsi="Times New Roman" w:cs="Times New Roman"/>
                      <w:bCs/>
                      <w:sz w:val="24"/>
                      <w:szCs w:val="24"/>
                    </w:rPr>
                  </w:pPr>
                  <w:r w:rsidRPr="00635E01">
                    <w:rPr>
                      <w:rFonts w:ascii="Times New Roman" w:eastAsia="Times New Roman" w:hAnsi="Times New Roman" w:cs="Times New Roman"/>
                      <w:bCs/>
                      <w:sz w:val="24"/>
                      <w:szCs w:val="24"/>
                    </w:rPr>
                    <w:t>500</w:t>
                  </w:r>
                </w:p>
              </w:tc>
            </w:tr>
          </w:tbl>
          <w:p w:rsidR="008D4694" w:rsidRDefault="008D4694" w:rsidP="00635E01">
            <w:pPr>
              <w:spacing w:after="0" w:line="240" w:lineRule="auto"/>
              <w:jc w:val="center"/>
              <w:rPr>
                <w:szCs w:val="28"/>
              </w:rPr>
            </w:pPr>
          </w:p>
          <w:p w:rsidR="00E54C77" w:rsidRPr="00E54C77" w:rsidRDefault="00E54C77" w:rsidP="008D4694">
            <w:pPr>
              <w:spacing w:after="0" w:line="240" w:lineRule="auto"/>
              <w:jc w:val="center"/>
              <w:rPr>
                <w:rFonts w:ascii="Times New Roman" w:hAnsi="Times New Roman" w:cs="Times New Roman"/>
                <w:b/>
                <w:bCs/>
                <w:sz w:val="24"/>
                <w:szCs w:val="24"/>
              </w:rPr>
            </w:pPr>
          </w:p>
        </w:tc>
      </w:tr>
      <w:tr w:rsidR="00E54C77" w:rsidRPr="00702A29" w:rsidTr="008D4694">
        <w:trPr>
          <w:trHeight w:val="264"/>
        </w:trPr>
        <w:tc>
          <w:tcPr>
            <w:tcW w:w="10598" w:type="dxa"/>
            <w:tcBorders>
              <w:top w:val="nil"/>
              <w:left w:val="nil"/>
              <w:bottom w:val="nil"/>
              <w:right w:val="nil"/>
            </w:tcBorders>
            <w:shd w:val="clear" w:color="auto" w:fill="auto"/>
            <w:noWrap/>
            <w:vAlign w:val="bottom"/>
            <w:hideMark/>
          </w:tcPr>
          <w:p w:rsidR="00E54C77" w:rsidRPr="00E54C77" w:rsidRDefault="00E54C77" w:rsidP="00851E3F">
            <w:pPr>
              <w:spacing w:after="0" w:line="240" w:lineRule="auto"/>
              <w:jc w:val="center"/>
              <w:rPr>
                <w:rFonts w:ascii="Times New Roman" w:hAnsi="Times New Roman" w:cs="Times New Roman"/>
                <w:b/>
                <w:bCs/>
                <w:sz w:val="24"/>
                <w:szCs w:val="24"/>
              </w:rPr>
            </w:pPr>
          </w:p>
        </w:tc>
      </w:tr>
    </w:tbl>
    <w:p w:rsidR="00200CC6" w:rsidRDefault="00200CC6" w:rsidP="00562C93">
      <w:pPr>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C45AB1" w:rsidRDefault="00C45AB1" w:rsidP="00C45AB1">
      <w:pPr>
        <w:autoSpaceDE w:val="0"/>
        <w:autoSpaceDN w:val="0"/>
        <w:adjustRightInd w:val="0"/>
        <w:spacing w:after="0" w:line="240" w:lineRule="auto"/>
        <w:jc w:val="both"/>
        <w:rPr>
          <w:rFonts w:ascii="Times New Roman" w:hAnsi="Times New Roman"/>
          <w:color w:val="000000"/>
          <w:sz w:val="24"/>
          <w:szCs w:val="24"/>
        </w:rPr>
        <w:sectPr w:rsidR="00C45AB1" w:rsidSect="006C6B70">
          <w:pgSz w:w="11906" w:h="16838"/>
          <w:pgMar w:top="567" w:right="851" w:bottom="567" w:left="1701" w:header="709" w:footer="709" w:gutter="0"/>
          <w:cols w:space="708"/>
          <w:docGrid w:linePitch="360"/>
        </w:sectPr>
      </w:pPr>
    </w:p>
    <w:p w:rsidR="00C45AB1" w:rsidRPr="00C45AB1" w:rsidRDefault="00C45AB1" w:rsidP="00C45AB1">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lastRenderedPageBreak/>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45AB1">
        <w:rPr>
          <w:rFonts w:ascii="Times New Roman" w:hAnsi="Times New Roman"/>
          <w:b/>
          <w:color w:val="000000"/>
          <w:sz w:val="24"/>
          <w:szCs w:val="24"/>
        </w:rPr>
        <w:t xml:space="preserve">Приложение </w:t>
      </w:r>
      <w:r>
        <w:rPr>
          <w:rFonts w:ascii="Times New Roman" w:hAnsi="Times New Roman"/>
          <w:b/>
          <w:color w:val="000000"/>
          <w:sz w:val="24"/>
          <w:szCs w:val="24"/>
        </w:rPr>
        <w:t xml:space="preserve">№ </w:t>
      </w:r>
      <w:r w:rsidRPr="00C45AB1">
        <w:rPr>
          <w:rFonts w:ascii="Times New Roman" w:hAnsi="Times New Roman"/>
          <w:b/>
          <w:color w:val="000000"/>
          <w:sz w:val="24"/>
          <w:szCs w:val="24"/>
        </w:rPr>
        <w:t>4</w:t>
      </w:r>
    </w:p>
    <w:p w:rsidR="00C45AB1" w:rsidRDefault="00C45AB1" w:rsidP="00C45AB1">
      <w:pPr>
        <w:autoSpaceDE w:val="0"/>
        <w:autoSpaceDN w:val="0"/>
        <w:adjustRightInd w:val="0"/>
        <w:spacing w:after="0" w:line="240" w:lineRule="auto"/>
        <w:ind w:left="5390"/>
        <w:jc w:val="right"/>
        <w:rPr>
          <w:rFonts w:ascii="Times New Roman" w:hAnsi="Times New Roman"/>
          <w:b/>
          <w:color w:val="000000"/>
          <w:sz w:val="24"/>
          <w:szCs w:val="24"/>
        </w:rPr>
      </w:pPr>
      <w:r>
        <w:rPr>
          <w:rFonts w:ascii="Times New Roman" w:hAnsi="Times New Roman"/>
          <w:b/>
          <w:color w:val="000000"/>
          <w:sz w:val="24"/>
          <w:szCs w:val="24"/>
        </w:rPr>
        <w:t xml:space="preserve">                 </w:t>
      </w:r>
      <w:r w:rsidRPr="00C45AB1">
        <w:rPr>
          <w:rFonts w:ascii="Times New Roman" w:hAnsi="Times New Roman"/>
          <w:b/>
          <w:color w:val="000000"/>
          <w:sz w:val="24"/>
          <w:szCs w:val="24"/>
        </w:rPr>
        <w:t xml:space="preserve">к  Учетной политике </w:t>
      </w:r>
      <w:r>
        <w:rPr>
          <w:rFonts w:ascii="Times New Roman" w:hAnsi="Times New Roman"/>
          <w:b/>
          <w:color w:val="000000"/>
          <w:sz w:val="24"/>
          <w:szCs w:val="24"/>
        </w:rPr>
        <w:t xml:space="preserve">     </w:t>
      </w:r>
    </w:p>
    <w:p w:rsidR="00C45AB1" w:rsidRDefault="00C45AB1" w:rsidP="00C45AB1">
      <w:pPr>
        <w:autoSpaceDE w:val="0"/>
        <w:autoSpaceDN w:val="0"/>
        <w:adjustRightInd w:val="0"/>
        <w:spacing w:after="0" w:line="240" w:lineRule="auto"/>
        <w:ind w:left="5390"/>
        <w:jc w:val="right"/>
        <w:rPr>
          <w:rFonts w:ascii="Times New Roman" w:hAnsi="Times New Roman"/>
          <w:b/>
          <w:color w:val="000000"/>
          <w:sz w:val="24"/>
          <w:szCs w:val="24"/>
        </w:rPr>
      </w:pPr>
      <w:r w:rsidRPr="00C45AB1">
        <w:rPr>
          <w:rFonts w:ascii="Times New Roman" w:hAnsi="Times New Roman"/>
          <w:b/>
          <w:color w:val="000000"/>
          <w:sz w:val="24"/>
          <w:szCs w:val="24"/>
        </w:rPr>
        <w:t xml:space="preserve">Администрации </w:t>
      </w:r>
      <w:proofErr w:type="spellStart"/>
      <w:r w:rsidRPr="00C45AB1">
        <w:rPr>
          <w:rFonts w:ascii="Times New Roman" w:hAnsi="Times New Roman"/>
          <w:b/>
          <w:color w:val="000000"/>
          <w:sz w:val="24"/>
          <w:szCs w:val="24"/>
        </w:rPr>
        <w:t>Роженцовского</w:t>
      </w:r>
      <w:proofErr w:type="spellEnd"/>
      <w:r w:rsidRPr="00C45AB1">
        <w:rPr>
          <w:rFonts w:ascii="Times New Roman" w:hAnsi="Times New Roman"/>
          <w:b/>
          <w:color w:val="000000"/>
          <w:sz w:val="24"/>
          <w:szCs w:val="24"/>
        </w:rPr>
        <w:t xml:space="preserve"> </w:t>
      </w:r>
      <w:r>
        <w:rPr>
          <w:rFonts w:ascii="Times New Roman" w:hAnsi="Times New Roman"/>
          <w:b/>
          <w:color w:val="000000"/>
          <w:sz w:val="24"/>
          <w:szCs w:val="24"/>
        </w:rPr>
        <w:t xml:space="preserve">  </w:t>
      </w:r>
    </w:p>
    <w:p w:rsidR="00C45AB1" w:rsidRPr="00C45AB1" w:rsidRDefault="00C45AB1" w:rsidP="00C45AB1">
      <w:pPr>
        <w:autoSpaceDE w:val="0"/>
        <w:autoSpaceDN w:val="0"/>
        <w:adjustRightInd w:val="0"/>
        <w:spacing w:after="0" w:line="240" w:lineRule="auto"/>
        <w:ind w:left="5390"/>
        <w:jc w:val="right"/>
        <w:rPr>
          <w:rFonts w:ascii="Times New Roman" w:hAnsi="Times New Roman"/>
          <w:b/>
          <w:color w:val="000000"/>
          <w:sz w:val="24"/>
          <w:szCs w:val="24"/>
        </w:rPr>
      </w:pPr>
      <w:r w:rsidRPr="00C45AB1">
        <w:rPr>
          <w:rFonts w:ascii="Times New Roman" w:hAnsi="Times New Roman"/>
          <w:b/>
          <w:color w:val="000000"/>
          <w:sz w:val="24"/>
          <w:szCs w:val="24"/>
        </w:rPr>
        <w:t xml:space="preserve">сельсовета   на 2018 год  </w:t>
      </w:r>
    </w:p>
    <w:p w:rsidR="00C45AB1" w:rsidRDefault="00C45AB1" w:rsidP="00C45AB1">
      <w:pPr>
        <w:autoSpaceDE w:val="0"/>
        <w:autoSpaceDN w:val="0"/>
        <w:adjustRightInd w:val="0"/>
        <w:spacing w:after="0" w:line="240" w:lineRule="auto"/>
        <w:ind w:left="5390"/>
        <w:jc w:val="both"/>
        <w:rPr>
          <w:rFonts w:ascii="Times New Roman" w:hAnsi="Times New Roman"/>
          <w:color w:val="000000"/>
          <w:sz w:val="24"/>
          <w:szCs w:val="24"/>
        </w:rPr>
      </w:pPr>
    </w:p>
    <w:p w:rsidR="00C45AB1" w:rsidRPr="00BA5BBE" w:rsidRDefault="00C45AB1" w:rsidP="00C45AB1">
      <w:pPr>
        <w:autoSpaceDE w:val="0"/>
        <w:autoSpaceDN w:val="0"/>
        <w:adjustRightInd w:val="0"/>
        <w:spacing w:after="0" w:line="240" w:lineRule="auto"/>
        <w:ind w:left="5390"/>
        <w:jc w:val="both"/>
        <w:rPr>
          <w:rFonts w:ascii="Times New Roman" w:hAnsi="Times New Roman"/>
          <w:b/>
          <w:color w:val="000000"/>
          <w:sz w:val="28"/>
          <w:szCs w:val="28"/>
        </w:rPr>
      </w:pPr>
      <w:r>
        <w:rPr>
          <w:rFonts w:ascii="Times New Roman" w:hAnsi="Times New Roman"/>
          <w:color w:val="000000"/>
          <w:sz w:val="24"/>
          <w:szCs w:val="24"/>
        </w:rPr>
        <w:t xml:space="preserve">      </w:t>
      </w:r>
      <w:r w:rsidRPr="00BA5BBE">
        <w:rPr>
          <w:rFonts w:ascii="Times New Roman" w:hAnsi="Times New Roman"/>
          <w:b/>
          <w:color w:val="000000"/>
          <w:sz w:val="28"/>
          <w:szCs w:val="28"/>
        </w:rPr>
        <w:t xml:space="preserve">График документооборота </w:t>
      </w:r>
      <w:proofErr w:type="gramStart"/>
      <w:r w:rsidRPr="00BA5BBE">
        <w:rPr>
          <w:rFonts w:ascii="Times New Roman" w:hAnsi="Times New Roman"/>
          <w:b/>
          <w:color w:val="000000"/>
          <w:sz w:val="28"/>
          <w:szCs w:val="28"/>
        </w:rPr>
        <w:t>в</w:t>
      </w:r>
      <w:proofErr w:type="gramEnd"/>
    </w:p>
    <w:p w:rsidR="00C45AB1" w:rsidRDefault="00C45AB1" w:rsidP="00C45AB1">
      <w:pPr>
        <w:autoSpaceDE w:val="0"/>
        <w:autoSpaceDN w:val="0"/>
        <w:adjustRightInd w:val="0"/>
        <w:spacing w:after="0" w:line="240" w:lineRule="auto"/>
        <w:ind w:hanging="1418"/>
        <w:jc w:val="center"/>
        <w:rPr>
          <w:rFonts w:ascii="Times New Roman" w:hAnsi="Times New Roman"/>
          <w:b/>
          <w:color w:val="000000"/>
          <w:sz w:val="28"/>
          <w:szCs w:val="28"/>
        </w:rPr>
      </w:pPr>
      <w:r>
        <w:rPr>
          <w:rFonts w:ascii="Times New Roman" w:hAnsi="Times New Roman"/>
          <w:b/>
          <w:color w:val="000000"/>
          <w:sz w:val="28"/>
          <w:szCs w:val="28"/>
        </w:rPr>
        <w:t xml:space="preserve">                   А</w:t>
      </w:r>
      <w:r w:rsidRPr="00BA5BBE">
        <w:rPr>
          <w:rFonts w:ascii="Times New Roman" w:hAnsi="Times New Roman"/>
          <w:b/>
          <w:color w:val="000000"/>
          <w:sz w:val="28"/>
          <w:szCs w:val="28"/>
        </w:rPr>
        <w:t>дминистрации</w:t>
      </w:r>
      <w:r>
        <w:rPr>
          <w:rFonts w:ascii="Times New Roman" w:hAnsi="Times New Roman"/>
          <w:b/>
          <w:color w:val="000000"/>
          <w:sz w:val="28"/>
          <w:szCs w:val="28"/>
        </w:rPr>
        <w:t xml:space="preserve"> </w:t>
      </w:r>
      <w:r w:rsidRPr="00BA5BBE">
        <w:rPr>
          <w:rFonts w:ascii="Times New Roman" w:hAnsi="Times New Roman"/>
          <w:b/>
          <w:color w:val="000000"/>
          <w:sz w:val="28"/>
          <w:szCs w:val="28"/>
        </w:rPr>
        <w:t xml:space="preserve"> </w:t>
      </w:r>
      <w:proofErr w:type="spellStart"/>
      <w:r>
        <w:rPr>
          <w:rFonts w:ascii="Times New Roman" w:hAnsi="Times New Roman"/>
          <w:b/>
          <w:color w:val="000000"/>
          <w:sz w:val="28"/>
          <w:szCs w:val="28"/>
        </w:rPr>
        <w:t>Роженцовского</w:t>
      </w:r>
      <w:proofErr w:type="spellEnd"/>
      <w:r>
        <w:rPr>
          <w:rFonts w:ascii="Times New Roman" w:hAnsi="Times New Roman"/>
          <w:b/>
          <w:color w:val="000000"/>
          <w:sz w:val="28"/>
          <w:szCs w:val="28"/>
        </w:rPr>
        <w:t xml:space="preserve"> сельсовета </w:t>
      </w:r>
    </w:p>
    <w:p w:rsidR="00C45AB1" w:rsidRDefault="00C45AB1" w:rsidP="00C45AB1">
      <w:pPr>
        <w:autoSpaceDE w:val="0"/>
        <w:autoSpaceDN w:val="0"/>
        <w:adjustRightInd w:val="0"/>
        <w:spacing w:after="0" w:line="240" w:lineRule="auto"/>
        <w:ind w:hanging="141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559"/>
        <w:gridCol w:w="1843"/>
        <w:gridCol w:w="2126"/>
        <w:gridCol w:w="2268"/>
        <w:gridCol w:w="2452"/>
      </w:tblGrid>
      <w:tr w:rsidR="00C45AB1" w:rsidRPr="0097716D" w:rsidTr="00C45AB1">
        <w:trPr>
          <w:trHeight w:val="526"/>
        </w:trPr>
        <w:tc>
          <w:tcPr>
            <w:tcW w:w="4361" w:type="dxa"/>
          </w:tcPr>
          <w:p w:rsidR="00C45AB1" w:rsidRPr="0097716D" w:rsidRDefault="00C45AB1" w:rsidP="00A51DDA">
            <w:pPr>
              <w:spacing w:after="0" w:line="240" w:lineRule="auto"/>
              <w:jc w:val="center"/>
              <w:rPr>
                <w:rFonts w:ascii="Times New Roman" w:hAnsi="Times New Roman"/>
                <w:sz w:val="24"/>
                <w:szCs w:val="24"/>
              </w:rPr>
            </w:pPr>
            <w:r w:rsidRPr="0097716D">
              <w:rPr>
                <w:rFonts w:ascii="Times New Roman" w:hAnsi="Times New Roman"/>
                <w:sz w:val="24"/>
                <w:szCs w:val="24"/>
              </w:rPr>
              <w:t>Вид документа</w:t>
            </w:r>
          </w:p>
        </w:tc>
        <w:tc>
          <w:tcPr>
            <w:tcW w:w="1559" w:type="dxa"/>
          </w:tcPr>
          <w:p w:rsidR="00C45AB1" w:rsidRPr="0097716D" w:rsidRDefault="00C45AB1" w:rsidP="00A51DDA">
            <w:pPr>
              <w:spacing w:after="0" w:line="240" w:lineRule="auto"/>
              <w:jc w:val="center"/>
              <w:rPr>
                <w:rFonts w:ascii="Times New Roman" w:hAnsi="Times New Roman"/>
                <w:sz w:val="24"/>
                <w:szCs w:val="24"/>
              </w:rPr>
            </w:pPr>
            <w:r w:rsidRPr="0097716D">
              <w:rPr>
                <w:rFonts w:ascii="Times New Roman" w:hAnsi="Times New Roman"/>
                <w:sz w:val="24"/>
                <w:szCs w:val="24"/>
              </w:rPr>
              <w:t>Код формы</w:t>
            </w:r>
          </w:p>
        </w:tc>
        <w:tc>
          <w:tcPr>
            <w:tcW w:w="1843" w:type="dxa"/>
          </w:tcPr>
          <w:p w:rsidR="00C45AB1" w:rsidRPr="0097716D" w:rsidRDefault="00C45AB1" w:rsidP="00A51DDA">
            <w:pPr>
              <w:spacing w:after="0" w:line="240" w:lineRule="auto"/>
              <w:jc w:val="center"/>
              <w:rPr>
                <w:rFonts w:ascii="Times New Roman" w:hAnsi="Times New Roman"/>
                <w:sz w:val="24"/>
                <w:szCs w:val="24"/>
              </w:rPr>
            </w:pPr>
            <w:r w:rsidRPr="0097716D">
              <w:rPr>
                <w:rFonts w:ascii="Times New Roman" w:hAnsi="Times New Roman"/>
                <w:sz w:val="24"/>
                <w:szCs w:val="24"/>
              </w:rPr>
              <w:t>Кто представляет</w:t>
            </w:r>
          </w:p>
        </w:tc>
        <w:tc>
          <w:tcPr>
            <w:tcW w:w="2126" w:type="dxa"/>
          </w:tcPr>
          <w:p w:rsidR="00C45AB1" w:rsidRPr="0097716D" w:rsidRDefault="00C45AB1" w:rsidP="00A51DDA">
            <w:pPr>
              <w:spacing w:after="0" w:line="240" w:lineRule="auto"/>
              <w:jc w:val="center"/>
              <w:rPr>
                <w:rFonts w:ascii="Times New Roman" w:hAnsi="Times New Roman"/>
                <w:sz w:val="24"/>
                <w:szCs w:val="24"/>
              </w:rPr>
            </w:pPr>
            <w:r w:rsidRPr="0097716D">
              <w:rPr>
                <w:rFonts w:ascii="Times New Roman" w:hAnsi="Times New Roman"/>
                <w:sz w:val="24"/>
                <w:szCs w:val="24"/>
              </w:rPr>
              <w:t>Кому представляет</w:t>
            </w:r>
          </w:p>
        </w:tc>
        <w:tc>
          <w:tcPr>
            <w:tcW w:w="2268" w:type="dxa"/>
          </w:tcPr>
          <w:p w:rsidR="00C45AB1" w:rsidRPr="0097716D" w:rsidRDefault="00C45AB1" w:rsidP="00A51DDA">
            <w:pPr>
              <w:spacing w:after="0" w:line="240" w:lineRule="auto"/>
              <w:jc w:val="center"/>
              <w:rPr>
                <w:rFonts w:ascii="Times New Roman" w:hAnsi="Times New Roman"/>
                <w:sz w:val="24"/>
                <w:szCs w:val="24"/>
              </w:rPr>
            </w:pPr>
            <w:r w:rsidRPr="0097716D">
              <w:rPr>
                <w:rFonts w:ascii="Times New Roman" w:hAnsi="Times New Roman"/>
                <w:sz w:val="24"/>
                <w:szCs w:val="24"/>
              </w:rPr>
              <w:t>Срок сдачи</w:t>
            </w:r>
          </w:p>
        </w:tc>
        <w:tc>
          <w:tcPr>
            <w:tcW w:w="2452" w:type="dxa"/>
          </w:tcPr>
          <w:p w:rsidR="00C45AB1" w:rsidRPr="0097716D" w:rsidRDefault="00C45AB1" w:rsidP="00A51DDA">
            <w:pPr>
              <w:spacing w:after="0" w:line="240" w:lineRule="auto"/>
              <w:jc w:val="center"/>
              <w:rPr>
                <w:rFonts w:ascii="Times New Roman" w:hAnsi="Times New Roman"/>
                <w:sz w:val="24"/>
                <w:szCs w:val="24"/>
              </w:rPr>
            </w:pPr>
            <w:r w:rsidRPr="0097716D">
              <w:rPr>
                <w:rFonts w:ascii="Times New Roman" w:hAnsi="Times New Roman"/>
                <w:sz w:val="24"/>
                <w:szCs w:val="24"/>
              </w:rPr>
              <w:t>Срок исполнения</w:t>
            </w:r>
          </w:p>
        </w:tc>
      </w:tr>
      <w:tr w:rsidR="00C45AB1" w:rsidRPr="0097716D" w:rsidTr="00C45AB1">
        <w:trPr>
          <w:trHeight w:val="324"/>
        </w:trPr>
        <w:tc>
          <w:tcPr>
            <w:tcW w:w="14609" w:type="dxa"/>
            <w:gridSpan w:val="6"/>
          </w:tcPr>
          <w:p w:rsidR="00C45AB1" w:rsidRPr="002B7FE7" w:rsidRDefault="00C45AB1" w:rsidP="00A51DDA">
            <w:pPr>
              <w:spacing w:after="0" w:line="240" w:lineRule="auto"/>
              <w:jc w:val="center"/>
              <w:rPr>
                <w:rFonts w:ascii="Times New Roman" w:hAnsi="Times New Roman"/>
                <w:b/>
                <w:sz w:val="24"/>
                <w:szCs w:val="24"/>
              </w:rPr>
            </w:pPr>
            <w:r w:rsidRPr="002B7FE7">
              <w:rPr>
                <w:rFonts w:ascii="Times New Roman" w:hAnsi="Times New Roman"/>
                <w:b/>
                <w:sz w:val="24"/>
                <w:szCs w:val="24"/>
              </w:rPr>
              <w:t>Нефинансовые активы</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Акт о приеме-передаче объекта основных средств (кроме зданий, сооружений)</w:t>
            </w:r>
          </w:p>
        </w:tc>
        <w:tc>
          <w:tcPr>
            <w:tcW w:w="1559" w:type="dxa"/>
          </w:tcPr>
          <w:p w:rsidR="00A51DDA" w:rsidRPr="002B7FE7" w:rsidRDefault="00A51DDA" w:rsidP="00A51DDA">
            <w:pPr>
              <w:spacing w:after="0" w:line="240" w:lineRule="auto"/>
              <w:jc w:val="center"/>
              <w:rPr>
                <w:rFonts w:ascii="Times New Roman" w:hAnsi="Times New Roman" w:cs="Times New Roman"/>
              </w:rPr>
            </w:pPr>
          </w:p>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0306001</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По мере необходимости</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Акт о приеме-передаче групп объектов основных средств (кроме зданий, сооружений)</w:t>
            </w:r>
          </w:p>
        </w:tc>
        <w:tc>
          <w:tcPr>
            <w:tcW w:w="1559" w:type="dxa"/>
          </w:tcPr>
          <w:p w:rsidR="00A51DDA" w:rsidRPr="002B7FE7" w:rsidRDefault="00A51DDA" w:rsidP="00A51DDA">
            <w:pPr>
              <w:spacing w:after="0" w:line="240" w:lineRule="auto"/>
              <w:jc w:val="center"/>
              <w:rPr>
                <w:rFonts w:ascii="Times New Roman" w:hAnsi="Times New Roman" w:cs="Times New Roman"/>
              </w:rPr>
            </w:pPr>
          </w:p>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0306031</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По мере необходимости</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Акт о списании автотранспортных средств</w:t>
            </w:r>
          </w:p>
        </w:tc>
        <w:tc>
          <w:tcPr>
            <w:tcW w:w="1559" w:type="dxa"/>
          </w:tcPr>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0306004</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По мере необходимости</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Акт о списании объекта основных средств (кроме автотранспортных средств)</w:t>
            </w:r>
          </w:p>
        </w:tc>
        <w:tc>
          <w:tcPr>
            <w:tcW w:w="1559" w:type="dxa"/>
          </w:tcPr>
          <w:p w:rsidR="00A51DDA" w:rsidRPr="002B7FE7" w:rsidRDefault="00A51DDA" w:rsidP="00A51DDA">
            <w:pPr>
              <w:spacing w:after="0" w:line="240" w:lineRule="auto"/>
              <w:jc w:val="center"/>
              <w:rPr>
                <w:rFonts w:ascii="Times New Roman" w:hAnsi="Times New Roman" w:cs="Times New Roman"/>
              </w:rPr>
            </w:pPr>
          </w:p>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0306003</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По мере необходимости</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Накладная на внутреннее перемещение объектов основных средств</w:t>
            </w:r>
          </w:p>
        </w:tc>
        <w:tc>
          <w:tcPr>
            <w:tcW w:w="1559" w:type="dxa"/>
          </w:tcPr>
          <w:p w:rsidR="00A51DDA" w:rsidRPr="002B7FE7" w:rsidRDefault="00A51DDA" w:rsidP="00A51DDA">
            <w:pPr>
              <w:spacing w:after="0" w:line="240" w:lineRule="auto"/>
              <w:jc w:val="center"/>
              <w:rPr>
                <w:rFonts w:ascii="Times New Roman" w:hAnsi="Times New Roman" w:cs="Times New Roman"/>
              </w:rPr>
            </w:pPr>
          </w:p>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0306032</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По мере необходимости</w:t>
            </w:r>
          </w:p>
        </w:tc>
      </w:tr>
      <w:tr w:rsidR="00A51DDA" w:rsidRPr="0097716D" w:rsidTr="00C45AB1">
        <w:trPr>
          <w:trHeight w:val="58"/>
        </w:trPr>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Инвентарная карточка учета (группового учета) основных средств</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По мере необходимости</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Требование - накладная</w:t>
            </w:r>
          </w:p>
        </w:tc>
        <w:tc>
          <w:tcPr>
            <w:tcW w:w="1559" w:type="dxa"/>
          </w:tcPr>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0315006</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Акт о списании материальных запасов</w:t>
            </w:r>
          </w:p>
        </w:tc>
        <w:tc>
          <w:tcPr>
            <w:tcW w:w="1559" w:type="dxa"/>
          </w:tcPr>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0504230</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Ведомость начисленной амортизации основных средств</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Журнал операций №7 по выбытию и перемещению нефинансовых активов</w:t>
            </w:r>
          </w:p>
        </w:tc>
        <w:tc>
          <w:tcPr>
            <w:tcW w:w="1559" w:type="dxa"/>
          </w:tcPr>
          <w:p w:rsidR="00A51DDA" w:rsidRPr="002B7FE7" w:rsidRDefault="00A51DDA" w:rsidP="00A51DDA">
            <w:pPr>
              <w:spacing w:after="0" w:line="240" w:lineRule="auto"/>
              <w:jc w:val="center"/>
              <w:rPr>
                <w:rFonts w:ascii="Times New Roman" w:hAnsi="Times New Roman" w:cs="Times New Roman"/>
              </w:rPr>
            </w:pPr>
          </w:p>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0504071</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Оборотная ведомость по основным средствам, нематериальным и непроизводственным активам</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 xml:space="preserve">По мере </w:t>
            </w:r>
            <w:proofErr w:type="spellStart"/>
            <w:r w:rsidRPr="002B7FE7">
              <w:rPr>
                <w:rFonts w:ascii="Times New Roman" w:hAnsi="Times New Roman" w:cs="Times New Roman"/>
              </w:rPr>
              <w:t>неорбходимости</w:t>
            </w:r>
            <w:proofErr w:type="spellEnd"/>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Оборотная ведомость по материальным запасам</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14609" w:type="dxa"/>
            <w:gridSpan w:val="6"/>
          </w:tcPr>
          <w:p w:rsidR="00A51DDA" w:rsidRPr="002B7FE7" w:rsidRDefault="00A51DDA" w:rsidP="00A51DDA">
            <w:pPr>
              <w:spacing w:after="0" w:line="240" w:lineRule="auto"/>
              <w:jc w:val="center"/>
              <w:rPr>
                <w:rFonts w:ascii="Times New Roman" w:hAnsi="Times New Roman" w:cs="Times New Roman"/>
                <w:b/>
                <w:sz w:val="24"/>
                <w:szCs w:val="24"/>
              </w:rPr>
            </w:pPr>
            <w:r w:rsidRPr="002B7FE7">
              <w:rPr>
                <w:rFonts w:ascii="Times New Roman" w:hAnsi="Times New Roman" w:cs="Times New Roman"/>
                <w:b/>
                <w:sz w:val="24"/>
                <w:szCs w:val="24"/>
              </w:rPr>
              <w:t>Инвентаризация</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lastRenderedPageBreak/>
              <w:t>Инвентаризационная опись (сличительная ведомость) по объектам нефинансовых активов</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В сроки проведения инвентаризации</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Акт о результатах инвентаризации</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В сроки проведения инвентаризации</w:t>
            </w:r>
          </w:p>
        </w:tc>
      </w:tr>
      <w:tr w:rsidR="00A51DDA" w:rsidRPr="0097716D" w:rsidTr="00C45AB1">
        <w:tc>
          <w:tcPr>
            <w:tcW w:w="14609" w:type="dxa"/>
            <w:gridSpan w:val="6"/>
          </w:tcPr>
          <w:p w:rsidR="00A51DDA" w:rsidRPr="002B7FE7" w:rsidRDefault="00A51DDA" w:rsidP="00A51DDA">
            <w:pPr>
              <w:spacing w:after="0" w:line="240" w:lineRule="auto"/>
              <w:jc w:val="center"/>
              <w:rPr>
                <w:rFonts w:ascii="Times New Roman" w:hAnsi="Times New Roman" w:cs="Times New Roman"/>
                <w:b/>
                <w:sz w:val="24"/>
                <w:szCs w:val="24"/>
              </w:rPr>
            </w:pPr>
            <w:r w:rsidRPr="002B7FE7">
              <w:rPr>
                <w:rFonts w:ascii="Times New Roman" w:hAnsi="Times New Roman" w:cs="Times New Roman"/>
                <w:b/>
                <w:sz w:val="24"/>
                <w:szCs w:val="24"/>
              </w:rPr>
              <w:t>Работа с поставщиками и подрядчиками</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Счет-фактура</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Акт  об оказании услуг</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Журнал операций №4 расчетов с поставщиками и подрядчиками</w:t>
            </w:r>
          </w:p>
        </w:tc>
        <w:tc>
          <w:tcPr>
            <w:tcW w:w="1559" w:type="dxa"/>
          </w:tcPr>
          <w:p w:rsidR="00A51DDA" w:rsidRPr="002B7FE7" w:rsidRDefault="00A51DDA" w:rsidP="00A51DDA">
            <w:pPr>
              <w:spacing w:after="0" w:line="240" w:lineRule="auto"/>
              <w:jc w:val="center"/>
              <w:rPr>
                <w:rFonts w:ascii="Times New Roman" w:hAnsi="Times New Roman" w:cs="Times New Roman"/>
              </w:rPr>
            </w:pPr>
          </w:p>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0504071</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Журнал операций расчетов с поставщиками и подрядчиками</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Свод операций по расчетам с поставщиками и подрядчиками</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14609" w:type="dxa"/>
            <w:gridSpan w:val="6"/>
          </w:tcPr>
          <w:p w:rsidR="00A51DDA" w:rsidRPr="002B7FE7" w:rsidRDefault="00A51DDA" w:rsidP="00A51DDA">
            <w:pPr>
              <w:spacing w:after="0" w:line="240" w:lineRule="auto"/>
              <w:jc w:val="center"/>
              <w:rPr>
                <w:rFonts w:ascii="Times New Roman" w:hAnsi="Times New Roman" w:cs="Times New Roman"/>
                <w:b/>
                <w:sz w:val="24"/>
                <w:szCs w:val="24"/>
              </w:rPr>
            </w:pPr>
            <w:r w:rsidRPr="002B7FE7">
              <w:rPr>
                <w:rFonts w:ascii="Times New Roman" w:hAnsi="Times New Roman" w:cs="Times New Roman"/>
                <w:b/>
                <w:sz w:val="24"/>
                <w:szCs w:val="24"/>
              </w:rPr>
              <w:t>Работа с подотчетными лицами</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Авансовый отчет</w:t>
            </w:r>
          </w:p>
        </w:tc>
        <w:tc>
          <w:tcPr>
            <w:tcW w:w="1559" w:type="dxa"/>
          </w:tcPr>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0504049</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Подотчетные лица</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Установленные Учетной политикой сроки</w:t>
            </w: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Журнал операций №3 расчетов с подотчетными лицами</w:t>
            </w:r>
          </w:p>
        </w:tc>
        <w:tc>
          <w:tcPr>
            <w:tcW w:w="1559" w:type="dxa"/>
          </w:tcPr>
          <w:p w:rsidR="00A51DDA" w:rsidRPr="002B7FE7" w:rsidRDefault="00A51DDA" w:rsidP="00A51DDA">
            <w:pPr>
              <w:spacing w:after="0" w:line="240" w:lineRule="auto"/>
              <w:jc w:val="center"/>
              <w:rPr>
                <w:rFonts w:ascii="Times New Roman" w:hAnsi="Times New Roman" w:cs="Times New Roman"/>
              </w:rPr>
            </w:pPr>
          </w:p>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0504071</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Журнал операций расчетов с подотчетными лицами</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Свод операций по расчетам с подотчетными лицами</w:t>
            </w:r>
          </w:p>
        </w:tc>
        <w:tc>
          <w:tcPr>
            <w:tcW w:w="1559" w:type="dxa"/>
          </w:tcPr>
          <w:p w:rsidR="00A51DDA" w:rsidRPr="002B7FE7" w:rsidRDefault="00A51DDA" w:rsidP="00A51DDA">
            <w:pPr>
              <w:spacing w:after="0" w:line="240" w:lineRule="auto"/>
              <w:jc w:val="center"/>
              <w:rPr>
                <w:rFonts w:ascii="Times New Roman" w:hAnsi="Times New Roman" w:cs="Times New Roman"/>
              </w:rPr>
            </w:pP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A51DDA" w:rsidRPr="0097716D" w:rsidTr="00C45AB1">
        <w:tc>
          <w:tcPr>
            <w:tcW w:w="14609" w:type="dxa"/>
            <w:gridSpan w:val="6"/>
          </w:tcPr>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Касса</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Приходный кассовый ордер</w:t>
            </w:r>
          </w:p>
        </w:tc>
        <w:tc>
          <w:tcPr>
            <w:tcW w:w="1559" w:type="dxa"/>
          </w:tcPr>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0310001</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 xml:space="preserve">Специалист </w:t>
            </w:r>
          </w:p>
        </w:tc>
        <w:tc>
          <w:tcPr>
            <w:tcW w:w="2126"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Специалисту 1 категории</w:t>
            </w: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ежедневно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Расходный кассовый ордер</w:t>
            </w:r>
          </w:p>
        </w:tc>
        <w:tc>
          <w:tcPr>
            <w:tcW w:w="1559" w:type="dxa"/>
          </w:tcPr>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0310002</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 xml:space="preserve">Специалист </w:t>
            </w:r>
          </w:p>
        </w:tc>
        <w:tc>
          <w:tcPr>
            <w:tcW w:w="2126"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Специалисту 1 категории</w:t>
            </w: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ежедневно</w:t>
            </w:r>
          </w:p>
        </w:tc>
      </w:tr>
      <w:tr w:rsidR="00A51DDA" w:rsidRPr="0097716D" w:rsidTr="00C45AB1">
        <w:tc>
          <w:tcPr>
            <w:tcW w:w="4361"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Ведомость на выдачу денег из кассы подотчетным лицам</w:t>
            </w:r>
          </w:p>
        </w:tc>
        <w:tc>
          <w:tcPr>
            <w:tcW w:w="1559" w:type="dxa"/>
          </w:tcPr>
          <w:p w:rsidR="00A51DDA" w:rsidRPr="002B7FE7" w:rsidRDefault="00A51DDA" w:rsidP="00A51DDA">
            <w:pPr>
              <w:spacing w:after="0" w:line="240" w:lineRule="auto"/>
              <w:jc w:val="center"/>
              <w:rPr>
                <w:rFonts w:ascii="Times New Roman" w:hAnsi="Times New Roman" w:cs="Times New Roman"/>
              </w:rPr>
            </w:pPr>
            <w:r w:rsidRPr="002B7FE7">
              <w:rPr>
                <w:rFonts w:ascii="Times New Roman" w:hAnsi="Times New Roman" w:cs="Times New Roman"/>
              </w:rPr>
              <w:t>0504501</w:t>
            </w:r>
          </w:p>
        </w:tc>
        <w:tc>
          <w:tcPr>
            <w:tcW w:w="1843" w:type="dxa"/>
          </w:tcPr>
          <w:p w:rsidR="00A51DDA" w:rsidRPr="002B7FE7" w:rsidRDefault="00A51DDA"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A51DDA" w:rsidRPr="002B7FE7" w:rsidRDefault="00A51DDA" w:rsidP="00A51DDA">
            <w:pPr>
              <w:spacing w:after="0" w:line="240" w:lineRule="auto"/>
              <w:rPr>
                <w:rFonts w:ascii="Times New Roman" w:hAnsi="Times New Roman" w:cs="Times New Roman"/>
              </w:rPr>
            </w:pPr>
          </w:p>
        </w:tc>
        <w:tc>
          <w:tcPr>
            <w:tcW w:w="2268" w:type="dxa"/>
          </w:tcPr>
          <w:p w:rsidR="00A51DDA" w:rsidRPr="002B7FE7" w:rsidRDefault="00A51DDA" w:rsidP="00A51DDA">
            <w:pPr>
              <w:spacing w:after="0" w:line="240" w:lineRule="auto"/>
              <w:rPr>
                <w:rFonts w:ascii="Times New Roman" w:hAnsi="Times New Roman" w:cs="Times New Roman"/>
              </w:rPr>
            </w:pPr>
          </w:p>
        </w:tc>
        <w:tc>
          <w:tcPr>
            <w:tcW w:w="2452" w:type="dxa"/>
          </w:tcPr>
          <w:p w:rsidR="00A51DDA" w:rsidRPr="002B7FE7" w:rsidRDefault="00A51DDA" w:rsidP="00A51DDA">
            <w:pPr>
              <w:spacing w:after="0" w:line="240" w:lineRule="auto"/>
              <w:rPr>
                <w:rFonts w:ascii="Times New Roman" w:hAnsi="Times New Roman" w:cs="Times New Roman"/>
              </w:rPr>
            </w:pP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Платежная ведомость на выдачу </w:t>
            </w:r>
            <w:proofErr w:type="spellStart"/>
            <w:r w:rsidRPr="002B7FE7">
              <w:rPr>
                <w:rFonts w:ascii="Times New Roman" w:hAnsi="Times New Roman" w:cs="Times New Roman"/>
              </w:rPr>
              <w:t>з</w:t>
            </w:r>
            <w:proofErr w:type="spellEnd"/>
            <w:r w:rsidRPr="002B7FE7">
              <w:rPr>
                <w:rFonts w:ascii="Times New Roman" w:hAnsi="Times New Roman" w:cs="Times New Roman"/>
              </w:rPr>
              <w:t>/платы</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0504403</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Специалист </w:t>
            </w:r>
          </w:p>
        </w:tc>
        <w:tc>
          <w:tcPr>
            <w:tcW w:w="2126" w:type="dxa"/>
          </w:tcPr>
          <w:p w:rsidR="00313E3C" w:rsidRPr="002B7FE7" w:rsidRDefault="00313E3C" w:rsidP="006C1268">
            <w:pPr>
              <w:spacing w:after="0" w:line="240" w:lineRule="auto"/>
              <w:rPr>
                <w:rFonts w:ascii="Times New Roman" w:hAnsi="Times New Roman" w:cs="Times New Roman"/>
              </w:rPr>
            </w:pPr>
            <w:r w:rsidRPr="002B7FE7">
              <w:rPr>
                <w:rFonts w:ascii="Times New Roman" w:hAnsi="Times New Roman" w:cs="Times New Roman"/>
              </w:rPr>
              <w:t>Специалисту 1 категории</w:t>
            </w:r>
          </w:p>
        </w:tc>
        <w:tc>
          <w:tcPr>
            <w:tcW w:w="2268" w:type="dxa"/>
          </w:tcPr>
          <w:p w:rsidR="00313E3C" w:rsidRPr="002B7FE7" w:rsidRDefault="00313E3C" w:rsidP="00A51DDA">
            <w:pPr>
              <w:spacing w:after="0" w:line="240" w:lineRule="auto"/>
              <w:rPr>
                <w:rFonts w:ascii="Times New Roman" w:hAnsi="Times New Roman" w:cs="Times New Roman"/>
              </w:rPr>
            </w:pP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3 и 18 числа каждого месяца</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Отчет кассира</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0504514</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w:t>
            </w:r>
          </w:p>
        </w:tc>
        <w:tc>
          <w:tcPr>
            <w:tcW w:w="2126" w:type="dxa"/>
          </w:tcPr>
          <w:p w:rsidR="00313E3C" w:rsidRPr="002B7FE7" w:rsidRDefault="00313E3C" w:rsidP="006C1268">
            <w:pPr>
              <w:spacing w:after="0" w:line="240" w:lineRule="auto"/>
              <w:rPr>
                <w:rFonts w:ascii="Times New Roman" w:hAnsi="Times New Roman" w:cs="Times New Roman"/>
              </w:rPr>
            </w:pPr>
            <w:r w:rsidRPr="002B7FE7">
              <w:rPr>
                <w:rFonts w:ascii="Times New Roman" w:hAnsi="Times New Roman" w:cs="Times New Roman"/>
              </w:rPr>
              <w:t>Специалисту 1 категории</w:t>
            </w:r>
          </w:p>
        </w:tc>
        <w:tc>
          <w:tcPr>
            <w:tcW w:w="2268" w:type="dxa"/>
          </w:tcPr>
          <w:p w:rsidR="00313E3C" w:rsidRPr="002B7FE7" w:rsidRDefault="00313E3C" w:rsidP="00A51DDA">
            <w:pPr>
              <w:spacing w:after="0" w:line="240" w:lineRule="auto"/>
              <w:rPr>
                <w:rFonts w:ascii="Times New Roman" w:hAnsi="Times New Roman" w:cs="Times New Roman"/>
              </w:rPr>
            </w:pPr>
          </w:p>
        </w:tc>
        <w:tc>
          <w:tcPr>
            <w:tcW w:w="2452" w:type="dxa"/>
          </w:tcPr>
          <w:p w:rsidR="00313E3C" w:rsidRPr="002B7FE7" w:rsidRDefault="00313E3C" w:rsidP="00313E3C">
            <w:pPr>
              <w:spacing w:line="240" w:lineRule="auto"/>
              <w:rPr>
                <w:rFonts w:ascii="Times New Roman" w:hAnsi="Times New Roman" w:cs="Times New Roman"/>
              </w:rPr>
            </w:pPr>
            <w:r w:rsidRPr="002B7FE7">
              <w:rPr>
                <w:rFonts w:ascii="Times New Roman" w:hAnsi="Times New Roman" w:cs="Times New Roman"/>
              </w:rPr>
              <w:t>ежедневно</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Вкладной лист кассовой книги</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0504514</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Специалист </w:t>
            </w:r>
          </w:p>
        </w:tc>
        <w:tc>
          <w:tcPr>
            <w:tcW w:w="2126" w:type="dxa"/>
          </w:tcPr>
          <w:p w:rsidR="00313E3C" w:rsidRPr="002B7FE7" w:rsidRDefault="00313E3C" w:rsidP="006C1268">
            <w:pPr>
              <w:spacing w:after="0" w:line="240" w:lineRule="auto"/>
              <w:rPr>
                <w:rFonts w:ascii="Times New Roman" w:hAnsi="Times New Roman" w:cs="Times New Roman"/>
              </w:rPr>
            </w:pPr>
            <w:r w:rsidRPr="002B7FE7">
              <w:rPr>
                <w:rFonts w:ascii="Times New Roman" w:hAnsi="Times New Roman" w:cs="Times New Roman"/>
              </w:rPr>
              <w:t>Специалисту 1 категории</w:t>
            </w:r>
          </w:p>
        </w:tc>
        <w:tc>
          <w:tcPr>
            <w:tcW w:w="2268" w:type="dxa"/>
          </w:tcPr>
          <w:p w:rsidR="00313E3C" w:rsidRPr="002B7FE7" w:rsidRDefault="00313E3C" w:rsidP="00A51DDA">
            <w:pPr>
              <w:spacing w:after="0" w:line="240" w:lineRule="auto"/>
              <w:rPr>
                <w:rFonts w:ascii="Times New Roman" w:hAnsi="Times New Roman" w:cs="Times New Roman"/>
              </w:rPr>
            </w:pPr>
          </w:p>
        </w:tc>
        <w:tc>
          <w:tcPr>
            <w:tcW w:w="2452" w:type="dxa"/>
          </w:tcPr>
          <w:p w:rsidR="00313E3C" w:rsidRPr="002B7FE7" w:rsidRDefault="00313E3C" w:rsidP="00313E3C">
            <w:pPr>
              <w:spacing w:line="240" w:lineRule="auto"/>
              <w:rPr>
                <w:rFonts w:ascii="Times New Roman" w:hAnsi="Times New Roman" w:cs="Times New Roman"/>
              </w:rPr>
            </w:pPr>
            <w:r w:rsidRPr="002B7FE7">
              <w:rPr>
                <w:rFonts w:ascii="Times New Roman" w:hAnsi="Times New Roman" w:cs="Times New Roman"/>
              </w:rPr>
              <w:t>ежедневно</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lastRenderedPageBreak/>
              <w:t>Кассовая книга</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0504514</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w:t>
            </w:r>
          </w:p>
        </w:tc>
        <w:tc>
          <w:tcPr>
            <w:tcW w:w="2126" w:type="dxa"/>
          </w:tcPr>
          <w:p w:rsidR="00313E3C" w:rsidRPr="002B7FE7" w:rsidRDefault="00313E3C" w:rsidP="006C1268">
            <w:pPr>
              <w:spacing w:after="0" w:line="240" w:lineRule="auto"/>
              <w:rPr>
                <w:rFonts w:ascii="Times New Roman" w:hAnsi="Times New Roman" w:cs="Times New Roman"/>
              </w:rPr>
            </w:pPr>
            <w:r w:rsidRPr="002B7FE7">
              <w:rPr>
                <w:rFonts w:ascii="Times New Roman" w:hAnsi="Times New Roman" w:cs="Times New Roman"/>
              </w:rPr>
              <w:t>Специалисту 1 категории</w:t>
            </w:r>
          </w:p>
        </w:tc>
        <w:tc>
          <w:tcPr>
            <w:tcW w:w="2268" w:type="dxa"/>
          </w:tcPr>
          <w:p w:rsidR="00313E3C" w:rsidRPr="002B7FE7" w:rsidRDefault="00313E3C" w:rsidP="00A51DDA">
            <w:pPr>
              <w:spacing w:after="0" w:line="240" w:lineRule="auto"/>
              <w:rPr>
                <w:rFonts w:ascii="Times New Roman" w:hAnsi="Times New Roman" w:cs="Times New Roman"/>
              </w:rPr>
            </w:pPr>
          </w:p>
        </w:tc>
        <w:tc>
          <w:tcPr>
            <w:tcW w:w="2452" w:type="dxa"/>
          </w:tcPr>
          <w:p w:rsidR="00313E3C" w:rsidRPr="002B7FE7" w:rsidRDefault="00313E3C" w:rsidP="00313E3C">
            <w:pPr>
              <w:spacing w:line="240" w:lineRule="auto"/>
              <w:rPr>
                <w:rFonts w:ascii="Times New Roman" w:hAnsi="Times New Roman" w:cs="Times New Roman"/>
              </w:rPr>
            </w:pPr>
            <w:r w:rsidRPr="002B7FE7">
              <w:rPr>
                <w:rFonts w:ascii="Times New Roman" w:hAnsi="Times New Roman" w:cs="Times New Roman"/>
              </w:rPr>
              <w:t>ежедневно</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Журнал регистрации приходных и расходных кассовых документов</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031003</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w:t>
            </w:r>
          </w:p>
        </w:tc>
        <w:tc>
          <w:tcPr>
            <w:tcW w:w="2126" w:type="dxa"/>
          </w:tcPr>
          <w:p w:rsidR="00313E3C" w:rsidRPr="002B7FE7" w:rsidRDefault="00313E3C" w:rsidP="006C1268">
            <w:pPr>
              <w:spacing w:after="0" w:line="240" w:lineRule="auto"/>
              <w:rPr>
                <w:rFonts w:ascii="Times New Roman" w:hAnsi="Times New Roman" w:cs="Times New Roman"/>
              </w:rPr>
            </w:pPr>
            <w:r w:rsidRPr="002B7FE7">
              <w:rPr>
                <w:rFonts w:ascii="Times New Roman" w:hAnsi="Times New Roman" w:cs="Times New Roman"/>
              </w:rPr>
              <w:t>Специалисту 1 категории</w:t>
            </w:r>
          </w:p>
        </w:tc>
        <w:tc>
          <w:tcPr>
            <w:tcW w:w="2268" w:type="dxa"/>
          </w:tcPr>
          <w:p w:rsidR="00313E3C" w:rsidRPr="002B7FE7" w:rsidRDefault="00313E3C" w:rsidP="00A51DDA">
            <w:pPr>
              <w:spacing w:after="0" w:line="240" w:lineRule="auto"/>
              <w:rPr>
                <w:rFonts w:ascii="Times New Roman" w:hAnsi="Times New Roman" w:cs="Times New Roman"/>
              </w:rPr>
            </w:pPr>
          </w:p>
        </w:tc>
        <w:tc>
          <w:tcPr>
            <w:tcW w:w="2452" w:type="dxa"/>
          </w:tcPr>
          <w:p w:rsidR="00313E3C" w:rsidRPr="002B7FE7" w:rsidRDefault="00313E3C" w:rsidP="00313E3C">
            <w:pPr>
              <w:spacing w:line="240" w:lineRule="auto"/>
              <w:rPr>
                <w:rFonts w:ascii="Times New Roman" w:hAnsi="Times New Roman" w:cs="Times New Roman"/>
              </w:rPr>
            </w:pPr>
            <w:r w:rsidRPr="002B7FE7">
              <w:rPr>
                <w:rFonts w:ascii="Times New Roman" w:hAnsi="Times New Roman" w:cs="Times New Roman"/>
              </w:rPr>
              <w:t>ежедневно</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Квитанция</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0402001</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p>
        </w:tc>
        <w:tc>
          <w:tcPr>
            <w:tcW w:w="2452" w:type="dxa"/>
          </w:tcPr>
          <w:p w:rsidR="00313E3C" w:rsidRPr="002B7FE7" w:rsidRDefault="00313E3C" w:rsidP="006C1268">
            <w:pPr>
              <w:spacing w:after="0" w:line="240" w:lineRule="auto"/>
              <w:rPr>
                <w:rFonts w:ascii="Times New Roman" w:hAnsi="Times New Roman" w:cs="Times New Roman"/>
              </w:rPr>
            </w:pPr>
            <w:r w:rsidRPr="002B7FE7">
              <w:rPr>
                <w:rFonts w:ascii="Times New Roman" w:hAnsi="Times New Roman" w:cs="Times New Roman"/>
              </w:rPr>
              <w:t>ежедневно</w:t>
            </w:r>
          </w:p>
        </w:tc>
      </w:tr>
      <w:tr w:rsidR="00313E3C" w:rsidRPr="0097716D" w:rsidTr="00C45AB1">
        <w:tc>
          <w:tcPr>
            <w:tcW w:w="14609" w:type="dxa"/>
            <w:gridSpan w:val="6"/>
          </w:tcPr>
          <w:p w:rsidR="00313E3C" w:rsidRPr="002B7FE7" w:rsidRDefault="00313E3C" w:rsidP="00A51DDA">
            <w:pPr>
              <w:spacing w:after="0" w:line="240" w:lineRule="auto"/>
              <w:jc w:val="center"/>
              <w:rPr>
                <w:rFonts w:ascii="Times New Roman" w:hAnsi="Times New Roman" w:cs="Times New Roman"/>
                <w:b/>
                <w:sz w:val="24"/>
                <w:szCs w:val="24"/>
              </w:rPr>
            </w:pPr>
            <w:r w:rsidRPr="002B7FE7">
              <w:rPr>
                <w:rFonts w:ascii="Times New Roman" w:hAnsi="Times New Roman" w:cs="Times New Roman"/>
                <w:b/>
                <w:sz w:val="24"/>
                <w:szCs w:val="24"/>
              </w:rPr>
              <w:t>Лицевые счета</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Выписка с лицевого счета</w:t>
            </w:r>
          </w:p>
        </w:tc>
        <w:tc>
          <w:tcPr>
            <w:tcW w:w="1559" w:type="dxa"/>
          </w:tcPr>
          <w:p w:rsidR="00313E3C" w:rsidRPr="002B7FE7" w:rsidRDefault="00313E3C" w:rsidP="00A51DDA">
            <w:pPr>
              <w:spacing w:after="0" w:line="240" w:lineRule="auto"/>
              <w:jc w:val="center"/>
              <w:rPr>
                <w:rFonts w:ascii="Times New Roman" w:hAnsi="Times New Roman" w:cs="Times New Roman"/>
              </w:rPr>
            </w:pP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ежедневно</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Журнал операций №2 с безналичными денежными средствами</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0504071</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313E3C" w:rsidRPr="0097716D" w:rsidTr="00C45AB1">
        <w:tc>
          <w:tcPr>
            <w:tcW w:w="14609" w:type="dxa"/>
            <w:gridSpan w:val="6"/>
          </w:tcPr>
          <w:p w:rsidR="00313E3C" w:rsidRPr="002B7FE7" w:rsidRDefault="00313E3C" w:rsidP="00A51DDA">
            <w:pPr>
              <w:spacing w:after="0" w:line="240" w:lineRule="auto"/>
              <w:jc w:val="center"/>
              <w:rPr>
                <w:rFonts w:ascii="Times New Roman" w:hAnsi="Times New Roman" w:cs="Times New Roman"/>
                <w:b/>
                <w:sz w:val="24"/>
                <w:szCs w:val="24"/>
              </w:rPr>
            </w:pPr>
            <w:r w:rsidRPr="002B7FE7">
              <w:rPr>
                <w:rFonts w:ascii="Times New Roman" w:hAnsi="Times New Roman" w:cs="Times New Roman"/>
                <w:b/>
                <w:sz w:val="24"/>
                <w:szCs w:val="24"/>
              </w:rPr>
              <w:t>Оплата труда</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Табель учета использования рабочего  времени</w:t>
            </w:r>
          </w:p>
        </w:tc>
        <w:tc>
          <w:tcPr>
            <w:tcW w:w="1559" w:type="dxa"/>
          </w:tcPr>
          <w:p w:rsidR="00313E3C" w:rsidRPr="002B7FE7" w:rsidRDefault="00313E3C" w:rsidP="00A51DDA">
            <w:pPr>
              <w:spacing w:after="0" w:line="240" w:lineRule="auto"/>
              <w:jc w:val="center"/>
              <w:rPr>
                <w:rFonts w:ascii="Times New Roman" w:hAnsi="Times New Roman" w:cs="Times New Roman"/>
              </w:rPr>
            </w:pP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25 числа каждого месяца</w:t>
            </w:r>
          </w:p>
        </w:tc>
        <w:tc>
          <w:tcPr>
            <w:tcW w:w="2452" w:type="dxa"/>
          </w:tcPr>
          <w:p w:rsidR="00313E3C" w:rsidRPr="002B7FE7" w:rsidRDefault="00313E3C" w:rsidP="00A51DDA">
            <w:pPr>
              <w:spacing w:after="0" w:line="240" w:lineRule="auto"/>
              <w:rPr>
                <w:rFonts w:ascii="Times New Roman" w:hAnsi="Times New Roman" w:cs="Times New Roman"/>
              </w:rPr>
            </w:pP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Приказ о приеме работника на работу</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0301001</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25 числа каждого месяца</w:t>
            </w:r>
          </w:p>
        </w:tc>
        <w:tc>
          <w:tcPr>
            <w:tcW w:w="2452" w:type="dxa"/>
          </w:tcPr>
          <w:p w:rsidR="00313E3C" w:rsidRPr="002B7FE7" w:rsidRDefault="00313E3C" w:rsidP="00A51DDA">
            <w:pPr>
              <w:spacing w:after="0" w:line="240" w:lineRule="auto"/>
              <w:rPr>
                <w:rFonts w:ascii="Times New Roman" w:hAnsi="Times New Roman" w:cs="Times New Roman"/>
              </w:rPr>
            </w:pP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Приказ об установлении надбавок к должностному окладу, единовременных выплат</w:t>
            </w:r>
          </w:p>
        </w:tc>
        <w:tc>
          <w:tcPr>
            <w:tcW w:w="1559" w:type="dxa"/>
          </w:tcPr>
          <w:p w:rsidR="00313E3C" w:rsidRPr="002B7FE7" w:rsidRDefault="00313E3C" w:rsidP="00A51DDA">
            <w:pPr>
              <w:spacing w:after="0" w:line="240" w:lineRule="auto"/>
              <w:jc w:val="center"/>
              <w:rPr>
                <w:rFonts w:ascii="Times New Roman" w:hAnsi="Times New Roman" w:cs="Times New Roman"/>
              </w:rPr>
            </w:pP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25 числа каждого месяца</w:t>
            </w:r>
          </w:p>
        </w:tc>
        <w:tc>
          <w:tcPr>
            <w:tcW w:w="2452" w:type="dxa"/>
          </w:tcPr>
          <w:p w:rsidR="00313E3C" w:rsidRPr="002B7FE7" w:rsidRDefault="00313E3C" w:rsidP="00A51DDA">
            <w:pPr>
              <w:spacing w:after="0" w:line="240" w:lineRule="auto"/>
              <w:rPr>
                <w:rFonts w:ascii="Times New Roman" w:hAnsi="Times New Roman" w:cs="Times New Roman"/>
              </w:rPr>
            </w:pP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Приказ об увольнении работника</w:t>
            </w:r>
          </w:p>
        </w:tc>
        <w:tc>
          <w:tcPr>
            <w:tcW w:w="1559" w:type="dxa"/>
          </w:tcPr>
          <w:p w:rsidR="00313E3C" w:rsidRPr="002B7FE7" w:rsidRDefault="00313E3C" w:rsidP="00A51DDA">
            <w:pPr>
              <w:spacing w:after="0" w:line="240" w:lineRule="auto"/>
              <w:jc w:val="center"/>
              <w:rPr>
                <w:rFonts w:ascii="Times New Roman" w:hAnsi="Times New Roman" w:cs="Times New Roman"/>
              </w:rPr>
            </w:pP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25 числа каждого месяца</w:t>
            </w:r>
          </w:p>
        </w:tc>
        <w:tc>
          <w:tcPr>
            <w:tcW w:w="2452" w:type="dxa"/>
          </w:tcPr>
          <w:p w:rsidR="00313E3C" w:rsidRPr="002B7FE7" w:rsidRDefault="00313E3C" w:rsidP="00A51DDA">
            <w:pPr>
              <w:spacing w:after="0" w:line="240" w:lineRule="auto"/>
              <w:rPr>
                <w:rFonts w:ascii="Times New Roman" w:hAnsi="Times New Roman" w:cs="Times New Roman"/>
              </w:rPr>
            </w:pP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Приказ о предоставлении отпуска работнику</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0301019</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25 числа каждого месяца</w:t>
            </w:r>
          </w:p>
        </w:tc>
        <w:tc>
          <w:tcPr>
            <w:tcW w:w="2452" w:type="dxa"/>
          </w:tcPr>
          <w:p w:rsidR="00313E3C" w:rsidRPr="002B7FE7" w:rsidRDefault="00313E3C" w:rsidP="00A51DDA">
            <w:pPr>
              <w:spacing w:after="0" w:line="240" w:lineRule="auto"/>
              <w:rPr>
                <w:rFonts w:ascii="Times New Roman" w:hAnsi="Times New Roman" w:cs="Times New Roman"/>
              </w:rPr>
            </w:pP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Заявление на единовременную выплату при предоставлении ежегодного оплачиваемого отпуска</w:t>
            </w:r>
          </w:p>
        </w:tc>
        <w:tc>
          <w:tcPr>
            <w:tcW w:w="1559" w:type="dxa"/>
          </w:tcPr>
          <w:p w:rsidR="00313E3C" w:rsidRPr="002B7FE7" w:rsidRDefault="00313E3C" w:rsidP="00A51DDA">
            <w:pPr>
              <w:spacing w:after="0" w:line="240" w:lineRule="auto"/>
              <w:jc w:val="center"/>
              <w:rPr>
                <w:rFonts w:ascii="Times New Roman" w:hAnsi="Times New Roman" w:cs="Times New Roman"/>
              </w:rPr>
            </w:pP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25 числа каждого месяца</w:t>
            </w:r>
          </w:p>
        </w:tc>
        <w:tc>
          <w:tcPr>
            <w:tcW w:w="2452" w:type="dxa"/>
          </w:tcPr>
          <w:p w:rsidR="00313E3C" w:rsidRPr="002B7FE7" w:rsidRDefault="00313E3C" w:rsidP="00A51DDA">
            <w:pPr>
              <w:spacing w:after="0" w:line="240" w:lineRule="auto"/>
              <w:rPr>
                <w:rFonts w:ascii="Times New Roman" w:hAnsi="Times New Roman" w:cs="Times New Roman"/>
              </w:rPr>
            </w:pP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Заявление на выплату материальной помощи</w:t>
            </w:r>
          </w:p>
        </w:tc>
        <w:tc>
          <w:tcPr>
            <w:tcW w:w="1559" w:type="dxa"/>
          </w:tcPr>
          <w:p w:rsidR="00313E3C" w:rsidRPr="002B7FE7" w:rsidRDefault="00313E3C" w:rsidP="00A51DDA">
            <w:pPr>
              <w:spacing w:after="0" w:line="240" w:lineRule="auto"/>
              <w:jc w:val="center"/>
              <w:rPr>
                <w:rFonts w:ascii="Times New Roman" w:hAnsi="Times New Roman" w:cs="Times New Roman"/>
              </w:rPr>
            </w:pP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25 числа каждого месяца</w:t>
            </w:r>
          </w:p>
        </w:tc>
        <w:tc>
          <w:tcPr>
            <w:tcW w:w="2452" w:type="dxa"/>
          </w:tcPr>
          <w:p w:rsidR="00313E3C" w:rsidRPr="002B7FE7" w:rsidRDefault="00313E3C" w:rsidP="00A51DDA">
            <w:pPr>
              <w:spacing w:after="0" w:line="240" w:lineRule="auto"/>
              <w:rPr>
                <w:rFonts w:ascii="Times New Roman" w:hAnsi="Times New Roman" w:cs="Times New Roman"/>
              </w:rPr>
            </w:pP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Больничный лист</w:t>
            </w:r>
          </w:p>
        </w:tc>
        <w:tc>
          <w:tcPr>
            <w:tcW w:w="1559" w:type="dxa"/>
          </w:tcPr>
          <w:p w:rsidR="00313E3C" w:rsidRPr="002B7FE7" w:rsidRDefault="00313E3C" w:rsidP="00A51DDA">
            <w:pPr>
              <w:spacing w:after="0" w:line="240" w:lineRule="auto"/>
              <w:jc w:val="center"/>
              <w:rPr>
                <w:rFonts w:ascii="Times New Roman" w:hAnsi="Times New Roman" w:cs="Times New Roman"/>
              </w:rPr>
            </w:pP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25 числа каждого месяца</w:t>
            </w:r>
          </w:p>
        </w:tc>
        <w:tc>
          <w:tcPr>
            <w:tcW w:w="2452" w:type="dxa"/>
          </w:tcPr>
          <w:p w:rsidR="00313E3C" w:rsidRPr="002B7FE7" w:rsidRDefault="00313E3C" w:rsidP="00A51DDA">
            <w:pPr>
              <w:spacing w:after="0" w:line="240" w:lineRule="auto"/>
              <w:rPr>
                <w:rFonts w:ascii="Times New Roman" w:hAnsi="Times New Roman" w:cs="Times New Roman"/>
              </w:rPr>
            </w:pP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Журнал операций расчетов по заработной плате, денежному довольствию и стипендии</w:t>
            </w:r>
          </w:p>
        </w:tc>
        <w:tc>
          <w:tcPr>
            <w:tcW w:w="1559" w:type="dxa"/>
          </w:tcPr>
          <w:p w:rsidR="00313E3C" w:rsidRPr="002B7FE7" w:rsidRDefault="00313E3C" w:rsidP="00A51DDA">
            <w:pPr>
              <w:spacing w:after="0" w:line="240" w:lineRule="auto"/>
              <w:jc w:val="center"/>
              <w:rPr>
                <w:rFonts w:ascii="Times New Roman" w:hAnsi="Times New Roman" w:cs="Times New Roman"/>
              </w:rPr>
            </w:pP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p>
        </w:tc>
        <w:tc>
          <w:tcPr>
            <w:tcW w:w="2452" w:type="dxa"/>
          </w:tcPr>
          <w:p w:rsidR="00313E3C" w:rsidRPr="002B7FE7" w:rsidRDefault="00313E3C" w:rsidP="00A51DDA">
            <w:pPr>
              <w:spacing w:after="0" w:line="240" w:lineRule="auto"/>
              <w:rPr>
                <w:rFonts w:ascii="Times New Roman" w:hAnsi="Times New Roman" w:cs="Times New Roman"/>
              </w:rPr>
            </w:pP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Журнал операций №6 расчетов по оплате труда</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0504071</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p>
        </w:tc>
        <w:tc>
          <w:tcPr>
            <w:tcW w:w="2452" w:type="dxa"/>
          </w:tcPr>
          <w:p w:rsidR="00313E3C" w:rsidRPr="002B7FE7" w:rsidRDefault="00313E3C" w:rsidP="00A51DDA">
            <w:pPr>
              <w:spacing w:after="0" w:line="240" w:lineRule="auto"/>
              <w:rPr>
                <w:rFonts w:ascii="Times New Roman" w:hAnsi="Times New Roman" w:cs="Times New Roman"/>
              </w:rPr>
            </w:pPr>
          </w:p>
        </w:tc>
      </w:tr>
      <w:tr w:rsidR="00313E3C" w:rsidRPr="0097716D" w:rsidTr="00C45AB1">
        <w:tc>
          <w:tcPr>
            <w:tcW w:w="14609" w:type="dxa"/>
            <w:gridSpan w:val="6"/>
          </w:tcPr>
          <w:p w:rsidR="00313E3C" w:rsidRPr="002B7FE7" w:rsidRDefault="00313E3C" w:rsidP="00A51DDA">
            <w:pPr>
              <w:spacing w:after="0" w:line="240" w:lineRule="auto"/>
              <w:jc w:val="center"/>
              <w:rPr>
                <w:rFonts w:ascii="Times New Roman" w:hAnsi="Times New Roman" w:cs="Times New Roman"/>
                <w:b/>
                <w:sz w:val="24"/>
                <w:szCs w:val="24"/>
              </w:rPr>
            </w:pPr>
            <w:r w:rsidRPr="002B7FE7">
              <w:rPr>
                <w:rFonts w:ascii="Times New Roman" w:hAnsi="Times New Roman" w:cs="Times New Roman"/>
                <w:b/>
                <w:sz w:val="24"/>
                <w:szCs w:val="24"/>
              </w:rPr>
              <w:t>Служебные командировки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Приказ (распоряжение) о направлении работника в командировку</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0301022</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течени</w:t>
            </w:r>
            <w:proofErr w:type="gramStart"/>
            <w:r w:rsidRPr="002B7FE7">
              <w:rPr>
                <w:rFonts w:ascii="Times New Roman" w:hAnsi="Times New Roman" w:cs="Times New Roman"/>
              </w:rPr>
              <w:t>и</w:t>
            </w:r>
            <w:proofErr w:type="gramEnd"/>
            <w:r w:rsidRPr="002B7FE7">
              <w:rPr>
                <w:rFonts w:ascii="Times New Roman" w:hAnsi="Times New Roman" w:cs="Times New Roman"/>
              </w:rPr>
              <w:t xml:space="preserve"> 3 дней</w:t>
            </w: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после прибытия из командировки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В день поступления командировочного удостоверения </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lastRenderedPageBreak/>
              <w:t>Командировочное удостоверение</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0301024</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течени</w:t>
            </w:r>
            <w:proofErr w:type="gramStart"/>
            <w:r w:rsidRPr="002B7FE7">
              <w:rPr>
                <w:rFonts w:ascii="Times New Roman" w:hAnsi="Times New Roman" w:cs="Times New Roman"/>
              </w:rPr>
              <w:t>и</w:t>
            </w:r>
            <w:proofErr w:type="gramEnd"/>
            <w:r w:rsidRPr="002B7FE7">
              <w:rPr>
                <w:rFonts w:ascii="Times New Roman" w:hAnsi="Times New Roman" w:cs="Times New Roman"/>
              </w:rPr>
              <w:t xml:space="preserve"> 3 дней</w:t>
            </w: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после прибытия из командировки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В день поступления командировочного удостоверения </w:t>
            </w:r>
          </w:p>
        </w:tc>
      </w:tr>
      <w:tr w:rsidR="00313E3C" w:rsidRPr="0097716D" w:rsidTr="00C45AB1">
        <w:tc>
          <w:tcPr>
            <w:tcW w:w="14609" w:type="dxa"/>
            <w:gridSpan w:val="6"/>
          </w:tcPr>
          <w:p w:rsidR="00313E3C" w:rsidRPr="002B7FE7" w:rsidRDefault="00313E3C" w:rsidP="00A51DDA">
            <w:pPr>
              <w:spacing w:after="0" w:line="240" w:lineRule="auto"/>
              <w:jc w:val="center"/>
              <w:rPr>
                <w:rFonts w:ascii="Times New Roman" w:hAnsi="Times New Roman" w:cs="Times New Roman"/>
                <w:b/>
                <w:sz w:val="24"/>
                <w:szCs w:val="24"/>
              </w:rPr>
            </w:pPr>
            <w:r w:rsidRPr="002B7FE7">
              <w:rPr>
                <w:rFonts w:ascii="Times New Roman" w:hAnsi="Times New Roman" w:cs="Times New Roman"/>
                <w:b/>
                <w:sz w:val="24"/>
                <w:szCs w:val="24"/>
              </w:rPr>
              <w:t xml:space="preserve">Отчеты  в финансовый орган </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Главная книга</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0504072</w:t>
            </w:r>
          </w:p>
        </w:tc>
        <w:tc>
          <w:tcPr>
            <w:tcW w:w="1843" w:type="dxa"/>
          </w:tcPr>
          <w:p w:rsidR="00313E3C" w:rsidRPr="002B7FE7" w:rsidRDefault="002B7FE7"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rPr>
                <w:rFonts w:ascii="Times New Roman" w:hAnsi="Times New Roman" w:cs="Times New Roman"/>
              </w:rPr>
            </w:pPr>
          </w:p>
        </w:tc>
        <w:tc>
          <w:tcPr>
            <w:tcW w:w="2268" w:type="dxa"/>
          </w:tcPr>
          <w:p w:rsidR="00313E3C" w:rsidRPr="002B7FE7" w:rsidRDefault="00313E3C" w:rsidP="00A51DDA">
            <w:pPr>
              <w:spacing w:after="0" w:line="240" w:lineRule="auto"/>
              <w:rPr>
                <w:rFonts w:ascii="Times New Roman" w:hAnsi="Times New Roman" w:cs="Times New Roman"/>
              </w:rPr>
            </w:pPr>
          </w:p>
        </w:tc>
        <w:tc>
          <w:tcPr>
            <w:tcW w:w="2452" w:type="dxa"/>
          </w:tcPr>
          <w:p w:rsidR="00313E3C" w:rsidRPr="002B7FE7" w:rsidRDefault="002B7FE7" w:rsidP="00A51DDA">
            <w:pPr>
              <w:spacing w:after="0" w:line="240" w:lineRule="auto"/>
              <w:rPr>
                <w:rFonts w:ascii="Times New Roman" w:hAnsi="Times New Roman" w:cs="Times New Roman"/>
              </w:rPr>
            </w:pPr>
            <w:r w:rsidRPr="002B7FE7">
              <w:rPr>
                <w:rFonts w:ascii="Times New Roman" w:hAnsi="Times New Roman" w:cs="Times New Roman"/>
              </w:rPr>
              <w:t>ежемесячно</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Кредиторская и дебиторская задолженность</w:t>
            </w:r>
          </w:p>
        </w:tc>
        <w:tc>
          <w:tcPr>
            <w:tcW w:w="1559" w:type="dxa"/>
          </w:tcPr>
          <w:p w:rsidR="00313E3C" w:rsidRPr="002B7FE7" w:rsidRDefault="00313E3C" w:rsidP="00A51DDA">
            <w:pPr>
              <w:spacing w:after="0" w:line="240" w:lineRule="auto"/>
              <w:jc w:val="center"/>
              <w:rPr>
                <w:rFonts w:ascii="Times New Roman" w:hAnsi="Times New Roman" w:cs="Times New Roman"/>
              </w:rPr>
            </w:pP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Детализация  в разрезе КОСГУ ст.225,ст.226,ст.290</w:t>
            </w:r>
          </w:p>
        </w:tc>
        <w:tc>
          <w:tcPr>
            <w:tcW w:w="1559" w:type="dxa"/>
          </w:tcPr>
          <w:p w:rsidR="00313E3C" w:rsidRPr="002B7FE7" w:rsidRDefault="00313E3C" w:rsidP="00A51DDA">
            <w:pPr>
              <w:spacing w:after="0" w:line="240" w:lineRule="auto"/>
              <w:jc w:val="center"/>
              <w:rPr>
                <w:rFonts w:ascii="Times New Roman" w:hAnsi="Times New Roman" w:cs="Times New Roman"/>
              </w:rPr>
            </w:pP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Отчет о финансовых результатах деятельности</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0503121</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0503130</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Справка о наличии имущества и обязательств на </w:t>
            </w:r>
            <w:proofErr w:type="spellStart"/>
            <w:r w:rsidRPr="002B7FE7">
              <w:rPr>
                <w:rFonts w:ascii="Times New Roman" w:hAnsi="Times New Roman" w:cs="Times New Roman"/>
              </w:rPr>
              <w:t>забалансовых</w:t>
            </w:r>
            <w:proofErr w:type="spellEnd"/>
            <w:r w:rsidRPr="002B7FE7">
              <w:rPr>
                <w:rFonts w:ascii="Times New Roman" w:hAnsi="Times New Roman" w:cs="Times New Roman"/>
              </w:rPr>
              <w:t xml:space="preserve"> счетах</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0503130</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Справка по заключению счетов бюджетного учета отчетного финансового года</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0503110</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Пояснительная записка</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0503160</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об основных направлениях деятельности</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0503160</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 мерах по повышению эффективности расходования бюджетных средств</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0503160</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об исполнении текстовых статей закона (решения) о бюджете</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0503160</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В установленные законодательством </w:t>
            </w:r>
            <w:r w:rsidRPr="002B7FE7">
              <w:rPr>
                <w:rFonts w:ascii="Times New Roman" w:hAnsi="Times New Roman" w:cs="Times New Roman"/>
              </w:rPr>
              <w:lastRenderedPageBreak/>
              <w:t>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lastRenderedPageBreak/>
              <w:t xml:space="preserve">В установленные законодательством </w:t>
            </w:r>
            <w:r w:rsidRPr="002B7FE7">
              <w:rPr>
                <w:rFonts w:ascii="Times New Roman" w:hAnsi="Times New Roman" w:cs="Times New Roman"/>
              </w:rPr>
              <w:lastRenderedPageBreak/>
              <w:t>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lastRenderedPageBreak/>
              <w:t>Сведения о количестве подведомственных получателей бюджетных средств</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0503161</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 результатах деятельности</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0503162</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0503163</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об исполнении бюджета</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0503164</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 движении нефинансовых активов</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0503168</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по дебиторской и кредиторской задолженности</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0503169</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об изменении остатков валюты баланса</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0503173</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 недостачах и хищениях денежных средств и материальных ценностей</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0503176</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об использовании информационно-коммуникационных технологий</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0503177</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об остатках денежных средств на счетах получателя бюджетных средств</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0503178</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 кассовом исполнении сметы доходов и расходов по приносящей доход деятельности</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0503182</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Отчет об исполнении бюджета главного распорядителя,  распорядителя, получателя бюджетных средств, главного </w:t>
            </w:r>
            <w:r w:rsidRPr="002B7FE7">
              <w:rPr>
                <w:rFonts w:ascii="Times New Roman" w:hAnsi="Times New Roman" w:cs="Times New Roman"/>
              </w:rPr>
              <w:lastRenderedPageBreak/>
              <w:t>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0503127</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В установленные законодательством </w:t>
            </w:r>
            <w:r w:rsidRPr="002B7FE7">
              <w:rPr>
                <w:rFonts w:ascii="Times New Roman" w:hAnsi="Times New Roman" w:cs="Times New Roman"/>
              </w:rPr>
              <w:lastRenderedPageBreak/>
              <w:t>сроки</w:t>
            </w:r>
          </w:p>
        </w:tc>
        <w:tc>
          <w:tcPr>
            <w:tcW w:w="2452" w:type="dxa"/>
          </w:tcPr>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В установленные законодательством </w:t>
            </w:r>
            <w:r w:rsidRPr="002B7FE7">
              <w:rPr>
                <w:rFonts w:ascii="Times New Roman" w:hAnsi="Times New Roman" w:cs="Times New Roman"/>
              </w:rPr>
              <w:lastRenderedPageBreak/>
              <w:t>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lastRenderedPageBreak/>
              <w:t>Справка по консолидируемым расчетам</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0503125</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14609" w:type="dxa"/>
            <w:gridSpan w:val="6"/>
          </w:tcPr>
          <w:p w:rsidR="00313E3C" w:rsidRPr="002B7FE7" w:rsidRDefault="00313E3C" w:rsidP="00A51DDA">
            <w:pPr>
              <w:spacing w:after="0" w:line="240" w:lineRule="auto"/>
              <w:jc w:val="center"/>
              <w:rPr>
                <w:rFonts w:ascii="Times New Roman" w:hAnsi="Times New Roman" w:cs="Times New Roman"/>
                <w:b/>
                <w:sz w:val="24"/>
                <w:szCs w:val="24"/>
              </w:rPr>
            </w:pPr>
            <w:r w:rsidRPr="002B7FE7">
              <w:rPr>
                <w:rFonts w:ascii="Times New Roman" w:hAnsi="Times New Roman" w:cs="Times New Roman"/>
                <w:b/>
                <w:sz w:val="24"/>
                <w:szCs w:val="24"/>
              </w:rPr>
              <w:t>Формы статистической отчетности</w:t>
            </w:r>
          </w:p>
        </w:tc>
      </w:tr>
      <w:tr w:rsidR="00313E3C" w:rsidRPr="0097716D" w:rsidTr="00C45AB1">
        <w:trPr>
          <w:trHeight w:val="342"/>
        </w:trPr>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Расшифровка к отчету по штатам и контингентам</w:t>
            </w:r>
          </w:p>
        </w:tc>
        <w:tc>
          <w:tcPr>
            <w:tcW w:w="1559" w:type="dxa"/>
          </w:tcPr>
          <w:p w:rsidR="00313E3C" w:rsidRPr="002B7FE7" w:rsidRDefault="00313E3C" w:rsidP="00A51DDA">
            <w:pPr>
              <w:spacing w:after="0" w:line="240" w:lineRule="auto"/>
              <w:jc w:val="center"/>
              <w:rPr>
                <w:rFonts w:ascii="Times New Roman" w:hAnsi="Times New Roman" w:cs="Times New Roman"/>
              </w:rPr>
            </w:pP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Отчет о расходах и численности работников органов местного самоуправления, избирательных комиссий муниципальных образований Форма 14 МО</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0503075</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Управление финансов</w:t>
            </w:r>
          </w:p>
        </w:tc>
        <w:tc>
          <w:tcPr>
            <w:tcW w:w="2268" w:type="dxa"/>
          </w:tcPr>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 численности и оплате труда работников государственных органов и органов местного самоуправления по категориям персонала</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0606027</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spellStart"/>
            <w:r w:rsidRPr="002B7FE7">
              <w:rPr>
                <w:rFonts w:ascii="Times New Roman" w:hAnsi="Times New Roman" w:cs="Times New Roman"/>
              </w:rPr>
              <w:t>Нижегородстат</w:t>
            </w:r>
            <w:proofErr w:type="spellEnd"/>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На 15 день после отчетного периода</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На 15 день после отчетного периода</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об автотранспорте и о протяженности ведомственных и частных дорог</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0615071</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spellStart"/>
            <w:r w:rsidRPr="002B7FE7">
              <w:rPr>
                <w:rFonts w:ascii="Times New Roman" w:hAnsi="Times New Roman" w:cs="Times New Roman"/>
              </w:rPr>
              <w:t>Нижегородстат</w:t>
            </w:r>
            <w:proofErr w:type="spellEnd"/>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25 января</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25 января</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об инвестициях в нефинансовые активы</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0617004</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spellStart"/>
            <w:r w:rsidRPr="002B7FE7">
              <w:rPr>
                <w:rFonts w:ascii="Times New Roman" w:hAnsi="Times New Roman" w:cs="Times New Roman"/>
              </w:rPr>
              <w:t>Нижегородстат</w:t>
            </w:r>
            <w:proofErr w:type="spellEnd"/>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20 числа после отчетного периода</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20 число после отчетного периода</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Основные сведения о деятельности организации</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0610016</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spellStart"/>
            <w:r w:rsidRPr="002B7FE7">
              <w:rPr>
                <w:rFonts w:ascii="Times New Roman" w:hAnsi="Times New Roman" w:cs="Times New Roman"/>
              </w:rPr>
              <w:t>Нижегородстат</w:t>
            </w:r>
            <w:proofErr w:type="spellEnd"/>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30 числа после отчетного периода</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30 число после отчетного периода</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 дополнительном профессиональном образовании муниципальных служащих</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0606018</w:t>
            </w:r>
          </w:p>
        </w:tc>
        <w:tc>
          <w:tcPr>
            <w:tcW w:w="1843"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Специалист 1</w:t>
            </w:r>
          </w:p>
          <w:p w:rsidR="00313E3C" w:rsidRPr="002B7FE7" w:rsidRDefault="00313E3C" w:rsidP="00C45AB1">
            <w:pPr>
              <w:spacing w:after="0" w:line="240" w:lineRule="auto"/>
              <w:rPr>
                <w:rFonts w:ascii="Times New Roman" w:hAnsi="Times New Roman" w:cs="Times New Roman"/>
              </w:rPr>
            </w:pPr>
            <w:r w:rsidRPr="002B7FE7">
              <w:rPr>
                <w:rFonts w:ascii="Times New Roman" w:hAnsi="Times New Roman" w:cs="Times New Roman"/>
              </w:rPr>
              <w:t>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spellStart"/>
            <w:r w:rsidRPr="002B7FE7">
              <w:rPr>
                <w:rFonts w:ascii="Times New Roman" w:hAnsi="Times New Roman" w:cs="Times New Roman"/>
              </w:rPr>
              <w:t>Нижегородстат</w:t>
            </w:r>
            <w:proofErr w:type="spellEnd"/>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10 февраля</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10 февраля</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Сведения об остатках, поступлении и расходе </w:t>
            </w:r>
            <w:proofErr w:type="spellStart"/>
            <w:r w:rsidRPr="002B7FE7">
              <w:rPr>
                <w:rFonts w:ascii="Times New Roman" w:hAnsi="Times New Roman" w:cs="Times New Roman"/>
              </w:rPr>
              <w:t>топливн</w:t>
            </w:r>
            <w:proofErr w:type="gramStart"/>
            <w:r w:rsidRPr="002B7FE7">
              <w:rPr>
                <w:rFonts w:ascii="Times New Roman" w:hAnsi="Times New Roman" w:cs="Times New Roman"/>
              </w:rPr>
              <w:t>о</w:t>
            </w:r>
            <w:proofErr w:type="spellEnd"/>
            <w:r w:rsidRPr="002B7FE7">
              <w:rPr>
                <w:rFonts w:ascii="Times New Roman" w:hAnsi="Times New Roman" w:cs="Times New Roman"/>
              </w:rPr>
              <w:t>-</w:t>
            </w:r>
            <w:proofErr w:type="gramEnd"/>
            <w:r w:rsidRPr="002B7FE7">
              <w:rPr>
                <w:rFonts w:ascii="Times New Roman" w:hAnsi="Times New Roman" w:cs="Times New Roman"/>
              </w:rPr>
              <w:t xml:space="preserve"> энергетических ресурсов, сборе и использовании отработанных нефтепродуктов</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0610068</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spellStart"/>
            <w:r w:rsidRPr="002B7FE7">
              <w:rPr>
                <w:rFonts w:ascii="Times New Roman" w:hAnsi="Times New Roman" w:cs="Times New Roman"/>
              </w:rPr>
              <w:t>Нижегородстат</w:t>
            </w:r>
            <w:proofErr w:type="spellEnd"/>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19 января</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19 января после отчетного периода</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об инвестициях в основной капитал</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0617005</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spellStart"/>
            <w:r w:rsidRPr="002B7FE7">
              <w:rPr>
                <w:rFonts w:ascii="Times New Roman" w:hAnsi="Times New Roman" w:cs="Times New Roman"/>
              </w:rPr>
              <w:t>Нижегородстат</w:t>
            </w:r>
            <w:proofErr w:type="spellEnd"/>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3 числа после отчетного периода</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3 числа после отчетного периода</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Сведения об использовании информационных и коммуникационных технологий и производстве вычислительной техники, программного </w:t>
            </w:r>
            <w:r w:rsidRPr="002B7FE7">
              <w:rPr>
                <w:rFonts w:ascii="Times New Roman" w:hAnsi="Times New Roman" w:cs="Times New Roman"/>
              </w:rPr>
              <w:lastRenderedPageBreak/>
              <w:t>обеспечения и оказании услуг в этих сферах</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0604018</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roofErr w:type="spellStart"/>
            <w:r w:rsidRPr="002B7FE7">
              <w:rPr>
                <w:rFonts w:ascii="Times New Roman" w:hAnsi="Times New Roman" w:cs="Times New Roman"/>
              </w:rPr>
              <w:t>Нижегородстат</w:t>
            </w:r>
            <w:proofErr w:type="spellEnd"/>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До 8 апреля после отчетного периода</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8 апреля после отчетного периода</w:t>
            </w:r>
          </w:p>
        </w:tc>
      </w:tr>
      <w:tr w:rsidR="00313E3C" w:rsidRPr="0097716D" w:rsidTr="00C45AB1">
        <w:tc>
          <w:tcPr>
            <w:tcW w:w="14609" w:type="dxa"/>
            <w:gridSpan w:val="6"/>
          </w:tcPr>
          <w:p w:rsidR="00313E3C" w:rsidRPr="002B7FE7" w:rsidRDefault="00313E3C" w:rsidP="00A51DDA">
            <w:pPr>
              <w:spacing w:after="0" w:line="240" w:lineRule="auto"/>
              <w:jc w:val="center"/>
              <w:rPr>
                <w:rFonts w:ascii="Times New Roman" w:hAnsi="Times New Roman" w:cs="Times New Roman"/>
                <w:b/>
                <w:sz w:val="24"/>
                <w:szCs w:val="24"/>
              </w:rPr>
            </w:pPr>
            <w:r w:rsidRPr="002B7FE7">
              <w:rPr>
                <w:rFonts w:ascii="Times New Roman" w:hAnsi="Times New Roman" w:cs="Times New Roman"/>
                <w:b/>
                <w:sz w:val="24"/>
                <w:szCs w:val="24"/>
              </w:rPr>
              <w:lastRenderedPageBreak/>
              <w:t>Налоговая отчетность</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4 ФСС РФ</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roofErr w:type="gramStart"/>
            <w:r w:rsidRPr="002B7FE7">
              <w:rPr>
                <w:rFonts w:ascii="Times New Roman" w:hAnsi="Times New Roman" w:cs="Times New Roman"/>
              </w:rPr>
              <w:t>МРИ</w:t>
            </w:r>
            <w:proofErr w:type="gramEnd"/>
            <w:r w:rsidRPr="002B7FE7">
              <w:rPr>
                <w:rFonts w:ascii="Times New Roman" w:hAnsi="Times New Roman" w:cs="Times New Roman"/>
              </w:rPr>
              <w:t xml:space="preserve"> ФНС  России № 13</w:t>
            </w:r>
          </w:p>
        </w:tc>
        <w:tc>
          <w:tcPr>
            <w:tcW w:w="2268" w:type="dxa"/>
          </w:tcPr>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 среднесписочной численности работников за предшествующий календарный год</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КНД 1110018</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gramStart"/>
            <w:r w:rsidRPr="002B7FE7">
              <w:rPr>
                <w:rFonts w:ascii="Times New Roman" w:hAnsi="Times New Roman" w:cs="Times New Roman"/>
              </w:rPr>
              <w:t>МРИ</w:t>
            </w:r>
            <w:proofErr w:type="gramEnd"/>
            <w:r w:rsidRPr="002B7FE7">
              <w:rPr>
                <w:rFonts w:ascii="Times New Roman" w:hAnsi="Times New Roman" w:cs="Times New Roman"/>
              </w:rPr>
              <w:t xml:space="preserve"> ФНС  России № 13</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Налоговая декларация по транспортному налогу</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КНД 1152004</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gramStart"/>
            <w:r w:rsidRPr="002B7FE7">
              <w:rPr>
                <w:rFonts w:ascii="Times New Roman" w:hAnsi="Times New Roman" w:cs="Times New Roman"/>
              </w:rPr>
              <w:t>МРИ</w:t>
            </w:r>
            <w:proofErr w:type="gramEnd"/>
            <w:r w:rsidRPr="002B7FE7">
              <w:rPr>
                <w:rFonts w:ascii="Times New Roman" w:hAnsi="Times New Roman" w:cs="Times New Roman"/>
              </w:rPr>
              <w:t xml:space="preserve"> ФНС  России № 13</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Налоговая декларация по земельному налогу</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КНД 1153005</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gramStart"/>
            <w:r w:rsidRPr="002B7FE7">
              <w:rPr>
                <w:rFonts w:ascii="Times New Roman" w:hAnsi="Times New Roman" w:cs="Times New Roman"/>
              </w:rPr>
              <w:t>МРИ</w:t>
            </w:r>
            <w:proofErr w:type="gramEnd"/>
            <w:r w:rsidRPr="002B7FE7">
              <w:rPr>
                <w:rFonts w:ascii="Times New Roman" w:hAnsi="Times New Roman" w:cs="Times New Roman"/>
              </w:rPr>
              <w:t xml:space="preserve"> ФНС  России № 13</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Налоговая декларация по налогу на имущество организаций</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КНД 1152026</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gramStart"/>
            <w:r w:rsidRPr="002B7FE7">
              <w:rPr>
                <w:rFonts w:ascii="Times New Roman" w:hAnsi="Times New Roman" w:cs="Times New Roman"/>
              </w:rPr>
              <w:t>МРИ</w:t>
            </w:r>
            <w:proofErr w:type="gramEnd"/>
            <w:r w:rsidRPr="002B7FE7">
              <w:rPr>
                <w:rFonts w:ascii="Times New Roman" w:hAnsi="Times New Roman" w:cs="Times New Roman"/>
              </w:rPr>
              <w:t xml:space="preserve"> ФНС  России № 13</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Отчет о прибылях и убытках</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0710099</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gramStart"/>
            <w:r w:rsidRPr="002B7FE7">
              <w:rPr>
                <w:rFonts w:ascii="Times New Roman" w:hAnsi="Times New Roman" w:cs="Times New Roman"/>
              </w:rPr>
              <w:t>МРИ</w:t>
            </w:r>
            <w:proofErr w:type="gramEnd"/>
            <w:r w:rsidRPr="002B7FE7">
              <w:rPr>
                <w:rFonts w:ascii="Times New Roman" w:hAnsi="Times New Roman" w:cs="Times New Roman"/>
              </w:rPr>
              <w:t xml:space="preserve"> ФНС  России № 13</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Налоговая декларация по налогу на прибыль организаций</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КНД 1151006</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gramStart"/>
            <w:r w:rsidRPr="002B7FE7">
              <w:rPr>
                <w:rFonts w:ascii="Times New Roman" w:hAnsi="Times New Roman" w:cs="Times New Roman"/>
              </w:rPr>
              <w:t>МРИ</w:t>
            </w:r>
            <w:proofErr w:type="gramEnd"/>
            <w:r w:rsidRPr="002B7FE7">
              <w:rPr>
                <w:rFonts w:ascii="Times New Roman" w:hAnsi="Times New Roman" w:cs="Times New Roman"/>
              </w:rPr>
              <w:t xml:space="preserve"> ФНС  России № 13</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 доходах физического лица за год</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2-НДФЛ</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gramStart"/>
            <w:r w:rsidRPr="002B7FE7">
              <w:rPr>
                <w:rFonts w:ascii="Times New Roman" w:hAnsi="Times New Roman" w:cs="Times New Roman"/>
              </w:rPr>
              <w:t>МРИ</w:t>
            </w:r>
            <w:proofErr w:type="gramEnd"/>
            <w:r w:rsidRPr="002B7FE7">
              <w:rPr>
                <w:rFonts w:ascii="Times New Roman" w:hAnsi="Times New Roman" w:cs="Times New Roman"/>
              </w:rPr>
              <w:t xml:space="preserve"> ФНС  России № 13</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 НДФЛ за год</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6-НДФЛ</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roofErr w:type="gramStart"/>
            <w:r w:rsidRPr="002B7FE7">
              <w:rPr>
                <w:rFonts w:ascii="Times New Roman" w:hAnsi="Times New Roman" w:cs="Times New Roman"/>
              </w:rPr>
              <w:t>МРИ</w:t>
            </w:r>
            <w:proofErr w:type="gramEnd"/>
            <w:r w:rsidRPr="002B7FE7">
              <w:rPr>
                <w:rFonts w:ascii="Times New Roman" w:hAnsi="Times New Roman" w:cs="Times New Roman"/>
              </w:rPr>
              <w:t xml:space="preserve"> ФНС  России № 13</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 xml:space="preserve">Расчет по начисленным и уплаченным страховым взносам на обязательное </w:t>
            </w:r>
            <w:r w:rsidRPr="002B7FE7">
              <w:rPr>
                <w:rFonts w:ascii="Times New Roman" w:hAnsi="Times New Roman" w:cs="Times New Roman"/>
              </w:rPr>
              <w:lastRenderedPageBreak/>
              <w:t>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
        </w:tc>
        <w:tc>
          <w:tcPr>
            <w:tcW w:w="1559"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РСВ-1 ПФР</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lastRenderedPageBreak/>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p>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Пенсионный фонд  Российской Федерации</w:t>
            </w:r>
          </w:p>
        </w:tc>
        <w:tc>
          <w:tcPr>
            <w:tcW w:w="2268" w:type="dxa"/>
          </w:tcPr>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p>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lastRenderedPageBreak/>
              <w:t>Опись сведений, передаваемых страхователем в ПФР</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АДВ-6-2</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Пенсионный фонд  Российской Федерации</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r w:rsidR="00313E3C" w:rsidRPr="0097716D" w:rsidTr="00C45AB1">
        <w:tc>
          <w:tcPr>
            <w:tcW w:w="4361"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Сведения о застрахованных лицах</w:t>
            </w:r>
          </w:p>
        </w:tc>
        <w:tc>
          <w:tcPr>
            <w:tcW w:w="1559"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СЗВ-М</w:t>
            </w:r>
          </w:p>
        </w:tc>
        <w:tc>
          <w:tcPr>
            <w:tcW w:w="1843"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Специалист 1 категории</w:t>
            </w:r>
          </w:p>
        </w:tc>
        <w:tc>
          <w:tcPr>
            <w:tcW w:w="2126" w:type="dxa"/>
          </w:tcPr>
          <w:p w:rsidR="00313E3C" w:rsidRPr="002B7FE7" w:rsidRDefault="00313E3C" w:rsidP="00A51DDA">
            <w:pPr>
              <w:spacing w:after="0" w:line="240" w:lineRule="auto"/>
              <w:jc w:val="center"/>
              <w:rPr>
                <w:rFonts w:ascii="Times New Roman" w:hAnsi="Times New Roman" w:cs="Times New Roman"/>
              </w:rPr>
            </w:pPr>
            <w:r w:rsidRPr="002B7FE7">
              <w:rPr>
                <w:rFonts w:ascii="Times New Roman" w:hAnsi="Times New Roman" w:cs="Times New Roman"/>
              </w:rPr>
              <w:t>Пенсионный фонд  Российской Федерации</w:t>
            </w:r>
          </w:p>
        </w:tc>
        <w:tc>
          <w:tcPr>
            <w:tcW w:w="2268"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c>
          <w:tcPr>
            <w:tcW w:w="2452" w:type="dxa"/>
          </w:tcPr>
          <w:p w:rsidR="00313E3C" w:rsidRPr="002B7FE7" w:rsidRDefault="00313E3C" w:rsidP="00A51DDA">
            <w:pPr>
              <w:spacing w:after="0" w:line="240" w:lineRule="auto"/>
              <w:rPr>
                <w:rFonts w:ascii="Times New Roman" w:hAnsi="Times New Roman" w:cs="Times New Roman"/>
              </w:rPr>
            </w:pPr>
            <w:r w:rsidRPr="002B7FE7">
              <w:rPr>
                <w:rFonts w:ascii="Times New Roman" w:hAnsi="Times New Roman" w:cs="Times New Roman"/>
              </w:rPr>
              <w:t>В установленные законодательством сроки</w:t>
            </w:r>
          </w:p>
        </w:tc>
      </w:tr>
    </w:tbl>
    <w:p w:rsidR="00C45AB1" w:rsidRPr="005E3A99" w:rsidRDefault="00C45AB1" w:rsidP="00C45AB1">
      <w:pPr>
        <w:rPr>
          <w:rFonts w:ascii="Times New Roman" w:hAnsi="Times New Roman"/>
          <w:sz w:val="24"/>
          <w:szCs w:val="24"/>
        </w:rPr>
      </w:pPr>
    </w:p>
    <w:p w:rsidR="00C45AB1" w:rsidRDefault="00C45AB1" w:rsidP="00C45AB1">
      <w:pPr>
        <w:sectPr w:rsidR="00C45AB1" w:rsidSect="00C45AB1">
          <w:pgSz w:w="16838" w:h="11906" w:orient="landscape"/>
          <w:pgMar w:top="851" w:right="567" w:bottom="851" w:left="1418" w:header="709" w:footer="709" w:gutter="0"/>
          <w:cols w:space="708"/>
          <w:docGrid w:linePitch="360"/>
        </w:sectPr>
      </w:pPr>
    </w:p>
    <w:p w:rsidR="00C727BA" w:rsidRPr="00270ADA" w:rsidRDefault="00C727BA" w:rsidP="00C727BA">
      <w:pPr>
        <w:tabs>
          <w:tab w:val="left" w:pos="7200"/>
          <w:tab w:val="right" w:pos="9355"/>
        </w:tabs>
        <w:spacing w:after="0" w:line="240" w:lineRule="auto"/>
        <w:ind w:left="7080"/>
        <w:rPr>
          <w:rFonts w:ascii="Times New Roman" w:hAnsi="Times New Roman" w:cs="Times New Roman"/>
          <w:b/>
          <w:sz w:val="24"/>
          <w:szCs w:val="24"/>
        </w:rPr>
      </w:pPr>
      <w:r w:rsidRPr="00270ADA">
        <w:rPr>
          <w:rFonts w:ascii="Times New Roman" w:hAnsi="Times New Roman" w:cs="Times New Roman"/>
          <w:b/>
          <w:sz w:val="24"/>
          <w:szCs w:val="24"/>
        </w:rPr>
        <w:lastRenderedPageBreak/>
        <w:t xml:space="preserve">Приложение № </w:t>
      </w:r>
      <w:r w:rsidR="00F8767E">
        <w:rPr>
          <w:rFonts w:ascii="Times New Roman" w:hAnsi="Times New Roman" w:cs="Times New Roman"/>
          <w:b/>
          <w:sz w:val="24"/>
          <w:szCs w:val="24"/>
        </w:rPr>
        <w:t>5</w:t>
      </w:r>
    </w:p>
    <w:p w:rsidR="00C727BA" w:rsidRPr="00270ADA" w:rsidRDefault="00C727BA" w:rsidP="00C727BA">
      <w:pPr>
        <w:tabs>
          <w:tab w:val="left" w:pos="6570"/>
          <w:tab w:val="right" w:pos="9355"/>
        </w:tabs>
        <w:spacing w:after="0" w:line="240" w:lineRule="auto"/>
        <w:jc w:val="right"/>
        <w:rPr>
          <w:rFonts w:ascii="Times New Roman" w:hAnsi="Times New Roman" w:cs="Times New Roman"/>
          <w:b/>
          <w:sz w:val="24"/>
          <w:szCs w:val="24"/>
        </w:rPr>
      </w:pPr>
      <w:r w:rsidRPr="00270ADA">
        <w:rPr>
          <w:rFonts w:ascii="Times New Roman" w:hAnsi="Times New Roman" w:cs="Times New Roman"/>
          <w:b/>
          <w:sz w:val="24"/>
          <w:szCs w:val="24"/>
        </w:rPr>
        <w:t xml:space="preserve">к </w:t>
      </w:r>
      <w:r w:rsidR="003A79A3">
        <w:rPr>
          <w:rFonts w:ascii="Times New Roman" w:hAnsi="Times New Roman" w:cs="Times New Roman"/>
          <w:b/>
          <w:sz w:val="24"/>
          <w:szCs w:val="24"/>
        </w:rPr>
        <w:t>Учетной политике А</w:t>
      </w:r>
      <w:r w:rsidRPr="00270ADA">
        <w:rPr>
          <w:rFonts w:ascii="Times New Roman" w:hAnsi="Times New Roman" w:cs="Times New Roman"/>
          <w:b/>
          <w:sz w:val="24"/>
          <w:szCs w:val="24"/>
        </w:rPr>
        <w:t xml:space="preserve">дминистрации </w:t>
      </w:r>
    </w:p>
    <w:p w:rsidR="00C727BA" w:rsidRPr="00270ADA" w:rsidRDefault="00C727BA" w:rsidP="00C727BA">
      <w:pPr>
        <w:tabs>
          <w:tab w:val="left" w:pos="6570"/>
          <w:tab w:val="right" w:pos="9355"/>
        </w:tabs>
        <w:spacing w:after="0" w:line="240" w:lineRule="auto"/>
        <w:jc w:val="right"/>
        <w:rPr>
          <w:rFonts w:ascii="Times New Roman" w:hAnsi="Times New Roman" w:cs="Times New Roman"/>
          <w:b/>
          <w:sz w:val="24"/>
          <w:szCs w:val="24"/>
        </w:rPr>
      </w:pPr>
      <w:proofErr w:type="spellStart"/>
      <w:r w:rsidRPr="00270ADA">
        <w:rPr>
          <w:rFonts w:ascii="Times New Roman" w:hAnsi="Times New Roman" w:cs="Times New Roman"/>
          <w:b/>
          <w:sz w:val="24"/>
          <w:szCs w:val="24"/>
        </w:rPr>
        <w:t>Роженцовского</w:t>
      </w:r>
      <w:proofErr w:type="spellEnd"/>
      <w:r w:rsidRPr="00270ADA">
        <w:rPr>
          <w:rFonts w:ascii="Times New Roman" w:hAnsi="Times New Roman" w:cs="Times New Roman"/>
          <w:b/>
          <w:sz w:val="24"/>
          <w:szCs w:val="24"/>
        </w:rPr>
        <w:t xml:space="preserve"> сельсовета </w:t>
      </w:r>
    </w:p>
    <w:p w:rsidR="00270ADA" w:rsidRDefault="003A79A3" w:rsidP="00C727BA">
      <w:pPr>
        <w:tabs>
          <w:tab w:val="left" w:pos="6570"/>
          <w:tab w:val="right" w:pos="935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на 2018 год</w:t>
      </w:r>
    </w:p>
    <w:p w:rsidR="00C727BA" w:rsidRPr="00270ADA" w:rsidRDefault="00C727BA" w:rsidP="00C727BA">
      <w:pPr>
        <w:tabs>
          <w:tab w:val="left" w:pos="6570"/>
          <w:tab w:val="right" w:pos="9355"/>
        </w:tabs>
        <w:spacing w:after="0" w:line="240" w:lineRule="auto"/>
        <w:jc w:val="right"/>
        <w:rPr>
          <w:rFonts w:ascii="Times New Roman" w:hAnsi="Times New Roman" w:cs="Times New Roman"/>
          <w:b/>
          <w:sz w:val="28"/>
          <w:szCs w:val="28"/>
        </w:rPr>
      </w:pPr>
      <w:r w:rsidRPr="00270ADA">
        <w:rPr>
          <w:rFonts w:ascii="Times New Roman" w:hAnsi="Times New Roman" w:cs="Times New Roman"/>
          <w:b/>
          <w:sz w:val="28"/>
          <w:szCs w:val="28"/>
        </w:rPr>
        <w:t xml:space="preserve"> </w:t>
      </w:r>
    </w:p>
    <w:p w:rsidR="00C727BA" w:rsidRPr="00C727BA" w:rsidRDefault="00C727BA" w:rsidP="00C727BA">
      <w:pPr>
        <w:spacing w:after="0" w:line="240" w:lineRule="auto"/>
        <w:jc w:val="center"/>
        <w:rPr>
          <w:rFonts w:ascii="Times New Roman" w:hAnsi="Times New Roman" w:cs="Times New Roman"/>
          <w:b/>
          <w:sz w:val="28"/>
          <w:szCs w:val="28"/>
        </w:rPr>
      </w:pPr>
      <w:r w:rsidRPr="00C727BA">
        <w:rPr>
          <w:rFonts w:ascii="Times New Roman" w:hAnsi="Times New Roman" w:cs="Times New Roman"/>
          <w:b/>
          <w:sz w:val="28"/>
          <w:szCs w:val="28"/>
        </w:rPr>
        <w:t>ПОРЯДОК</w:t>
      </w:r>
    </w:p>
    <w:p w:rsidR="00C727BA" w:rsidRDefault="00C727BA" w:rsidP="00C727BA">
      <w:pPr>
        <w:spacing w:after="0" w:line="240" w:lineRule="auto"/>
        <w:jc w:val="center"/>
        <w:rPr>
          <w:rFonts w:ascii="Times New Roman" w:hAnsi="Times New Roman" w:cs="Times New Roman"/>
          <w:b/>
          <w:sz w:val="28"/>
          <w:szCs w:val="28"/>
        </w:rPr>
      </w:pPr>
      <w:r w:rsidRPr="00C727BA">
        <w:rPr>
          <w:rFonts w:ascii="Times New Roman" w:hAnsi="Times New Roman" w:cs="Times New Roman"/>
          <w:b/>
          <w:sz w:val="28"/>
          <w:szCs w:val="28"/>
        </w:rPr>
        <w:t xml:space="preserve">выдачи наличных денежных средств подотчет и </w:t>
      </w:r>
    </w:p>
    <w:p w:rsidR="00C727BA" w:rsidRPr="00C727BA" w:rsidRDefault="00C727BA" w:rsidP="00C727BA">
      <w:pPr>
        <w:spacing w:after="0" w:line="240" w:lineRule="auto"/>
        <w:jc w:val="center"/>
        <w:rPr>
          <w:rFonts w:ascii="Times New Roman" w:hAnsi="Times New Roman" w:cs="Times New Roman"/>
          <w:b/>
          <w:sz w:val="28"/>
          <w:szCs w:val="28"/>
        </w:rPr>
      </w:pPr>
      <w:r w:rsidRPr="00C727BA">
        <w:rPr>
          <w:rFonts w:ascii="Times New Roman" w:hAnsi="Times New Roman" w:cs="Times New Roman"/>
          <w:b/>
          <w:sz w:val="28"/>
          <w:szCs w:val="28"/>
        </w:rPr>
        <w:t>оформление отчетов по их использованию</w:t>
      </w:r>
    </w:p>
    <w:p w:rsidR="00C727BA" w:rsidRPr="00C727BA" w:rsidRDefault="00C727BA" w:rsidP="00C727BA">
      <w:pPr>
        <w:spacing w:after="0" w:line="240" w:lineRule="auto"/>
        <w:jc w:val="center"/>
        <w:rPr>
          <w:rFonts w:ascii="Times New Roman" w:hAnsi="Times New Roman" w:cs="Times New Roman"/>
          <w:b/>
          <w:sz w:val="28"/>
          <w:szCs w:val="28"/>
        </w:rPr>
      </w:pPr>
    </w:p>
    <w:p w:rsidR="006D75A1" w:rsidRPr="00794770" w:rsidRDefault="006D75A1" w:rsidP="006D75A1">
      <w:pPr>
        <w:spacing w:after="0" w:line="240" w:lineRule="auto"/>
        <w:ind w:left="360"/>
        <w:jc w:val="center"/>
        <w:rPr>
          <w:rFonts w:ascii="Times New Roman" w:eastAsia="Times New Roman" w:hAnsi="Times New Roman" w:cs="Times New Roman"/>
          <w:b/>
          <w:sz w:val="24"/>
          <w:szCs w:val="24"/>
        </w:rPr>
      </w:pPr>
      <w:r w:rsidRPr="00794770">
        <w:rPr>
          <w:rFonts w:ascii="Times New Roman" w:eastAsia="Times New Roman" w:hAnsi="Times New Roman" w:cs="Times New Roman"/>
          <w:b/>
          <w:sz w:val="24"/>
          <w:szCs w:val="24"/>
        </w:rPr>
        <w:t>1.Общие положения.</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xml:space="preserve">Настоящий Порядок выдачи наличных денежных средств подотчет и оформление отчетов по их использованию (далее – Порядок) разработан на основе действующего законодательства в целях упорядочения выдачи наличных денежных средств работникам из кассы администрации </w:t>
      </w:r>
      <w:proofErr w:type="spellStart"/>
      <w:r w:rsidRPr="00794770">
        <w:rPr>
          <w:rFonts w:ascii="Times New Roman" w:eastAsia="Times New Roman" w:hAnsi="Times New Roman" w:cs="Times New Roman"/>
          <w:sz w:val="24"/>
          <w:szCs w:val="24"/>
        </w:rPr>
        <w:t>Роженцовского</w:t>
      </w:r>
      <w:proofErr w:type="spellEnd"/>
      <w:r w:rsidRPr="00794770">
        <w:rPr>
          <w:rFonts w:ascii="Times New Roman" w:eastAsia="Times New Roman" w:hAnsi="Times New Roman" w:cs="Times New Roman"/>
          <w:sz w:val="24"/>
          <w:szCs w:val="24"/>
        </w:rPr>
        <w:t xml:space="preserve"> сельсовета (далее – Администрация) и является локальным внутренним актом, обязательным для исполнения.</w:t>
      </w:r>
    </w:p>
    <w:p w:rsidR="006D75A1" w:rsidRPr="00794770" w:rsidRDefault="006D75A1" w:rsidP="006D75A1">
      <w:pPr>
        <w:spacing w:after="0" w:line="240" w:lineRule="auto"/>
        <w:ind w:left="360"/>
        <w:jc w:val="center"/>
        <w:rPr>
          <w:rFonts w:ascii="Times New Roman" w:eastAsia="Times New Roman" w:hAnsi="Times New Roman" w:cs="Times New Roman"/>
          <w:b/>
          <w:sz w:val="24"/>
          <w:szCs w:val="24"/>
        </w:rPr>
      </w:pPr>
    </w:p>
    <w:p w:rsidR="006D75A1" w:rsidRPr="00794770" w:rsidRDefault="006D75A1" w:rsidP="006D75A1">
      <w:pPr>
        <w:spacing w:after="0" w:line="240" w:lineRule="auto"/>
        <w:ind w:left="360"/>
        <w:jc w:val="center"/>
        <w:rPr>
          <w:rFonts w:ascii="Times New Roman" w:eastAsia="Times New Roman" w:hAnsi="Times New Roman" w:cs="Times New Roman"/>
          <w:b/>
          <w:sz w:val="24"/>
          <w:szCs w:val="24"/>
        </w:rPr>
      </w:pPr>
      <w:r w:rsidRPr="00794770">
        <w:rPr>
          <w:rFonts w:ascii="Times New Roman" w:eastAsia="Times New Roman" w:hAnsi="Times New Roman" w:cs="Times New Roman"/>
          <w:b/>
          <w:sz w:val="24"/>
          <w:szCs w:val="24"/>
        </w:rPr>
        <w:t>2.Выдача наличных денежных средств из кассы.</w:t>
      </w:r>
    </w:p>
    <w:p w:rsidR="006D75A1" w:rsidRPr="00794770" w:rsidRDefault="006D75A1" w:rsidP="006D75A1">
      <w:pPr>
        <w:spacing w:after="0" w:line="240" w:lineRule="auto"/>
        <w:ind w:firstLine="708"/>
        <w:jc w:val="both"/>
        <w:rPr>
          <w:rFonts w:ascii="Times New Roman" w:hAnsi="Times New Roman" w:cs="Times New Roman"/>
          <w:sz w:val="24"/>
          <w:szCs w:val="24"/>
        </w:rPr>
      </w:pPr>
      <w:r w:rsidRPr="00794770">
        <w:rPr>
          <w:rFonts w:ascii="Times New Roman" w:eastAsia="Times New Roman" w:hAnsi="Times New Roman" w:cs="Times New Roman"/>
          <w:sz w:val="24"/>
          <w:szCs w:val="24"/>
        </w:rPr>
        <w:t>2.1. Выдача д</w:t>
      </w:r>
      <w:r w:rsidRPr="00794770">
        <w:rPr>
          <w:rFonts w:ascii="Times New Roman" w:hAnsi="Times New Roman" w:cs="Times New Roman"/>
          <w:sz w:val="24"/>
          <w:szCs w:val="24"/>
        </w:rPr>
        <w:t>енежных средств работникам администрации</w:t>
      </w:r>
      <w:r w:rsidRPr="00794770">
        <w:rPr>
          <w:rFonts w:ascii="Times New Roman" w:hAnsi="Times New Roman" w:cs="Times New Roman"/>
          <w:i/>
          <w:color w:val="5B9BD5"/>
          <w:sz w:val="24"/>
          <w:szCs w:val="24"/>
        </w:rPr>
        <w:t xml:space="preserve"> </w:t>
      </w:r>
      <w:r w:rsidRPr="00794770">
        <w:rPr>
          <w:rFonts w:ascii="Times New Roman" w:hAnsi="Times New Roman" w:cs="Times New Roman"/>
          <w:sz w:val="24"/>
          <w:szCs w:val="24"/>
        </w:rPr>
        <w:t>может производиться на административно-хозяйственные, представительские, командировочные расходы, а также расходы, связанные с непосредственной деятельностью организации.</w:t>
      </w:r>
    </w:p>
    <w:p w:rsidR="006D75A1" w:rsidRPr="00794770" w:rsidRDefault="006D75A1" w:rsidP="006D75A1">
      <w:pPr>
        <w:spacing w:after="0" w:line="240" w:lineRule="auto"/>
        <w:ind w:firstLine="708"/>
        <w:jc w:val="both"/>
        <w:rPr>
          <w:rFonts w:ascii="Times New Roman" w:hAnsi="Times New Roman" w:cs="Times New Roman"/>
          <w:sz w:val="24"/>
          <w:szCs w:val="24"/>
        </w:rPr>
      </w:pPr>
      <w:r w:rsidRPr="00794770">
        <w:rPr>
          <w:rFonts w:ascii="Times New Roman" w:eastAsia="Times New Roman" w:hAnsi="Times New Roman" w:cs="Times New Roman"/>
          <w:sz w:val="24"/>
          <w:szCs w:val="24"/>
        </w:rPr>
        <w:t xml:space="preserve">2.2. </w:t>
      </w:r>
      <w:r w:rsidRPr="00794770">
        <w:rPr>
          <w:rFonts w:ascii="Times New Roman" w:hAnsi="Times New Roman" w:cs="Times New Roman"/>
          <w:sz w:val="24"/>
          <w:szCs w:val="24"/>
        </w:rPr>
        <w:t xml:space="preserve">Денежные средства можно выдать в </w:t>
      </w:r>
      <w:proofErr w:type="gramStart"/>
      <w:r w:rsidRPr="00794770">
        <w:rPr>
          <w:rFonts w:ascii="Times New Roman" w:hAnsi="Times New Roman" w:cs="Times New Roman"/>
          <w:sz w:val="24"/>
          <w:szCs w:val="24"/>
        </w:rPr>
        <w:t>подотчет</w:t>
      </w:r>
      <w:proofErr w:type="gramEnd"/>
      <w:r w:rsidRPr="00794770">
        <w:rPr>
          <w:rFonts w:ascii="Times New Roman" w:hAnsi="Times New Roman" w:cs="Times New Roman"/>
          <w:sz w:val="24"/>
          <w:szCs w:val="24"/>
        </w:rPr>
        <w:t xml:space="preserve"> как на основании заявления работника, так и при наличии распоряжения, в котором в обязательном порядке должны быть указаны:</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-регистрационный номер распоряжения</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-дата</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-подотчетное лицо (должность, отдел, ФИО)</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-сумма к выдаче в подотчет</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-срок возврата</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-подпись руководителя</w:t>
      </w:r>
    </w:p>
    <w:p w:rsidR="006D75A1" w:rsidRPr="00794770" w:rsidRDefault="006D75A1" w:rsidP="006D75A1">
      <w:pPr>
        <w:spacing w:after="0" w:line="240" w:lineRule="auto"/>
        <w:ind w:firstLine="708"/>
        <w:jc w:val="both"/>
        <w:rPr>
          <w:rFonts w:ascii="Times New Roman" w:hAnsi="Times New Roman" w:cs="Times New Roman"/>
          <w:sz w:val="24"/>
          <w:szCs w:val="24"/>
        </w:rPr>
      </w:pPr>
      <w:r w:rsidRPr="00794770">
        <w:rPr>
          <w:rFonts w:ascii="Times New Roman" w:hAnsi="Times New Roman" w:cs="Times New Roman"/>
          <w:sz w:val="24"/>
          <w:szCs w:val="24"/>
        </w:rPr>
        <w:t xml:space="preserve">Согласно Письму Минфина России от 21 июля 2017 года № 09-01-07/46781 организация вправе перечислить денежные средства подотчет на </w:t>
      </w:r>
      <w:proofErr w:type="spellStart"/>
      <w:r w:rsidRPr="00794770">
        <w:rPr>
          <w:rFonts w:ascii="Times New Roman" w:hAnsi="Times New Roman" w:cs="Times New Roman"/>
          <w:sz w:val="24"/>
          <w:szCs w:val="24"/>
        </w:rPr>
        <w:t>зарплатную</w:t>
      </w:r>
      <w:proofErr w:type="spellEnd"/>
      <w:r w:rsidRPr="00794770">
        <w:rPr>
          <w:rFonts w:ascii="Times New Roman" w:hAnsi="Times New Roman" w:cs="Times New Roman"/>
          <w:sz w:val="24"/>
          <w:szCs w:val="24"/>
        </w:rPr>
        <w:t xml:space="preserve"> карту работника, которые можно использовать </w:t>
      </w:r>
      <w:proofErr w:type="gramStart"/>
      <w:r w:rsidRPr="00794770">
        <w:rPr>
          <w:rFonts w:ascii="Times New Roman" w:hAnsi="Times New Roman" w:cs="Times New Roman"/>
          <w:sz w:val="24"/>
          <w:szCs w:val="24"/>
        </w:rPr>
        <w:t>на</w:t>
      </w:r>
      <w:proofErr w:type="gramEnd"/>
      <w:r w:rsidRPr="00794770">
        <w:rPr>
          <w:rFonts w:ascii="Times New Roman" w:hAnsi="Times New Roman" w:cs="Times New Roman"/>
          <w:sz w:val="24"/>
          <w:szCs w:val="24"/>
        </w:rPr>
        <w:t>:</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-командировочные расходы</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-расходы за оказание услуг, выполнение работ или поставку товаров</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-компенсацию расходов, подтвержденных документально.</w:t>
      </w:r>
    </w:p>
    <w:p w:rsidR="006D75A1" w:rsidRPr="00794770" w:rsidRDefault="006D75A1" w:rsidP="006D75A1">
      <w:pPr>
        <w:spacing w:after="0" w:line="240" w:lineRule="auto"/>
        <w:ind w:firstLine="708"/>
        <w:jc w:val="both"/>
        <w:rPr>
          <w:rFonts w:ascii="Times New Roman" w:hAnsi="Times New Roman" w:cs="Times New Roman"/>
          <w:sz w:val="24"/>
          <w:szCs w:val="24"/>
        </w:rPr>
      </w:pPr>
      <w:r w:rsidRPr="00794770">
        <w:rPr>
          <w:rFonts w:ascii="Times New Roman" w:hAnsi="Times New Roman" w:cs="Times New Roman"/>
          <w:sz w:val="24"/>
          <w:szCs w:val="24"/>
        </w:rPr>
        <w:t>В заявлении, составленном в произвольной форме, должна быть информация о сумме наличных денег и о сроке, на который они выдаются. На заявлении должны стоять подпись руководителя и дата. Аналогичные сведения, а также Ф.И.О. подотчетного лица, регистрационный номер должны содержаться и в распорядительном документе (Письмо ЦБР от 06.09.2017 № 29-1-1-ОЭ/20642).</w:t>
      </w:r>
    </w:p>
    <w:p w:rsidR="006D75A1" w:rsidRPr="00794770" w:rsidRDefault="006D75A1" w:rsidP="006D75A1">
      <w:pPr>
        <w:spacing w:after="0" w:line="240" w:lineRule="auto"/>
        <w:ind w:firstLine="708"/>
        <w:jc w:val="both"/>
        <w:rPr>
          <w:rFonts w:ascii="Times New Roman" w:hAnsi="Times New Roman" w:cs="Times New Roman"/>
          <w:sz w:val="24"/>
          <w:szCs w:val="24"/>
        </w:rPr>
      </w:pPr>
      <w:r w:rsidRPr="00794770">
        <w:rPr>
          <w:rFonts w:ascii="Times New Roman" w:hAnsi="Times New Roman" w:cs="Times New Roman"/>
          <w:sz w:val="24"/>
          <w:szCs w:val="24"/>
        </w:rPr>
        <w:t>В распоряжении можно указать сразу несколько подотчетных лиц (Письмо ЦБ РФ от 13.10.2017 № 29-1-1-ОЭ/24158). Но поскольку на каждую выдачу денег подотчет должен быть оформлен отдельный расходный кассовый ордер (</w:t>
      </w:r>
      <w:proofErr w:type="spellStart"/>
      <w:r w:rsidRPr="00794770">
        <w:rPr>
          <w:rFonts w:ascii="Times New Roman" w:hAnsi="Times New Roman" w:cs="Times New Roman"/>
          <w:sz w:val="24"/>
          <w:szCs w:val="24"/>
        </w:rPr>
        <w:t>далее-РКО</w:t>
      </w:r>
      <w:proofErr w:type="spellEnd"/>
      <w:r w:rsidRPr="00794770">
        <w:rPr>
          <w:rFonts w:ascii="Times New Roman" w:hAnsi="Times New Roman" w:cs="Times New Roman"/>
          <w:sz w:val="24"/>
          <w:szCs w:val="24"/>
        </w:rPr>
        <w:t>), информация о выдаваемых суммах прописывается в распоряжении детализировано, а именно, в отношении каждого из подотчетных лиц нужно указать:</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 Ф.И.О;</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 сумму, выдаваемую под отчет;</w:t>
      </w:r>
    </w:p>
    <w:p w:rsidR="006D75A1" w:rsidRPr="00794770" w:rsidRDefault="006D75A1" w:rsidP="006D75A1">
      <w:pPr>
        <w:spacing w:after="0" w:line="240" w:lineRule="auto"/>
        <w:jc w:val="both"/>
        <w:rPr>
          <w:rFonts w:ascii="Times New Roman" w:hAnsi="Times New Roman" w:cs="Times New Roman"/>
          <w:sz w:val="24"/>
          <w:szCs w:val="24"/>
        </w:rPr>
      </w:pPr>
      <w:r w:rsidRPr="00794770">
        <w:rPr>
          <w:rFonts w:ascii="Times New Roman" w:hAnsi="Times New Roman" w:cs="Times New Roman"/>
          <w:sz w:val="24"/>
          <w:szCs w:val="24"/>
        </w:rPr>
        <w:t>- срок, на который выданы деньги.</w:t>
      </w:r>
    </w:p>
    <w:p w:rsidR="006D75A1" w:rsidRPr="00794770" w:rsidRDefault="006D75A1" w:rsidP="006D75A1">
      <w:pPr>
        <w:spacing w:after="0" w:line="240" w:lineRule="auto"/>
        <w:ind w:firstLine="708"/>
        <w:jc w:val="both"/>
        <w:rPr>
          <w:rFonts w:ascii="Times New Roman" w:hAnsi="Times New Roman" w:cs="Times New Roman"/>
          <w:sz w:val="24"/>
          <w:szCs w:val="24"/>
        </w:rPr>
      </w:pPr>
      <w:r w:rsidRPr="00794770">
        <w:rPr>
          <w:rFonts w:ascii="Times New Roman" w:hAnsi="Times New Roman" w:cs="Times New Roman"/>
          <w:sz w:val="24"/>
          <w:szCs w:val="24"/>
        </w:rPr>
        <w:t xml:space="preserve">При выдаче денежных средств под отчет в безналичной форме (путем зачисления на </w:t>
      </w:r>
      <w:proofErr w:type="spellStart"/>
      <w:r w:rsidRPr="00794770">
        <w:rPr>
          <w:rFonts w:ascii="Times New Roman" w:hAnsi="Times New Roman" w:cs="Times New Roman"/>
          <w:sz w:val="24"/>
          <w:szCs w:val="24"/>
        </w:rPr>
        <w:t>зарплатную</w:t>
      </w:r>
      <w:proofErr w:type="spellEnd"/>
      <w:r w:rsidRPr="00794770">
        <w:rPr>
          <w:rFonts w:ascii="Times New Roman" w:hAnsi="Times New Roman" w:cs="Times New Roman"/>
          <w:sz w:val="24"/>
          <w:szCs w:val="24"/>
        </w:rPr>
        <w:t xml:space="preserve"> карту работника) обязательного оформления заявления или распоряжения на выдачу не требуется. Обосновать выдачу денежных средств в этом случае можно служебной запиской.</w:t>
      </w:r>
    </w:p>
    <w:p w:rsidR="006D75A1" w:rsidRPr="00794770" w:rsidRDefault="006D75A1" w:rsidP="006D75A1">
      <w:pPr>
        <w:spacing w:after="0" w:line="240" w:lineRule="auto"/>
        <w:ind w:firstLine="708"/>
        <w:jc w:val="both"/>
        <w:rPr>
          <w:rFonts w:ascii="Times New Roman" w:hAnsi="Times New Roman" w:cs="Times New Roman"/>
          <w:sz w:val="24"/>
          <w:szCs w:val="24"/>
        </w:rPr>
      </w:pPr>
      <w:r w:rsidRPr="00794770">
        <w:rPr>
          <w:rFonts w:ascii="Times New Roman" w:eastAsia="Times New Roman" w:hAnsi="Times New Roman" w:cs="Times New Roman"/>
          <w:color w:val="000000"/>
          <w:sz w:val="24"/>
          <w:szCs w:val="24"/>
        </w:rPr>
        <w:t>Согласно По</w:t>
      </w:r>
      <w:r w:rsidRPr="00794770">
        <w:rPr>
          <w:rFonts w:ascii="Times New Roman" w:eastAsia="Times New Roman" w:hAnsi="Times New Roman" w:cs="Times New Roman"/>
          <w:color w:val="000000"/>
          <w:sz w:val="24"/>
          <w:szCs w:val="24"/>
        </w:rPr>
        <w:softHyphen/>
        <w:t>ря</w:t>
      </w:r>
      <w:r w:rsidRPr="00794770">
        <w:rPr>
          <w:rFonts w:ascii="Times New Roman" w:eastAsia="Times New Roman" w:hAnsi="Times New Roman" w:cs="Times New Roman"/>
          <w:color w:val="000000"/>
          <w:sz w:val="24"/>
          <w:szCs w:val="24"/>
        </w:rPr>
        <w:softHyphen/>
        <w:t>дку вы</w:t>
      </w:r>
      <w:r w:rsidRPr="00794770">
        <w:rPr>
          <w:rFonts w:ascii="Times New Roman" w:eastAsia="Times New Roman" w:hAnsi="Times New Roman" w:cs="Times New Roman"/>
          <w:color w:val="000000"/>
          <w:sz w:val="24"/>
          <w:szCs w:val="24"/>
        </w:rPr>
        <w:softHyphen/>
        <w:t>да</w:t>
      </w:r>
      <w:r w:rsidRPr="00794770">
        <w:rPr>
          <w:rFonts w:ascii="Times New Roman" w:eastAsia="Times New Roman" w:hAnsi="Times New Roman" w:cs="Times New Roman"/>
          <w:color w:val="000000"/>
          <w:sz w:val="24"/>
          <w:szCs w:val="24"/>
        </w:rPr>
        <w:softHyphen/>
        <w:t>чи де</w:t>
      </w:r>
      <w:r w:rsidRPr="00794770">
        <w:rPr>
          <w:rFonts w:ascii="Times New Roman" w:eastAsia="Times New Roman" w:hAnsi="Times New Roman" w:cs="Times New Roman"/>
          <w:color w:val="000000"/>
          <w:sz w:val="24"/>
          <w:szCs w:val="24"/>
        </w:rPr>
        <w:softHyphen/>
        <w:t>неж</w:t>
      </w:r>
      <w:r w:rsidRPr="00794770">
        <w:rPr>
          <w:rFonts w:ascii="Times New Roman" w:eastAsia="Times New Roman" w:hAnsi="Times New Roman" w:cs="Times New Roman"/>
          <w:color w:val="000000"/>
          <w:sz w:val="24"/>
          <w:szCs w:val="24"/>
        </w:rPr>
        <w:softHyphen/>
        <w:t>ных сре</w:t>
      </w:r>
      <w:proofErr w:type="gramStart"/>
      <w:r w:rsidRPr="00794770">
        <w:rPr>
          <w:rFonts w:ascii="Times New Roman" w:eastAsia="Times New Roman" w:hAnsi="Times New Roman" w:cs="Times New Roman"/>
          <w:color w:val="000000"/>
          <w:sz w:val="24"/>
          <w:szCs w:val="24"/>
        </w:rPr>
        <w:t>дств в п</w:t>
      </w:r>
      <w:proofErr w:type="gramEnd"/>
      <w:r w:rsidRPr="00794770">
        <w:rPr>
          <w:rFonts w:ascii="Times New Roman" w:eastAsia="Times New Roman" w:hAnsi="Times New Roman" w:cs="Times New Roman"/>
          <w:color w:val="000000"/>
          <w:sz w:val="24"/>
          <w:szCs w:val="24"/>
        </w:rPr>
        <w:t>од</w:t>
      </w:r>
      <w:r w:rsidRPr="00794770">
        <w:rPr>
          <w:rFonts w:ascii="Times New Roman" w:eastAsia="Times New Roman" w:hAnsi="Times New Roman" w:cs="Times New Roman"/>
          <w:color w:val="000000"/>
          <w:sz w:val="24"/>
          <w:szCs w:val="24"/>
        </w:rPr>
        <w:softHyphen/>
        <w:t>от</w:t>
      </w:r>
      <w:r w:rsidRPr="00794770">
        <w:rPr>
          <w:rFonts w:ascii="Times New Roman" w:eastAsia="Times New Roman" w:hAnsi="Times New Roman" w:cs="Times New Roman"/>
          <w:color w:val="000000"/>
          <w:sz w:val="24"/>
          <w:szCs w:val="24"/>
        </w:rPr>
        <w:softHyphen/>
        <w:t>чет могут быть выданы новые под</w:t>
      </w:r>
      <w:r w:rsidRPr="00794770">
        <w:rPr>
          <w:rFonts w:ascii="Times New Roman" w:eastAsia="Times New Roman" w:hAnsi="Times New Roman" w:cs="Times New Roman"/>
          <w:color w:val="000000"/>
          <w:sz w:val="24"/>
          <w:szCs w:val="24"/>
        </w:rPr>
        <w:softHyphen/>
        <w:t>от</w:t>
      </w:r>
      <w:r w:rsidRPr="00794770">
        <w:rPr>
          <w:rFonts w:ascii="Times New Roman" w:eastAsia="Times New Roman" w:hAnsi="Times New Roman" w:cs="Times New Roman"/>
          <w:color w:val="000000"/>
          <w:sz w:val="24"/>
          <w:szCs w:val="24"/>
        </w:rPr>
        <w:softHyphen/>
        <w:t>чет</w:t>
      </w:r>
      <w:r w:rsidRPr="00794770">
        <w:rPr>
          <w:rFonts w:ascii="Times New Roman" w:eastAsia="Times New Roman" w:hAnsi="Times New Roman" w:cs="Times New Roman"/>
          <w:color w:val="000000"/>
          <w:sz w:val="24"/>
          <w:szCs w:val="24"/>
        </w:rPr>
        <w:softHyphen/>
        <w:t>ные суммы лицам, ко</w:t>
      </w:r>
      <w:r w:rsidRPr="00794770">
        <w:rPr>
          <w:rFonts w:ascii="Times New Roman" w:eastAsia="Times New Roman" w:hAnsi="Times New Roman" w:cs="Times New Roman"/>
          <w:color w:val="000000"/>
          <w:sz w:val="24"/>
          <w:szCs w:val="24"/>
        </w:rPr>
        <w:softHyphen/>
        <w:t>то</w:t>
      </w:r>
      <w:r w:rsidRPr="00794770">
        <w:rPr>
          <w:rFonts w:ascii="Times New Roman" w:eastAsia="Times New Roman" w:hAnsi="Times New Roman" w:cs="Times New Roman"/>
          <w:color w:val="000000"/>
          <w:sz w:val="24"/>
          <w:szCs w:val="24"/>
        </w:rPr>
        <w:softHyphen/>
        <w:t>рые пол</w:t>
      </w:r>
      <w:r w:rsidRPr="00794770">
        <w:rPr>
          <w:rFonts w:ascii="Times New Roman" w:eastAsia="Times New Roman" w:hAnsi="Times New Roman" w:cs="Times New Roman"/>
          <w:color w:val="000000"/>
          <w:sz w:val="24"/>
          <w:szCs w:val="24"/>
        </w:rPr>
        <w:softHyphen/>
        <w:t>но</w:t>
      </w:r>
      <w:r w:rsidRPr="00794770">
        <w:rPr>
          <w:rFonts w:ascii="Times New Roman" w:eastAsia="Times New Roman" w:hAnsi="Times New Roman" w:cs="Times New Roman"/>
          <w:color w:val="000000"/>
          <w:sz w:val="24"/>
          <w:szCs w:val="24"/>
        </w:rPr>
        <w:softHyphen/>
        <w:t>стью не от</w:t>
      </w:r>
      <w:r w:rsidRPr="00794770">
        <w:rPr>
          <w:rFonts w:ascii="Times New Roman" w:eastAsia="Times New Roman" w:hAnsi="Times New Roman" w:cs="Times New Roman"/>
          <w:color w:val="000000"/>
          <w:sz w:val="24"/>
          <w:szCs w:val="24"/>
        </w:rPr>
        <w:softHyphen/>
        <w:t>чи</w:t>
      </w:r>
      <w:r w:rsidRPr="00794770">
        <w:rPr>
          <w:rFonts w:ascii="Times New Roman" w:eastAsia="Times New Roman" w:hAnsi="Times New Roman" w:cs="Times New Roman"/>
          <w:color w:val="000000"/>
          <w:sz w:val="24"/>
          <w:szCs w:val="24"/>
        </w:rPr>
        <w:softHyphen/>
        <w:t>та</w:t>
      </w:r>
      <w:r w:rsidRPr="00794770">
        <w:rPr>
          <w:rFonts w:ascii="Times New Roman" w:eastAsia="Times New Roman" w:hAnsi="Times New Roman" w:cs="Times New Roman"/>
          <w:color w:val="000000"/>
          <w:sz w:val="24"/>
          <w:szCs w:val="24"/>
        </w:rPr>
        <w:softHyphen/>
        <w:t>лись за по</w:t>
      </w:r>
      <w:r w:rsidRPr="00794770">
        <w:rPr>
          <w:rFonts w:ascii="Times New Roman" w:eastAsia="Times New Roman" w:hAnsi="Times New Roman" w:cs="Times New Roman"/>
          <w:color w:val="000000"/>
          <w:sz w:val="24"/>
          <w:szCs w:val="24"/>
        </w:rPr>
        <w:softHyphen/>
        <w:t>лу</w:t>
      </w:r>
      <w:r w:rsidRPr="00794770">
        <w:rPr>
          <w:rFonts w:ascii="Times New Roman" w:eastAsia="Times New Roman" w:hAnsi="Times New Roman" w:cs="Times New Roman"/>
          <w:color w:val="000000"/>
          <w:sz w:val="24"/>
          <w:szCs w:val="24"/>
        </w:rPr>
        <w:softHyphen/>
        <w:t>чен</w:t>
      </w:r>
      <w:r w:rsidRPr="00794770">
        <w:rPr>
          <w:rFonts w:ascii="Times New Roman" w:eastAsia="Times New Roman" w:hAnsi="Times New Roman" w:cs="Times New Roman"/>
          <w:color w:val="000000"/>
          <w:sz w:val="24"/>
          <w:szCs w:val="24"/>
        </w:rPr>
        <w:softHyphen/>
        <w:t>ные ранее сред</w:t>
      </w:r>
      <w:r w:rsidRPr="00794770">
        <w:rPr>
          <w:rFonts w:ascii="Times New Roman" w:eastAsia="Times New Roman" w:hAnsi="Times New Roman" w:cs="Times New Roman"/>
          <w:color w:val="000000"/>
          <w:sz w:val="24"/>
          <w:szCs w:val="24"/>
        </w:rPr>
        <w:softHyphen/>
        <w:t xml:space="preserve">ства. </w:t>
      </w:r>
      <w:r w:rsidRPr="00794770">
        <w:rPr>
          <w:rFonts w:ascii="Times New Roman" w:hAnsi="Times New Roman" w:cs="Times New Roman"/>
          <w:sz w:val="24"/>
          <w:szCs w:val="24"/>
        </w:rPr>
        <w:t xml:space="preserve">Для их выдачи достаточно оформления распорядительного документа. </w:t>
      </w:r>
    </w:p>
    <w:p w:rsidR="006D75A1" w:rsidRPr="00794770" w:rsidRDefault="006D75A1" w:rsidP="006D75A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794770">
        <w:rPr>
          <w:rFonts w:ascii="Times New Roman" w:eastAsia="Times New Roman" w:hAnsi="Times New Roman" w:cs="Times New Roman"/>
          <w:color w:val="000000"/>
          <w:sz w:val="24"/>
          <w:szCs w:val="24"/>
        </w:rPr>
        <w:lastRenderedPageBreak/>
        <w:t>На</w:t>
      </w:r>
      <w:r w:rsidRPr="00794770">
        <w:rPr>
          <w:rFonts w:ascii="Times New Roman" w:eastAsia="Times New Roman" w:hAnsi="Times New Roman" w:cs="Times New Roman"/>
          <w:color w:val="000000"/>
          <w:sz w:val="24"/>
          <w:szCs w:val="24"/>
        </w:rPr>
        <w:softHyphen/>
        <w:t>лич</w:t>
      </w:r>
      <w:r w:rsidRPr="00794770">
        <w:rPr>
          <w:rFonts w:ascii="Times New Roman" w:eastAsia="Times New Roman" w:hAnsi="Times New Roman" w:cs="Times New Roman"/>
          <w:color w:val="000000"/>
          <w:sz w:val="24"/>
          <w:szCs w:val="24"/>
        </w:rPr>
        <w:softHyphen/>
        <w:t>ные де</w:t>
      </w:r>
      <w:r w:rsidRPr="00794770">
        <w:rPr>
          <w:rFonts w:ascii="Times New Roman" w:eastAsia="Times New Roman" w:hAnsi="Times New Roman" w:cs="Times New Roman"/>
          <w:color w:val="000000"/>
          <w:sz w:val="24"/>
          <w:szCs w:val="24"/>
        </w:rPr>
        <w:softHyphen/>
        <w:t>неж</w:t>
      </w:r>
      <w:r w:rsidRPr="00794770">
        <w:rPr>
          <w:rFonts w:ascii="Times New Roman" w:eastAsia="Times New Roman" w:hAnsi="Times New Roman" w:cs="Times New Roman"/>
          <w:color w:val="000000"/>
          <w:sz w:val="24"/>
          <w:szCs w:val="24"/>
        </w:rPr>
        <w:softHyphen/>
        <w:t>ные сред</w:t>
      </w:r>
      <w:r w:rsidRPr="00794770">
        <w:rPr>
          <w:rFonts w:ascii="Times New Roman" w:eastAsia="Times New Roman" w:hAnsi="Times New Roman" w:cs="Times New Roman"/>
          <w:color w:val="000000"/>
          <w:sz w:val="24"/>
          <w:szCs w:val="24"/>
        </w:rPr>
        <w:softHyphen/>
        <w:t>ства вы</w:t>
      </w:r>
      <w:r w:rsidRPr="00794770">
        <w:rPr>
          <w:rFonts w:ascii="Times New Roman" w:eastAsia="Times New Roman" w:hAnsi="Times New Roman" w:cs="Times New Roman"/>
          <w:color w:val="000000"/>
          <w:sz w:val="24"/>
          <w:szCs w:val="24"/>
        </w:rPr>
        <w:softHyphen/>
        <w:t>да</w:t>
      </w:r>
      <w:r w:rsidRPr="00794770">
        <w:rPr>
          <w:rFonts w:ascii="Times New Roman" w:eastAsia="Times New Roman" w:hAnsi="Times New Roman" w:cs="Times New Roman"/>
          <w:color w:val="000000"/>
          <w:sz w:val="24"/>
          <w:szCs w:val="24"/>
        </w:rPr>
        <w:softHyphen/>
        <w:t>ют</w:t>
      </w:r>
      <w:r w:rsidRPr="00794770">
        <w:rPr>
          <w:rFonts w:ascii="Times New Roman" w:eastAsia="Times New Roman" w:hAnsi="Times New Roman" w:cs="Times New Roman"/>
          <w:color w:val="000000"/>
          <w:sz w:val="24"/>
          <w:szCs w:val="24"/>
        </w:rPr>
        <w:softHyphen/>
        <w:t>ся под отчет по рас</w:t>
      </w:r>
      <w:r w:rsidRPr="00794770">
        <w:rPr>
          <w:rFonts w:ascii="Times New Roman" w:eastAsia="Times New Roman" w:hAnsi="Times New Roman" w:cs="Times New Roman"/>
          <w:color w:val="000000"/>
          <w:sz w:val="24"/>
          <w:szCs w:val="24"/>
        </w:rPr>
        <w:softHyphen/>
        <w:t>ход</w:t>
      </w:r>
      <w:r w:rsidRPr="00794770">
        <w:rPr>
          <w:rFonts w:ascii="Times New Roman" w:eastAsia="Times New Roman" w:hAnsi="Times New Roman" w:cs="Times New Roman"/>
          <w:color w:val="000000"/>
          <w:sz w:val="24"/>
          <w:szCs w:val="24"/>
        </w:rPr>
        <w:softHyphen/>
        <w:t>но</w:t>
      </w:r>
      <w:r w:rsidRPr="00794770">
        <w:rPr>
          <w:rFonts w:ascii="Times New Roman" w:eastAsia="Times New Roman" w:hAnsi="Times New Roman" w:cs="Times New Roman"/>
          <w:color w:val="000000"/>
          <w:sz w:val="24"/>
          <w:szCs w:val="24"/>
        </w:rPr>
        <w:softHyphen/>
        <w:t>му кас</w:t>
      </w:r>
      <w:r w:rsidRPr="00794770">
        <w:rPr>
          <w:rFonts w:ascii="Times New Roman" w:eastAsia="Times New Roman" w:hAnsi="Times New Roman" w:cs="Times New Roman"/>
          <w:color w:val="000000"/>
          <w:sz w:val="24"/>
          <w:szCs w:val="24"/>
        </w:rPr>
        <w:softHyphen/>
        <w:t>со</w:t>
      </w:r>
      <w:r w:rsidRPr="00794770">
        <w:rPr>
          <w:rFonts w:ascii="Times New Roman" w:eastAsia="Times New Roman" w:hAnsi="Times New Roman" w:cs="Times New Roman"/>
          <w:color w:val="000000"/>
          <w:sz w:val="24"/>
          <w:szCs w:val="24"/>
        </w:rPr>
        <w:softHyphen/>
        <w:t>во</w:t>
      </w:r>
      <w:r w:rsidRPr="00794770">
        <w:rPr>
          <w:rFonts w:ascii="Times New Roman" w:eastAsia="Times New Roman" w:hAnsi="Times New Roman" w:cs="Times New Roman"/>
          <w:color w:val="000000"/>
          <w:sz w:val="24"/>
          <w:szCs w:val="24"/>
        </w:rPr>
        <w:softHyphen/>
        <w:t>му ор</w:t>
      </w:r>
      <w:r w:rsidRPr="00794770">
        <w:rPr>
          <w:rFonts w:ascii="Times New Roman" w:eastAsia="Times New Roman" w:hAnsi="Times New Roman" w:cs="Times New Roman"/>
          <w:color w:val="000000"/>
          <w:sz w:val="24"/>
          <w:szCs w:val="24"/>
        </w:rPr>
        <w:softHyphen/>
        <w:t>де</w:t>
      </w:r>
      <w:r w:rsidRPr="00794770">
        <w:rPr>
          <w:rFonts w:ascii="Times New Roman" w:eastAsia="Times New Roman" w:hAnsi="Times New Roman" w:cs="Times New Roman"/>
          <w:color w:val="000000"/>
          <w:sz w:val="24"/>
          <w:szCs w:val="24"/>
        </w:rPr>
        <w:softHyphen/>
        <w:t>ру (</w:t>
      </w:r>
      <w:hyperlink r:id="rId9" w:tgtFrame="_blank" w:history="1">
        <w:r w:rsidRPr="00794770">
          <w:rPr>
            <w:rFonts w:ascii="Times New Roman" w:eastAsia="Times New Roman" w:hAnsi="Times New Roman" w:cs="Times New Roman"/>
            <w:sz w:val="24"/>
            <w:szCs w:val="24"/>
            <w:bdr w:val="none" w:sz="0" w:space="0" w:color="auto" w:frame="1"/>
          </w:rPr>
          <w:t>п. 6 Ука</w:t>
        </w:r>
        <w:r w:rsidRPr="00794770">
          <w:rPr>
            <w:rFonts w:ascii="Times New Roman" w:eastAsia="Times New Roman" w:hAnsi="Times New Roman" w:cs="Times New Roman"/>
            <w:sz w:val="24"/>
            <w:szCs w:val="24"/>
            <w:bdr w:val="none" w:sz="0" w:space="0" w:color="auto" w:frame="1"/>
          </w:rPr>
          <w:softHyphen/>
          <w:t>за</w:t>
        </w:r>
        <w:r w:rsidRPr="00794770">
          <w:rPr>
            <w:rFonts w:ascii="Times New Roman" w:eastAsia="Times New Roman" w:hAnsi="Times New Roman" w:cs="Times New Roman"/>
            <w:sz w:val="24"/>
            <w:szCs w:val="24"/>
            <w:bdr w:val="none" w:sz="0" w:space="0" w:color="auto" w:frame="1"/>
          </w:rPr>
          <w:softHyphen/>
          <w:t>ния ЦБР от 11.03.2014 № 3210-У</w:t>
        </w:r>
      </w:hyperlink>
      <w:r w:rsidRPr="00794770">
        <w:rPr>
          <w:rFonts w:ascii="Times New Roman" w:eastAsia="Times New Roman" w:hAnsi="Times New Roman" w:cs="Times New Roman"/>
          <w:color w:val="000000"/>
          <w:sz w:val="24"/>
          <w:szCs w:val="24"/>
        </w:rPr>
        <w:t>) согласно уни</w:t>
      </w:r>
      <w:r w:rsidRPr="00794770">
        <w:rPr>
          <w:rFonts w:ascii="Times New Roman" w:eastAsia="Times New Roman" w:hAnsi="Times New Roman" w:cs="Times New Roman"/>
          <w:color w:val="000000"/>
          <w:sz w:val="24"/>
          <w:szCs w:val="24"/>
        </w:rPr>
        <w:softHyphen/>
        <w:t>фи</w:t>
      </w:r>
      <w:r w:rsidRPr="00794770">
        <w:rPr>
          <w:rFonts w:ascii="Times New Roman" w:eastAsia="Times New Roman" w:hAnsi="Times New Roman" w:cs="Times New Roman"/>
          <w:color w:val="000000"/>
          <w:sz w:val="24"/>
          <w:szCs w:val="24"/>
        </w:rPr>
        <w:softHyphen/>
        <w:t>ци</w:t>
      </w:r>
      <w:r w:rsidRPr="00794770">
        <w:rPr>
          <w:rFonts w:ascii="Times New Roman" w:eastAsia="Times New Roman" w:hAnsi="Times New Roman" w:cs="Times New Roman"/>
          <w:color w:val="000000"/>
          <w:sz w:val="24"/>
          <w:szCs w:val="24"/>
        </w:rPr>
        <w:softHyphen/>
        <w:t>ро</w:t>
      </w:r>
      <w:r w:rsidRPr="00794770">
        <w:rPr>
          <w:rFonts w:ascii="Times New Roman" w:eastAsia="Times New Roman" w:hAnsi="Times New Roman" w:cs="Times New Roman"/>
          <w:color w:val="000000"/>
          <w:sz w:val="24"/>
          <w:szCs w:val="24"/>
        </w:rPr>
        <w:softHyphen/>
        <w:t>ван</w:t>
      </w:r>
      <w:r w:rsidRPr="00794770">
        <w:rPr>
          <w:rFonts w:ascii="Times New Roman" w:eastAsia="Times New Roman" w:hAnsi="Times New Roman" w:cs="Times New Roman"/>
          <w:color w:val="000000"/>
          <w:sz w:val="24"/>
          <w:szCs w:val="24"/>
        </w:rPr>
        <w:softHyphen/>
        <w:t>ной форме </w:t>
      </w:r>
      <w:r w:rsidRPr="00794770">
        <w:rPr>
          <w:rFonts w:ascii="Times New Roman" w:eastAsia="Times New Roman" w:hAnsi="Times New Roman" w:cs="Times New Roman"/>
          <w:color w:val="000000"/>
          <w:sz w:val="24"/>
          <w:szCs w:val="24"/>
          <w:bdr w:val="none" w:sz="0" w:space="0" w:color="auto" w:frame="1"/>
        </w:rPr>
        <w:t>№ КО-2,</w:t>
      </w:r>
      <w:r w:rsidRPr="00794770">
        <w:rPr>
          <w:rFonts w:ascii="Times New Roman" w:eastAsia="Times New Roman" w:hAnsi="Times New Roman" w:cs="Times New Roman"/>
          <w:color w:val="000000"/>
          <w:sz w:val="24"/>
          <w:szCs w:val="24"/>
        </w:rPr>
        <w:t> утвер</w:t>
      </w:r>
      <w:r w:rsidRPr="00794770">
        <w:rPr>
          <w:rFonts w:ascii="Times New Roman" w:eastAsia="Times New Roman" w:hAnsi="Times New Roman" w:cs="Times New Roman"/>
          <w:color w:val="000000"/>
          <w:sz w:val="24"/>
          <w:szCs w:val="24"/>
        </w:rPr>
        <w:softHyphen/>
        <w:t>жде</w:t>
      </w:r>
      <w:r w:rsidRPr="00794770">
        <w:rPr>
          <w:rFonts w:ascii="Times New Roman" w:eastAsia="Times New Roman" w:hAnsi="Times New Roman" w:cs="Times New Roman"/>
          <w:color w:val="000000"/>
          <w:sz w:val="24"/>
          <w:szCs w:val="24"/>
        </w:rPr>
        <w:softHyphen/>
        <w:t>нной По</w:t>
      </w:r>
      <w:r w:rsidRPr="00794770">
        <w:rPr>
          <w:rFonts w:ascii="Times New Roman" w:eastAsia="Times New Roman" w:hAnsi="Times New Roman" w:cs="Times New Roman"/>
          <w:color w:val="000000"/>
          <w:sz w:val="24"/>
          <w:szCs w:val="24"/>
        </w:rPr>
        <w:softHyphen/>
        <w:t>ста</w:t>
      </w:r>
      <w:r w:rsidRPr="00794770">
        <w:rPr>
          <w:rFonts w:ascii="Times New Roman" w:eastAsia="Times New Roman" w:hAnsi="Times New Roman" w:cs="Times New Roman"/>
          <w:color w:val="000000"/>
          <w:sz w:val="24"/>
          <w:szCs w:val="24"/>
        </w:rPr>
        <w:softHyphen/>
        <w:t>нов</w:t>
      </w:r>
      <w:r w:rsidRPr="00794770">
        <w:rPr>
          <w:rFonts w:ascii="Times New Roman" w:eastAsia="Times New Roman" w:hAnsi="Times New Roman" w:cs="Times New Roman"/>
          <w:color w:val="000000"/>
          <w:sz w:val="24"/>
          <w:szCs w:val="24"/>
        </w:rPr>
        <w:softHyphen/>
        <w:t>ле</w:t>
      </w:r>
      <w:r w:rsidRPr="00794770">
        <w:rPr>
          <w:rFonts w:ascii="Times New Roman" w:eastAsia="Times New Roman" w:hAnsi="Times New Roman" w:cs="Times New Roman"/>
          <w:color w:val="000000"/>
          <w:sz w:val="24"/>
          <w:szCs w:val="24"/>
        </w:rPr>
        <w:softHyphen/>
        <w:t>ни</w:t>
      </w:r>
      <w:r w:rsidRPr="00794770">
        <w:rPr>
          <w:rFonts w:ascii="Times New Roman" w:eastAsia="Times New Roman" w:hAnsi="Times New Roman" w:cs="Times New Roman"/>
          <w:color w:val="000000"/>
          <w:sz w:val="24"/>
          <w:szCs w:val="24"/>
        </w:rPr>
        <w:softHyphen/>
        <w:t>ем Гос</w:t>
      </w:r>
      <w:r w:rsidRPr="00794770">
        <w:rPr>
          <w:rFonts w:ascii="Times New Roman" w:eastAsia="Times New Roman" w:hAnsi="Times New Roman" w:cs="Times New Roman"/>
          <w:color w:val="000000"/>
          <w:sz w:val="24"/>
          <w:szCs w:val="24"/>
        </w:rPr>
        <w:softHyphen/>
        <w:t>ком</w:t>
      </w:r>
      <w:r w:rsidRPr="00794770">
        <w:rPr>
          <w:rFonts w:ascii="Times New Roman" w:eastAsia="Times New Roman" w:hAnsi="Times New Roman" w:cs="Times New Roman"/>
          <w:color w:val="000000"/>
          <w:sz w:val="24"/>
          <w:szCs w:val="24"/>
        </w:rPr>
        <w:softHyphen/>
        <w:t>ста</w:t>
      </w:r>
      <w:r w:rsidRPr="00794770">
        <w:rPr>
          <w:rFonts w:ascii="Times New Roman" w:eastAsia="Times New Roman" w:hAnsi="Times New Roman" w:cs="Times New Roman"/>
          <w:color w:val="000000"/>
          <w:sz w:val="24"/>
          <w:szCs w:val="24"/>
        </w:rPr>
        <w:softHyphen/>
        <w:t>та от 18.08.1998 № 88 (</w:t>
      </w:r>
      <w:hyperlink r:id="rId10" w:tgtFrame="_blank" w:history="1">
        <w:r w:rsidRPr="00794770">
          <w:rPr>
            <w:rFonts w:ascii="Times New Roman" w:eastAsia="Times New Roman" w:hAnsi="Times New Roman" w:cs="Times New Roman"/>
            <w:sz w:val="24"/>
            <w:szCs w:val="24"/>
            <w:bdr w:val="none" w:sz="0" w:space="0" w:color="auto" w:frame="1"/>
          </w:rPr>
          <w:t>Ин</w:t>
        </w:r>
        <w:r w:rsidRPr="00794770">
          <w:rPr>
            <w:rFonts w:ascii="Times New Roman" w:eastAsia="Times New Roman" w:hAnsi="Times New Roman" w:cs="Times New Roman"/>
            <w:sz w:val="24"/>
            <w:szCs w:val="24"/>
            <w:bdr w:val="none" w:sz="0" w:space="0" w:color="auto" w:frame="1"/>
          </w:rPr>
          <w:softHyphen/>
          <w:t>фор</w:t>
        </w:r>
        <w:r w:rsidRPr="00794770">
          <w:rPr>
            <w:rFonts w:ascii="Times New Roman" w:eastAsia="Times New Roman" w:hAnsi="Times New Roman" w:cs="Times New Roman"/>
            <w:sz w:val="24"/>
            <w:szCs w:val="24"/>
            <w:bdr w:val="none" w:sz="0" w:space="0" w:color="auto" w:frame="1"/>
          </w:rPr>
          <w:softHyphen/>
          <w:t>ма</w:t>
        </w:r>
        <w:r w:rsidRPr="00794770">
          <w:rPr>
            <w:rFonts w:ascii="Times New Roman" w:eastAsia="Times New Roman" w:hAnsi="Times New Roman" w:cs="Times New Roman"/>
            <w:sz w:val="24"/>
            <w:szCs w:val="24"/>
            <w:bdr w:val="none" w:sz="0" w:space="0" w:color="auto" w:frame="1"/>
          </w:rPr>
          <w:softHyphen/>
          <w:t>ция Мин</w:t>
        </w:r>
        <w:r w:rsidRPr="00794770">
          <w:rPr>
            <w:rFonts w:ascii="Times New Roman" w:eastAsia="Times New Roman" w:hAnsi="Times New Roman" w:cs="Times New Roman"/>
            <w:sz w:val="24"/>
            <w:szCs w:val="24"/>
            <w:bdr w:val="none" w:sz="0" w:space="0" w:color="auto" w:frame="1"/>
          </w:rPr>
          <w:softHyphen/>
          <w:t>фи</w:t>
        </w:r>
        <w:r w:rsidRPr="00794770">
          <w:rPr>
            <w:rFonts w:ascii="Times New Roman" w:eastAsia="Times New Roman" w:hAnsi="Times New Roman" w:cs="Times New Roman"/>
            <w:sz w:val="24"/>
            <w:szCs w:val="24"/>
            <w:bdr w:val="none" w:sz="0" w:space="0" w:color="auto" w:frame="1"/>
          </w:rPr>
          <w:softHyphen/>
          <w:t>на № ПЗ-10/2012</w:t>
        </w:r>
      </w:hyperlink>
      <w:r w:rsidRPr="00794770">
        <w:rPr>
          <w:rFonts w:ascii="Times New Roman" w:eastAsia="Times New Roman" w:hAnsi="Times New Roman" w:cs="Times New Roman"/>
          <w:color w:val="000000"/>
          <w:sz w:val="24"/>
          <w:szCs w:val="24"/>
        </w:rPr>
        <w:t>).</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xml:space="preserve">2.3. Денежные средства, выданные подотчет, могут расходоваться только </w:t>
      </w:r>
      <w:proofErr w:type="gramStart"/>
      <w:r w:rsidRPr="00794770">
        <w:rPr>
          <w:rFonts w:ascii="Times New Roman" w:eastAsia="Times New Roman" w:hAnsi="Times New Roman" w:cs="Times New Roman"/>
          <w:sz w:val="24"/>
          <w:szCs w:val="24"/>
        </w:rPr>
        <w:t>на те</w:t>
      </w:r>
      <w:proofErr w:type="gramEnd"/>
      <w:r w:rsidRPr="00794770">
        <w:rPr>
          <w:rFonts w:ascii="Times New Roman" w:eastAsia="Times New Roman" w:hAnsi="Times New Roman" w:cs="Times New Roman"/>
          <w:sz w:val="24"/>
          <w:szCs w:val="24"/>
        </w:rPr>
        <w:t xml:space="preserve"> цели, которые предусмотрены при их выдаче.</w:t>
      </w:r>
    </w:p>
    <w:p w:rsidR="006D75A1" w:rsidRPr="00794770" w:rsidRDefault="006D75A1" w:rsidP="006D75A1">
      <w:pPr>
        <w:spacing w:after="0" w:line="240" w:lineRule="auto"/>
        <w:ind w:firstLine="708"/>
        <w:jc w:val="center"/>
        <w:rPr>
          <w:rFonts w:ascii="Times New Roman" w:eastAsia="Times New Roman" w:hAnsi="Times New Roman" w:cs="Times New Roman"/>
          <w:b/>
          <w:sz w:val="24"/>
          <w:szCs w:val="24"/>
        </w:rPr>
      </w:pPr>
    </w:p>
    <w:p w:rsidR="006D75A1" w:rsidRPr="00794770" w:rsidRDefault="006D75A1" w:rsidP="006D75A1">
      <w:pPr>
        <w:spacing w:after="0" w:line="240" w:lineRule="auto"/>
        <w:ind w:firstLine="708"/>
        <w:jc w:val="center"/>
        <w:rPr>
          <w:rFonts w:ascii="Times New Roman" w:eastAsia="Times New Roman" w:hAnsi="Times New Roman" w:cs="Times New Roman"/>
          <w:b/>
          <w:sz w:val="24"/>
          <w:szCs w:val="24"/>
        </w:rPr>
      </w:pPr>
      <w:r w:rsidRPr="00794770">
        <w:rPr>
          <w:rFonts w:ascii="Times New Roman" w:eastAsia="Times New Roman" w:hAnsi="Times New Roman" w:cs="Times New Roman"/>
          <w:b/>
          <w:sz w:val="24"/>
          <w:szCs w:val="24"/>
        </w:rPr>
        <w:t>3. Требования к первичным учетным документам при покупке за наличные расчет.</w:t>
      </w:r>
    </w:p>
    <w:p w:rsidR="006D75A1" w:rsidRPr="00794770" w:rsidRDefault="006D75A1" w:rsidP="006D75A1">
      <w:pPr>
        <w:spacing w:after="0" w:line="240" w:lineRule="auto"/>
        <w:ind w:firstLine="360"/>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xml:space="preserve">3.1. </w:t>
      </w:r>
      <w:r w:rsidRPr="00794770">
        <w:rPr>
          <w:rFonts w:ascii="Times New Roman" w:hAnsi="Times New Roman" w:cs="Times New Roman"/>
          <w:sz w:val="24"/>
          <w:szCs w:val="24"/>
        </w:rPr>
        <w:t>Подотчет можно выдавать любую сумму, в том числе, более 100 000 рублей</w:t>
      </w:r>
      <w:r w:rsidRPr="00794770">
        <w:rPr>
          <w:rFonts w:ascii="Times New Roman" w:eastAsia="Times New Roman" w:hAnsi="Times New Roman" w:cs="Times New Roman"/>
          <w:sz w:val="24"/>
          <w:szCs w:val="24"/>
        </w:rPr>
        <w:t>.</w:t>
      </w:r>
    </w:p>
    <w:p w:rsidR="006D75A1" w:rsidRPr="00794770" w:rsidRDefault="006D75A1" w:rsidP="006D75A1">
      <w:pPr>
        <w:spacing w:after="0" w:line="240" w:lineRule="auto"/>
        <w:ind w:firstLine="360"/>
        <w:jc w:val="both"/>
        <w:rPr>
          <w:rFonts w:ascii="Times New Roman" w:eastAsia="Times New Roman" w:hAnsi="Times New Roman" w:cs="Times New Roman"/>
          <w:color w:val="000000"/>
          <w:sz w:val="24"/>
          <w:szCs w:val="24"/>
        </w:rPr>
      </w:pPr>
      <w:r w:rsidRPr="00794770">
        <w:rPr>
          <w:rFonts w:ascii="Times New Roman" w:eastAsia="Times New Roman" w:hAnsi="Times New Roman" w:cs="Times New Roman"/>
          <w:sz w:val="24"/>
          <w:szCs w:val="24"/>
        </w:rPr>
        <w:t xml:space="preserve">3.2. При покупках за наличный расчет </w:t>
      </w:r>
      <w:r w:rsidRPr="00794770">
        <w:rPr>
          <w:rFonts w:ascii="Times New Roman" w:eastAsia="Times New Roman" w:hAnsi="Times New Roman" w:cs="Times New Roman"/>
          <w:color w:val="000000"/>
          <w:sz w:val="24"/>
          <w:szCs w:val="24"/>
        </w:rPr>
        <w:t>должны быть представлены следующие документы на приобретенные товары или услуги:</w:t>
      </w:r>
    </w:p>
    <w:p w:rsidR="006D75A1" w:rsidRPr="00794770" w:rsidRDefault="006D75A1" w:rsidP="006D75A1">
      <w:pPr>
        <w:numPr>
          <w:ilvl w:val="0"/>
          <w:numId w:val="9"/>
        </w:numPr>
        <w:spacing w:after="0" w:line="240" w:lineRule="auto"/>
        <w:jc w:val="both"/>
        <w:rPr>
          <w:rFonts w:ascii="Times New Roman" w:eastAsia="Times New Roman" w:hAnsi="Times New Roman" w:cs="Times New Roman"/>
          <w:color w:val="000000"/>
          <w:sz w:val="24"/>
          <w:szCs w:val="24"/>
        </w:rPr>
      </w:pPr>
      <w:proofErr w:type="gramStart"/>
      <w:r w:rsidRPr="00794770">
        <w:rPr>
          <w:rFonts w:ascii="Times New Roman" w:eastAsia="Times New Roman" w:hAnsi="Times New Roman" w:cs="Times New Roman"/>
          <w:color w:val="000000"/>
          <w:sz w:val="24"/>
          <w:szCs w:val="24"/>
        </w:rPr>
        <w:t>в розничной торговле — товарный чек;</w:t>
      </w:r>
      <w:proofErr w:type="gramEnd"/>
    </w:p>
    <w:p w:rsidR="006D75A1" w:rsidRPr="00794770" w:rsidRDefault="006D75A1" w:rsidP="006D75A1">
      <w:pPr>
        <w:numPr>
          <w:ilvl w:val="0"/>
          <w:numId w:val="9"/>
        </w:numPr>
        <w:spacing w:after="0" w:line="240" w:lineRule="auto"/>
        <w:jc w:val="both"/>
        <w:rPr>
          <w:rFonts w:ascii="Times New Roman" w:eastAsia="Times New Roman" w:hAnsi="Times New Roman" w:cs="Times New Roman"/>
          <w:color w:val="000000"/>
          <w:sz w:val="24"/>
          <w:szCs w:val="24"/>
        </w:rPr>
      </w:pPr>
      <w:r w:rsidRPr="00794770">
        <w:rPr>
          <w:rFonts w:ascii="Times New Roman" w:eastAsia="Times New Roman" w:hAnsi="Times New Roman" w:cs="Times New Roman"/>
          <w:color w:val="000000"/>
          <w:sz w:val="24"/>
          <w:szCs w:val="24"/>
        </w:rPr>
        <w:t xml:space="preserve">в </w:t>
      </w:r>
      <w:proofErr w:type="gramStart"/>
      <w:r w:rsidRPr="00794770">
        <w:rPr>
          <w:rFonts w:ascii="Times New Roman" w:eastAsia="Times New Roman" w:hAnsi="Times New Roman" w:cs="Times New Roman"/>
          <w:color w:val="000000"/>
          <w:sz w:val="24"/>
          <w:szCs w:val="24"/>
        </w:rPr>
        <w:t>оптовой</w:t>
      </w:r>
      <w:proofErr w:type="gramEnd"/>
      <w:r w:rsidRPr="00794770">
        <w:rPr>
          <w:rFonts w:ascii="Times New Roman" w:eastAsia="Times New Roman" w:hAnsi="Times New Roman" w:cs="Times New Roman"/>
          <w:color w:val="000000"/>
          <w:sz w:val="24"/>
          <w:szCs w:val="24"/>
        </w:rPr>
        <w:t xml:space="preserve"> — накладная и счет-фактура;</w:t>
      </w:r>
    </w:p>
    <w:p w:rsidR="006D75A1" w:rsidRPr="00794770" w:rsidRDefault="006D75A1" w:rsidP="006D75A1">
      <w:pPr>
        <w:numPr>
          <w:ilvl w:val="0"/>
          <w:numId w:val="9"/>
        </w:numPr>
        <w:spacing w:after="0" w:line="240" w:lineRule="auto"/>
        <w:jc w:val="both"/>
        <w:rPr>
          <w:rFonts w:ascii="Times New Roman" w:eastAsia="Times New Roman" w:hAnsi="Times New Roman" w:cs="Times New Roman"/>
          <w:color w:val="000000"/>
          <w:sz w:val="24"/>
          <w:szCs w:val="24"/>
        </w:rPr>
      </w:pPr>
      <w:r w:rsidRPr="00794770">
        <w:rPr>
          <w:rFonts w:ascii="Times New Roman" w:eastAsia="Times New Roman" w:hAnsi="Times New Roman" w:cs="Times New Roman"/>
          <w:color w:val="000000"/>
          <w:sz w:val="24"/>
          <w:szCs w:val="24"/>
        </w:rPr>
        <w:t>при оплате за услуги — договор, счет-фактура, акт приемки-передачи или универсальный передаточный документ.</w:t>
      </w:r>
    </w:p>
    <w:p w:rsidR="006D75A1" w:rsidRPr="00794770" w:rsidRDefault="006D75A1" w:rsidP="006D75A1">
      <w:pPr>
        <w:spacing w:after="0" w:line="240" w:lineRule="auto"/>
        <w:ind w:firstLine="360"/>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3.2.1. Товарный чек (накладная) должен содержать следующие реквизиты:</w:t>
      </w:r>
    </w:p>
    <w:p w:rsidR="006D75A1" w:rsidRPr="00794770" w:rsidRDefault="006D75A1" w:rsidP="006D75A1">
      <w:pPr>
        <w:spacing w:after="0" w:line="240" w:lineRule="auto"/>
        <w:ind w:firstLine="360"/>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ab/>
        <w:t>- наименование документа;</w:t>
      </w:r>
    </w:p>
    <w:p w:rsidR="006D75A1" w:rsidRPr="00794770" w:rsidRDefault="006D75A1" w:rsidP="006D75A1">
      <w:pPr>
        <w:spacing w:after="0" w:line="240" w:lineRule="auto"/>
        <w:ind w:firstLine="720"/>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ИНН;</w:t>
      </w:r>
    </w:p>
    <w:p w:rsidR="006D75A1" w:rsidRPr="00794770" w:rsidRDefault="006D75A1" w:rsidP="006D75A1">
      <w:pPr>
        <w:spacing w:after="0" w:line="240" w:lineRule="auto"/>
        <w:ind w:firstLine="720"/>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ОГРН;</w:t>
      </w:r>
    </w:p>
    <w:p w:rsidR="006D75A1" w:rsidRPr="00794770" w:rsidRDefault="006D75A1" w:rsidP="006D75A1">
      <w:pPr>
        <w:spacing w:after="0" w:line="240" w:lineRule="auto"/>
        <w:ind w:firstLine="360"/>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ab/>
        <w:t>- дату составления документа;</w:t>
      </w:r>
    </w:p>
    <w:p w:rsidR="006D75A1" w:rsidRPr="00794770" w:rsidRDefault="006D75A1" w:rsidP="006D75A1">
      <w:pPr>
        <w:spacing w:after="0" w:line="240" w:lineRule="auto"/>
        <w:ind w:firstLine="360"/>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ab/>
        <w:t>- наименование организации, от имени которой составлен документ;</w:t>
      </w:r>
    </w:p>
    <w:p w:rsidR="006D75A1" w:rsidRPr="00794770" w:rsidRDefault="006D75A1" w:rsidP="006D75A1">
      <w:pPr>
        <w:spacing w:after="0" w:line="240" w:lineRule="auto"/>
        <w:ind w:firstLine="360"/>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ab/>
        <w:t>- содержание хозяйственной операции;</w:t>
      </w:r>
    </w:p>
    <w:p w:rsidR="006D75A1" w:rsidRPr="00794770" w:rsidRDefault="006D75A1" w:rsidP="006D75A1">
      <w:pPr>
        <w:spacing w:after="0" w:line="240" w:lineRule="auto"/>
        <w:ind w:firstLine="360"/>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ab/>
        <w:t>- название и измерители приобретенного в натуральном и денежном выражении (названия типа «канцтовары», «</w:t>
      </w:r>
      <w:proofErr w:type="spellStart"/>
      <w:r w:rsidRPr="00794770">
        <w:rPr>
          <w:rFonts w:ascii="Times New Roman" w:eastAsia="Times New Roman" w:hAnsi="Times New Roman" w:cs="Times New Roman"/>
          <w:sz w:val="24"/>
          <w:szCs w:val="24"/>
        </w:rPr>
        <w:t>хозтовары</w:t>
      </w:r>
      <w:proofErr w:type="spellEnd"/>
      <w:r w:rsidRPr="00794770">
        <w:rPr>
          <w:rFonts w:ascii="Times New Roman" w:eastAsia="Times New Roman" w:hAnsi="Times New Roman" w:cs="Times New Roman"/>
          <w:sz w:val="24"/>
          <w:szCs w:val="24"/>
        </w:rPr>
        <w:t>» и т.п. без расшифровок по видам, количеству, цене и стоимости каждого вида товара не допускаются);</w:t>
      </w:r>
    </w:p>
    <w:p w:rsidR="006D75A1" w:rsidRPr="00794770" w:rsidRDefault="006D75A1" w:rsidP="006D75A1">
      <w:pPr>
        <w:spacing w:after="0" w:line="240" w:lineRule="auto"/>
        <w:ind w:firstLine="360"/>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ab/>
        <w:t>- должность и личную подпись ответственного лица (продавца);</w:t>
      </w:r>
    </w:p>
    <w:p w:rsidR="006D75A1" w:rsidRPr="00794770" w:rsidRDefault="006D75A1" w:rsidP="006D75A1">
      <w:pPr>
        <w:spacing w:after="0" w:line="240" w:lineRule="auto"/>
        <w:ind w:firstLine="360"/>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ab/>
        <w:t>- штамп (печать) продавца.</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xml:space="preserve">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sidRPr="00794770">
        <w:rPr>
          <w:rFonts w:ascii="Times New Roman" w:eastAsia="Times New Roman" w:hAnsi="Times New Roman" w:cs="Times New Roman"/>
          <w:sz w:val="24"/>
          <w:szCs w:val="24"/>
        </w:rPr>
        <w:t>заверения</w:t>
      </w:r>
      <w:proofErr w:type="gramEnd"/>
      <w:r w:rsidRPr="00794770">
        <w:rPr>
          <w:rFonts w:ascii="Times New Roman" w:eastAsia="Times New Roman" w:hAnsi="Times New Roman" w:cs="Times New Roman"/>
          <w:sz w:val="24"/>
          <w:szCs w:val="24"/>
        </w:rPr>
        <w:t xml:space="preserve"> этого документа ответственным лицом (продавцом) и штампом (печатью) продавца.</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3.2.2. Накладная (акт выполненных работ, оказанных услуг) должна содержать следующие реквизиты:</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наименование документа;</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дату составления документа;</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наименование организации, от имени которой составлен документ;</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содержание хозяйственной операции;</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название и измерители приобретения товара в натуральном и денежном выражении (название типа «канцтовары», «</w:t>
      </w:r>
      <w:proofErr w:type="spellStart"/>
      <w:r w:rsidRPr="00794770">
        <w:rPr>
          <w:rFonts w:ascii="Times New Roman" w:eastAsia="Times New Roman" w:hAnsi="Times New Roman" w:cs="Times New Roman"/>
          <w:sz w:val="24"/>
          <w:szCs w:val="24"/>
        </w:rPr>
        <w:t>хозтовары</w:t>
      </w:r>
      <w:proofErr w:type="spellEnd"/>
      <w:r w:rsidRPr="00794770">
        <w:rPr>
          <w:rFonts w:ascii="Times New Roman" w:eastAsia="Times New Roman" w:hAnsi="Times New Roman" w:cs="Times New Roman"/>
          <w:sz w:val="24"/>
          <w:szCs w:val="24"/>
        </w:rPr>
        <w:t>» и т.п. без расшифровок по видам, количеству, цене и стоимости каждого вида товара не допускаются);</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должность и личную подпись ответственного лица (продавца);</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штамп (печать) продавца (исполнителя).</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3.2.3. Счет-фактура должна отвечать требованиям положений п.п.5 и 6 ст. 169 Налогового кодекса Российской Федерации и обязательным заполнением всех указанных в них реквизитах (при отсутствии информации соответствующие строки, графы прочеркиваются).</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3.3.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3.4.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xml:space="preserve">3.5. Первичные документы, оформленные с нарушением требований данного раздела, не могут быть признаны оправдательными. Суммы, израсходованные работником </w:t>
      </w:r>
      <w:r w:rsidRPr="00794770">
        <w:rPr>
          <w:rFonts w:ascii="Times New Roman" w:eastAsia="Times New Roman" w:hAnsi="Times New Roman" w:cs="Times New Roman"/>
          <w:sz w:val="24"/>
          <w:szCs w:val="24"/>
        </w:rPr>
        <w:lastRenderedPageBreak/>
        <w:t>на свой риск без учета требований настоящего Порядка, должны быть возмещены им (внесены в кассу Администрации).</w:t>
      </w:r>
    </w:p>
    <w:p w:rsidR="006D75A1" w:rsidRPr="00794770" w:rsidRDefault="006D75A1" w:rsidP="006D75A1">
      <w:pPr>
        <w:spacing w:after="0" w:line="240" w:lineRule="auto"/>
        <w:ind w:firstLine="708"/>
        <w:jc w:val="center"/>
        <w:rPr>
          <w:rFonts w:ascii="Times New Roman" w:eastAsia="Times New Roman" w:hAnsi="Times New Roman" w:cs="Times New Roman"/>
          <w:b/>
          <w:sz w:val="24"/>
          <w:szCs w:val="24"/>
        </w:rPr>
      </w:pPr>
    </w:p>
    <w:p w:rsidR="006D75A1" w:rsidRPr="00794770" w:rsidRDefault="006D75A1" w:rsidP="006D75A1">
      <w:pPr>
        <w:spacing w:after="0" w:line="240" w:lineRule="auto"/>
        <w:ind w:firstLine="708"/>
        <w:jc w:val="center"/>
        <w:rPr>
          <w:rFonts w:ascii="Times New Roman" w:eastAsia="Times New Roman" w:hAnsi="Times New Roman" w:cs="Times New Roman"/>
          <w:b/>
          <w:sz w:val="24"/>
          <w:szCs w:val="24"/>
        </w:rPr>
      </w:pPr>
      <w:r w:rsidRPr="00794770">
        <w:rPr>
          <w:rFonts w:ascii="Times New Roman" w:eastAsia="Times New Roman" w:hAnsi="Times New Roman" w:cs="Times New Roman"/>
          <w:b/>
          <w:sz w:val="24"/>
          <w:szCs w:val="24"/>
        </w:rPr>
        <w:t>4. Порядок представления и утверждения авансовых отчетов.</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xml:space="preserve">4.1. Работники, получившие денежные средства подотчет составляют авансовые отчеты по форме с приложением оправдательных документов и отметкой об </w:t>
      </w:r>
      <w:proofErr w:type="spellStart"/>
      <w:r w:rsidRPr="00794770">
        <w:rPr>
          <w:rFonts w:ascii="Times New Roman" w:eastAsia="Times New Roman" w:hAnsi="Times New Roman" w:cs="Times New Roman"/>
          <w:sz w:val="24"/>
          <w:szCs w:val="24"/>
        </w:rPr>
        <w:t>оприходовании</w:t>
      </w:r>
      <w:proofErr w:type="spellEnd"/>
      <w:r w:rsidRPr="00794770">
        <w:rPr>
          <w:rFonts w:ascii="Times New Roman" w:eastAsia="Times New Roman" w:hAnsi="Times New Roman" w:cs="Times New Roman"/>
          <w:sz w:val="24"/>
          <w:szCs w:val="24"/>
        </w:rPr>
        <w:t xml:space="preserve"> и (или) использовании приобретенных материальных ценностей.</w:t>
      </w:r>
    </w:p>
    <w:p w:rsidR="006D75A1" w:rsidRPr="00BF7F76"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xml:space="preserve">4.2. </w:t>
      </w:r>
      <w:r w:rsidRPr="00BF7F76">
        <w:rPr>
          <w:rFonts w:ascii="Times New Roman" w:hAnsi="Times New Roman" w:cs="Times New Roman"/>
          <w:sz w:val="24"/>
          <w:szCs w:val="24"/>
        </w:rPr>
        <w:t>Ответственность за достоверность данных, содержащихся в первичных документах, несут лица, составлявшие и подписавшие эти документы.</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4.4. Оформленные отчеты с прилагаемыми документами, утвержденные главой администрации, передаются в бухгалтерию администрации сельсовета не позднее 3-х дней с момента выдачи наличных денежных средств подотчет (при командировках – не позднее 3 дней после возвращения из командировки).</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4.5.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РКО и оплачивается перерасход по авансовому отчету.</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r w:rsidRPr="00794770">
        <w:rPr>
          <w:rFonts w:ascii="Times New Roman" w:eastAsia="Times New Roman" w:hAnsi="Times New Roman" w:cs="Times New Roman"/>
          <w:sz w:val="24"/>
          <w:szCs w:val="24"/>
        </w:rPr>
        <w:t xml:space="preserve">4.6. </w:t>
      </w:r>
      <w:r w:rsidRPr="00794770">
        <w:rPr>
          <w:rFonts w:ascii="Times New Roman" w:eastAsia="Times New Roman" w:hAnsi="Times New Roman" w:cs="Times New Roman"/>
          <w:color w:val="000000"/>
          <w:sz w:val="24"/>
          <w:szCs w:val="24"/>
        </w:rPr>
        <w:t>В случае невозвращения остатка подотчета в течение указанного срока организация вправе удержать этот долг из заработной платы подотчетного лица в соответствии с законодательством (ст. 137,138 ТК РФ)</w:t>
      </w:r>
      <w:r w:rsidRPr="00794770">
        <w:rPr>
          <w:rFonts w:ascii="Times New Roman" w:eastAsia="Times New Roman" w:hAnsi="Times New Roman" w:cs="Times New Roman"/>
          <w:sz w:val="24"/>
          <w:szCs w:val="24"/>
        </w:rPr>
        <w:t>.</w:t>
      </w: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p>
    <w:p w:rsidR="006D75A1" w:rsidRPr="00794770" w:rsidRDefault="006D75A1" w:rsidP="006D75A1">
      <w:pPr>
        <w:spacing w:after="0" w:line="240" w:lineRule="auto"/>
        <w:ind w:firstLine="708"/>
        <w:jc w:val="both"/>
        <w:rPr>
          <w:rFonts w:ascii="Times New Roman" w:eastAsia="Times New Roman" w:hAnsi="Times New Roman" w:cs="Times New Roman"/>
          <w:sz w:val="24"/>
          <w:szCs w:val="24"/>
        </w:rPr>
      </w:pPr>
    </w:p>
    <w:p w:rsidR="006D75A1" w:rsidRPr="00794770" w:rsidRDefault="006D75A1" w:rsidP="006D75A1">
      <w:pPr>
        <w:tabs>
          <w:tab w:val="left" w:pos="5442"/>
        </w:tabs>
        <w:spacing w:after="0" w:line="240" w:lineRule="auto"/>
        <w:jc w:val="right"/>
        <w:rPr>
          <w:rFonts w:ascii="Times New Roman" w:eastAsia="Times New Roman" w:hAnsi="Times New Roman" w:cs="Times New Roman"/>
          <w:sz w:val="24"/>
          <w:szCs w:val="24"/>
        </w:rPr>
      </w:pPr>
    </w:p>
    <w:p w:rsidR="006D75A1" w:rsidRPr="00794770" w:rsidRDefault="006D75A1" w:rsidP="006D75A1">
      <w:pPr>
        <w:rPr>
          <w:rFonts w:ascii="Times New Roman" w:hAnsi="Times New Roman" w:cs="Times New Roman"/>
          <w:sz w:val="24"/>
          <w:szCs w:val="24"/>
        </w:rPr>
      </w:pPr>
    </w:p>
    <w:p w:rsidR="00C727BA" w:rsidRDefault="00C727BA" w:rsidP="00C727BA">
      <w:pPr>
        <w:tabs>
          <w:tab w:val="left" w:pos="5442"/>
        </w:tabs>
        <w:spacing w:after="0" w:line="240" w:lineRule="auto"/>
        <w:jc w:val="right"/>
        <w:rPr>
          <w:rFonts w:ascii="Times New Roman" w:hAnsi="Times New Roman" w:cs="Times New Roman"/>
          <w:sz w:val="24"/>
          <w:szCs w:val="24"/>
        </w:rPr>
      </w:pPr>
    </w:p>
    <w:sectPr w:rsidR="00C727BA" w:rsidSect="006C6B70">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C2" w:rsidRDefault="006815C2" w:rsidP="003800D6">
      <w:pPr>
        <w:spacing w:after="0" w:line="240" w:lineRule="auto"/>
      </w:pPr>
      <w:r>
        <w:separator/>
      </w:r>
    </w:p>
  </w:endnote>
  <w:endnote w:type="continuationSeparator" w:id="0">
    <w:p w:rsidR="006815C2" w:rsidRDefault="006815C2" w:rsidP="00380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C2" w:rsidRDefault="006815C2" w:rsidP="003800D6">
      <w:pPr>
        <w:spacing w:after="0" w:line="240" w:lineRule="auto"/>
      </w:pPr>
      <w:r>
        <w:separator/>
      </w:r>
    </w:p>
  </w:footnote>
  <w:footnote w:type="continuationSeparator" w:id="0">
    <w:p w:rsidR="006815C2" w:rsidRDefault="006815C2" w:rsidP="00380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A83"/>
    <w:multiLevelType w:val="hybridMultilevel"/>
    <w:tmpl w:val="45B45EE0"/>
    <w:lvl w:ilvl="0" w:tplc="04190011">
      <w:start w:val="1"/>
      <w:numFmt w:val="decimal"/>
      <w:lvlText w:val="%1)"/>
      <w:lvlJc w:val="left"/>
      <w:pPr>
        <w:tabs>
          <w:tab w:val="num" w:pos="720"/>
        </w:tabs>
        <w:ind w:left="720" w:hanging="360"/>
      </w:pPr>
      <w:rPr>
        <w:rFonts w:hint="default"/>
      </w:rPr>
    </w:lvl>
    <w:lvl w:ilvl="1" w:tplc="01544D2A">
      <w:start w:val="1"/>
      <w:numFmt w:val="decimal"/>
      <w:lvlText w:val="%2."/>
      <w:lvlJc w:val="left"/>
      <w:pPr>
        <w:tabs>
          <w:tab w:val="num" w:pos="1440"/>
        </w:tabs>
        <w:ind w:left="1440" w:hanging="360"/>
      </w:pPr>
      <w:rPr>
        <w:rFonts w:hint="default"/>
      </w:rPr>
    </w:lvl>
    <w:lvl w:ilvl="2" w:tplc="19262BA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3645CB"/>
    <w:multiLevelType w:val="hybridMultilevel"/>
    <w:tmpl w:val="0552676E"/>
    <w:lvl w:ilvl="0" w:tplc="97E6D8C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A2A90"/>
    <w:multiLevelType w:val="multilevel"/>
    <w:tmpl w:val="1054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E2FC8"/>
    <w:multiLevelType w:val="hybridMultilevel"/>
    <w:tmpl w:val="F09C29B0"/>
    <w:lvl w:ilvl="0" w:tplc="FC9EED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3AF242D"/>
    <w:multiLevelType w:val="hybridMultilevel"/>
    <w:tmpl w:val="77E4C54A"/>
    <w:lvl w:ilvl="0" w:tplc="AC4A2570">
      <w:start w:val="1"/>
      <w:numFmt w:val="decimal"/>
      <w:lvlText w:val="%1."/>
      <w:lvlJc w:val="left"/>
      <w:pPr>
        <w:tabs>
          <w:tab w:val="num" w:pos="885"/>
        </w:tabs>
        <w:ind w:left="885" w:hanging="525"/>
      </w:pPr>
      <w:rPr>
        <w:rFonts w:hint="default"/>
      </w:rPr>
    </w:lvl>
    <w:lvl w:ilvl="1" w:tplc="4BD8315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6C430A"/>
    <w:multiLevelType w:val="hybridMultilevel"/>
    <w:tmpl w:val="C03A20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E615B"/>
    <w:rsid w:val="00000614"/>
    <w:rsid w:val="000039BB"/>
    <w:rsid w:val="00005060"/>
    <w:rsid w:val="00005457"/>
    <w:rsid w:val="00005E77"/>
    <w:rsid w:val="00011EB6"/>
    <w:rsid w:val="00020566"/>
    <w:rsid w:val="00023085"/>
    <w:rsid w:val="00024A59"/>
    <w:rsid w:val="000274CB"/>
    <w:rsid w:val="00031239"/>
    <w:rsid w:val="00051977"/>
    <w:rsid w:val="00051AA6"/>
    <w:rsid w:val="000602FE"/>
    <w:rsid w:val="00061539"/>
    <w:rsid w:val="0006725D"/>
    <w:rsid w:val="00067D64"/>
    <w:rsid w:val="00071BE9"/>
    <w:rsid w:val="0007346A"/>
    <w:rsid w:val="000757B7"/>
    <w:rsid w:val="0007627F"/>
    <w:rsid w:val="0007671C"/>
    <w:rsid w:val="00082D96"/>
    <w:rsid w:val="00083DC2"/>
    <w:rsid w:val="00083EEE"/>
    <w:rsid w:val="000857C7"/>
    <w:rsid w:val="00085DD2"/>
    <w:rsid w:val="00097D82"/>
    <w:rsid w:val="000A2F3D"/>
    <w:rsid w:val="000A4099"/>
    <w:rsid w:val="000A4B9D"/>
    <w:rsid w:val="000B0F6D"/>
    <w:rsid w:val="000B2D14"/>
    <w:rsid w:val="000D180B"/>
    <w:rsid w:val="000D2BD1"/>
    <w:rsid w:val="000D7872"/>
    <w:rsid w:val="000E44A2"/>
    <w:rsid w:val="000E593F"/>
    <w:rsid w:val="000F16EE"/>
    <w:rsid w:val="000F2B08"/>
    <w:rsid w:val="00103CCB"/>
    <w:rsid w:val="001045E2"/>
    <w:rsid w:val="00115066"/>
    <w:rsid w:val="00120536"/>
    <w:rsid w:val="00122F99"/>
    <w:rsid w:val="001234BC"/>
    <w:rsid w:val="00124F95"/>
    <w:rsid w:val="00131EF2"/>
    <w:rsid w:val="00133744"/>
    <w:rsid w:val="00136F14"/>
    <w:rsid w:val="00141860"/>
    <w:rsid w:val="00141E92"/>
    <w:rsid w:val="00142E8F"/>
    <w:rsid w:val="001441D9"/>
    <w:rsid w:val="001504D4"/>
    <w:rsid w:val="00153B00"/>
    <w:rsid w:val="0015498A"/>
    <w:rsid w:val="00154ECA"/>
    <w:rsid w:val="0015718F"/>
    <w:rsid w:val="00157BCD"/>
    <w:rsid w:val="001604D9"/>
    <w:rsid w:val="00173B2F"/>
    <w:rsid w:val="001765F9"/>
    <w:rsid w:val="001851A7"/>
    <w:rsid w:val="001A615E"/>
    <w:rsid w:val="001C4A1B"/>
    <w:rsid w:val="001C71F5"/>
    <w:rsid w:val="001D198A"/>
    <w:rsid w:val="001E14F4"/>
    <w:rsid w:val="001E1C1F"/>
    <w:rsid w:val="001E55D3"/>
    <w:rsid w:val="001E57CA"/>
    <w:rsid w:val="001E5F45"/>
    <w:rsid w:val="001F1734"/>
    <w:rsid w:val="001F3CBD"/>
    <w:rsid w:val="00200CC6"/>
    <w:rsid w:val="00201CB1"/>
    <w:rsid w:val="0020365E"/>
    <w:rsid w:val="00205375"/>
    <w:rsid w:val="002151A2"/>
    <w:rsid w:val="00220621"/>
    <w:rsid w:val="0022321E"/>
    <w:rsid w:val="002260C6"/>
    <w:rsid w:val="00227F2F"/>
    <w:rsid w:val="00233517"/>
    <w:rsid w:val="00255F7C"/>
    <w:rsid w:val="0026631A"/>
    <w:rsid w:val="00266F1B"/>
    <w:rsid w:val="00267C64"/>
    <w:rsid w:val="00270ADA"/>
    <w:rsid w:val="0027111A"/>
    <w:rsid w:val="00273852"/>
    <w:rsid w:val="00276912"/>
    <w:rsid w:val="00292A2A"/>
    <w:rsid w:val="00294B13"/>
    <w:rsid w:val="002A045F"/>
    <w:rsid w:val="002A4A6C"/>
    <w:rsid w:val="002A508A"/>
    <w:rsid w:val="002B0077"/>
    <w:rsid w:val="002B017E"/>
    <w:rsid w:val="002B6B6B"/>
    <w:rsid w:val="002B7FE7"/>
    <w:rsid w:val="002C697F"/>
    <w:rsid w:val="002D07A2"/>
    <w:rsid w:val="002D4DC6"/>
    <w:rsid w:val="002D68A3"/>
    <w:rsid w:val="002E30DE"/>
    <w:rsid w:val="002E444E"/>
    <w:rsid w:val="002E615B"/>
    <w:rsid w:val="002F4396"/>
    <w:rsid w:val="002F5766"/>
    <w:rsid w:val="00313E3C"/>
    <w:rsid w:val="00313F2A"/>
    <w:rsid w:val="00316809"/>
    <w:rsid w:val="0032198E"/>
    <w:rsid w:val="00335C00"/>
    <w:rsid w:val="00335EEC"/>
    <w:rsid w:val="00342F89"/>
    <w:rsid w:val="00352601"/>
    <w:rsid w:val="00373911"/>
    <w:rsid w:val="00374A50"/>
    <w:rsid w:val="003800D6"/>
    <w:rsid w:val="00383426"/>
    <w:rsid w:val="00383B7F"/>
    <w:rsid w:val="00385D2D"/>
    <w:rsid w:val="0038660C"/>
    <w:rsid w:val="0039276E"/>
    <w:rsid w:val="00395F02"/>
    <w:rsid w:val="003A79A3"/>
    <w:rsid w:val="003B17DF"/>
    <w:rsid w:val="003B37B7"/>
    <w:rsid w:val="003F07B3"/>
    <w:rsid w:val="003F45BF"/>
    <w:rsid w:val="003F6520"/>
    <w:rsid w:val="0040709A"/>
    <w:rsid w:val="00420E7F"/>
    <w:rsid w:val="00422811"/>
    <w:rsid w:val="00423B77"/>
    <w:rsid w:val="0043032B"/>
    <w:rsid w:val="00437CC0"/>
    <w:rsid w:val="004424B7"/>
    <w:rsid w:val="004569D6"/>
    <w:rsid w:val="00456F86"/>
    <w:rsid w:val="00460875"/>
    <w:rsid w:val="00463384"/>
    <w:rsid w:val="004654D9"/>
    <w:rsid w:val="004658A4"/>
    <w:rsid w:val="0047276B"/>
    <w:rsid w:val="004811C0"/>
    <w:rsid w:val="00486BA5"/>
    <w:rsid w:val="0048740D"/>
    <w:rsid w:val="00495E0B"/>
    <w:rsid w:val="004A23AC"/>
    <w:rsid w:val="004A4C3F"/>
    <w:rsid w:val="004A7D0E"/>
    <w:rsid w:val="004B1222"/>
    <w:rsid w:val="004C46C2"/>
    <w:rsid w:val="004C79EB"/>
    <w:rsid w:val="004D175C"/>
    <w:rsid w:val="004D1A0B"/>
    <w:rsid w:val="004D5B2C"/>
    <w:rsid w:val="004D73E6"/>
    <w:rsid w:val="004F0BC9"/>
    <w:rsid w:val="004F1D8E"/>
    <w:rsid w:val="004F3356"/>
    <w:rsid w:val="004F586B"/>
    <w:rsid w:val="004F7BCB"/>
    <w:rsid w:val="00503314"/>
    <w:rsid w:val="005050E7"/>
    <w:rsid w:val="0051075F"/>
    <w:rsid w:val="00515461"/>
    <w:rsid w:val="00523563"/>
    <w:rsid w:val="00531049"/>
    <w:rsid w:val="00531542"/>
    <w:rsid w:val="00534D7A"/>
    <w:rsid w:val="00535107"/>
    <w:rsid w:val="005445E7"/>
    <w:rsid w:val="005448F7"/>
    <w:rsid w:val="00551922"/>
    <w:rsid w:val="00552B6E"/>
    <w:rsid w:val="00553D46"/>
    <w:rsid w:val="00560122"/>
    <w:rsid w:val="0056139E"/>
    <w:rsid w:val="00561461"/>
    <w:rsid w:val="00561DCD"/>
    <w:rsid w:val="00562C93"/>
    <w:rsid w:val="00564C69"/>
    <w:rsid w:val="00566DFB"/>
    <w:rsid w:val="005673CA"/>
    <w:rsid w:val="005735F3"/>
    <w:rsid w:val="00577D40"/>
    <w:rsid w:val="00585534"/>
    <w:rsid w:val="00587CFE"/>
    <w:rsid w:val="00590626"/>
    <w:rsid w:val="00590749"/>
    <w:rsid w:val="005917F3"/>
    <w:rsid w:val="00595002"/>
    <w:rsid w:val="005A215B"/>
    <w:rsid w:val="005A24B5"/>
    <w:rsid w:val="005A6AD6"/>
    <w:rsid w:val="005A7FB4"/>
    <w:rsid w:val="005B04BC"/>
    <w:rsid w:val="005B25E0"/>
    <w:rsid w:val="005B2815"/>
    <w:rsid w:val="005B354B"/>
    <w:rsid w:val="005B487C"/>
    <w:rsid w:val="005B66FF"/>
    <w:rsid w:val="005C2E8E"/>
    <w:rsid w:val="005C4A58"/>
    <w:rsid w:val="005C66FC"/>
    <w:rsid w:val="005D4AF4"/>
    <w:rsid w:val="005D55E1"/>
    <w:rsid w:val="005D5807"/>
    <w:rsid w:val="005E221F"/>
    <w:rsid w:val="005E2891"/>
    <w:rsid w:val="005E751E"/>
    <w:rsid w:val="005F397E"/>
    <w:rsid w:val="005F3FA3"/>
    <w:rsid w:val="005F7DC2"/>
    <w:rsid w:val="006031F7"/>
    <w:rsid w:val="00603466"/>
    <w:rsid w:val="00610522"/>
    <w:rsid w:val="0061131E"/>
    <w:rsid w:val="00612ABD"/>
    <w:rsid w:val="00625A1A"/>
    <w:rsid w:val="00630338"/>
    <w:rsid w:val="006314AC"/>
    <w:rsid w:val="00635E01"/>
    <w:rsid w:val="00640FC9"/>
    <w:rsid w:val="00643688"/>
    <w:rsid w:val="00645652"/>
    <w:rsid w:val="00651586"/>
    <w:rsid w:val="006528E7"/>
    <w:rsid w:val="006579C6"/>
    <w:rsid w:val="00660EAC"/>
    <w:rsid w:val="00672D5D"/>
    <w:rsid w:val="0067449E"/>
    <w:rsid w:val="00677130"/>
    <w:rsid w:val="006815C2"/>
    <w:rsid w:val="00681B53"/>
    <w:rsid w:val="006902FB"/>
    <w:rsid w:val="006917E1"/>
    <w:rsid w:val="00691B77"/>
    <w:rsid w:val="00696517"/>
    <w:rsid w:val="00696582"/>
    <w:rsid w:val="006A4C81"/>
    <w:rsid w:val="006B45C1"/>
    <w:rsid w:val="006B5923"/>
    <w:rsid w:val="006C1851"/>
    <w:rsid w:val="006C6B70"/>
    <w:rsid w:val="006D3A00"/>
    <w:rsid w:val="006D40C1"/>
    <w:rsid w:val="006D4545"/>
    <w:rsid w:val="006D4E94"/>
    <w:rsid w:val="006D75A1"/>
    <w:rsid w:val="006E18F0"/>
    <w:rsid w:val="006E301B"/>
    <w:rsid w:val="006E41BE"/>
    <w:rsid w:val="006E69F2"/>
    <w:rsid w:val="006F5966"/>
    <w:rsid w:val="006F621E"/>
    <w:rsid w:val="00700FFF"/>
    <w:rsid w:val="00701947"/>
    <w:rsid w:val="00703A8F"/>
    <w:rsid w:val="007044C1"/>
    <w:rsid w:val="00704753"/>
    <w:rsid w:val="00705A6E"/>
    <w:rsid w:val="00707440"/>
    <w:rsid w:val="00717614"/>
    <w:rsid w:val="00721048"/>
    <w:rsid w:val="0072355C"/>
    <w:rsid w:val="00725F6B"/>
    <w:rsid w:val="00726EE0"/>
    <w:rsid w:val="00744CA9"/>
    <w:rsid w:val="00756A21"/>
    <w:rsid w:val="00762C20"/>
    <w:rsid w:val="0077437D"/>
    <w:rsid w:val="00781317"/>
    <w:rsid w:val="007822DA"/>
    <w:rsid w:val="00783C1B"/>
    <w:rsid w:val="00783F4C"/>
    <w:rsid w:val="007A7D00"/>
    <w:rsid w:val="007B7F77"/>
    <w:rsid w:val="007C1770"/>
    <w:rsid w:val="007C1915"/>
    <w:rsid w:val="007C7339"/>
    <w:rsid w:val="007D1710"/>
    <w:rsid w:val="007D6571"/>
    <w:rsid w:val="007E158E"/>
    <w:rsid w:val="007E3CAC"/>
    <w:rsid w:val="007E6B4E"/>
    <w:rsid w:val="007F0C18"/>
    <w:rsid w:val="00800FA8"/>
    <w:rsid w:val="00805A4C"/>
    <w:rsid w:val="00806D9B"/>
    <w:rsid w:val="00807EB9"/>
    <w:rsid w:val="0081108E"/>
    <w:rsid w:val="00814319"/>
    <w:rsid w:val="00815C43"/>
    <w:rsid w:val="00816E89"/>
    <w:rsid w:val="00824BD7"/>
    <w:rsid w:val="00826DB9"/>
    <w:rsid w:val="00832385"/>
    <w:rsid w:val="008345CE"/>
    <w:rsid w:val="00851E3F"/>
    <w:rsid w:val="008538F3"/>
    <w:rsid w:val="00853DFB"/>
    <w:rsid w:val="0085459C"/>
    <w:rsid w:val="008555BB"/>
    <w:rsid w:val="00855F68"/>
    <w:rsid w:val="0085637E"/>
    <w:rsid w:val="00856B27"/>
    <w:rsid w:val="0085736E"/>
    <w:rsid w:val="00864D67"/>
    <w:rsid w:val="008676C5"/>
    <w:rsid w:val="00870419"/>
    <w:rsid w:val="00872B73"/>
    <w:rsid w:val="008832CC"/>
    <w:rsid w:val="00885023"/>
    <w:rsid w:val="008A52B7"/>
    <w:rsid w:val="008A57A1"/>
    <w:rsid w:val="008B2B12"/>
    <w:rsid w:val="008B4848"/>
    <w:rsid w:val="008C260D"/>
    <w:rsid w:val="008C5B78"/>
    <w:rsid w:val="008D4694"/>
    <w:rsid w:val="008D7027"/>
    <w:rsid w:val="008E1EA1"/>
    <w:rsid w:val="008F451B"/>
    <w:rsid w:val="008F5399"/>
    <w:rsid w:val="008F7810"/>
    <w:rsid w:val="00902903"/>
    <w:rsid w:val="009058C0"/>
    <w:rsid w:val="009058DD"/>
    <w:rsid w:val="009115BC"/>
    <w:rsid w:val="00914070"/>
    <w:rsid w:val="00922A35"/>
    <w:rsid w:val="00922B1C"/>
    <w:rsid w:val="009361FE"/>
    <w:rsid w:val="00937A2C"/>
    <w:rsid w:val="00940406"/>
    <w:rsid w:val="00944516"/>
    <w:rsid w:val="00952CF7"/>
    <w:rsid w:val="009579B4"/>
    <w:rsid w:val="00960E52"/>
    <w:rsid w:val="009717DF"/>
    <w:rsid w:val="009872C5"/>
    <w:rsid w:val="00987825"/>
    <w:rsid w:val="00992CBF"/>
    <w:rsid w:val="009937E3"/>
    <w:rsid w:val="009973C9"/>
    <w:rsid w:val="009A7F4D"/>
    <w:rsid w:val="009B2961"/>
    <w:rsid w:val="009B5E29"/>
    <w:rsid w:val="009C32A4"/>
    <w:rsid w:val="009C67FB"/>
    <w:rsid w:val="009D6137"/>
    <w:rsid w:val="009D672D"/>
    <w:rsid w:val="009E6388"/>
    <w:rsid w:val="009E660C"/>
    <w:rsid w:val="009F10C9"/>
    <w:rsid w:val="009F32DC"/>
    <w:rsid w:val="00A06FD4"/>
    <w:rsid w:val="00A070EC"/>
    <w:rsid w:val="00A11282"/>
    <w:rsid w:val="00A12498"/>
    <w:rsid w:val="00A14092"/>
    <w:rsid w:val="00A15117"/>
    <w:rsid w:val="00A22DDC"/>
    <w:rsid w:val="00A25C70"/>
    <w:rsid w:val="00A265E0"/>
    <w:rsid w:val="00A334D1"/>
    <w:rsid w:val="00A3789C"/>
    <w:rsid w:val="00A43FB6"/>
    <w:rsid w:val="00A4620A"/>
    <w:rsid w:val="00A5069E"/>
    <w:rsid w:val="00A51DDA"/>
    <w:rsid w:val="00A53866"/>
    <w:rsid w:val="00A6150B"/>
    <w:rsid w:val="00A71D32"/>
    <w:rsid w:val="00A76158"/>
    <w:rsid w:val="00A80829"/>
    <w:rsid w:val="00A8197E"/>
    <w:rsid w:val="00A82827"/>
    <w:rsid w:val="00A91BBA"/>
    <w:rsid w:val="00A95067"/>
    <w:rsid w:val="00AA3478"/>
    <w:rsid w:val="00AA36E3"/>
    <w:rsid w:val="00AA5297"/>
    <w:rsid w:val="00AA6642"/>
    <w:rsid w:val="00AB32C7"/>
    <w:rsid w:val="00AB782E"/>
    <w:rsid w:val="00AC5B2C"/>
    <w:rsid w:val="00AD3022"/>
    <w:rsid w:val="00AD45B1"/>
    <w:rsid w:val="00AF65E3"/>
    <w:rsid w:val="00B04B80"/>
    <w:rsid w:val="00B10A88"/>
    <w:rsid w:val="00B118AF"/>
    <w:rsid w:val="00B11D2B"/>
    <w:rsid w:val="00B11EDB"/>
    <w:rsid w:val="00B14A78"/>
    <w:rsid w:val="00B21650"/>
    <w:rsid w:val="00B22CB3"/>
    <w:rsid w:val="00B24A95"/>
    <w:rsid w:val="00B25BC4"/>
    <w:rsid w:val="00B26317"/>
    <w:rsid w:val="00B30642"/>
    <w:rsid w:val="00B311A0"/>
    <w:rsid w:val="00B31862"/>
    <w:rsid w:val="00B330FD"/>
    <w:rsid w:val="00B4278F"/>
    <w:rsid w:val="00B54842"/>
    <w:rsid w:val="00B54C46"/>
    <w:rsid w:val="00B57FCF"/>
    <w:rsid w:val="00B60A0E"/>
    <w:rsid w:val="00B62299"/>
    <w:rsid w:val="00B734A2"/>
    <w:rsid w:val="00B75935"/>
    <w:rsid w:val="00B80885"/>
    <w:rsid w:val="00B974DB"/>
    <w:rsid w:val="00BA4DFC"/>
    <w:rsid w:val="00BB1581"/>
    <w:rsid w:val="00BC05FF"/>
    <w:rsid w:val="00BC2529"/>
    <w:rsid w:val="00BC3B28"/>
    <w:rsid w:val="00BE5381"/>
    <w:rsid w:val="00BE57E3"/>
    <w:rsid w:val="00C005B2"/>
    <w:rsid w:val="00C006C1"/>
    <w:rsid w:val="00C01E2A"/>
    <w:rsid w:val="00C04E4B"/>
    <w:rsid w:val="00C17A4D"/>
    <w:rsid w:val="00C2226B"/>
    <w:rsid w:val="00C30487"/>
    <w:rsid w:val="00C3180E"/>
    <w:rsid w:val="00C45AB1"/>
    <w:rsid w:val="00C54E6B"/>
    <w:rsid w:val="00C57FA1"/>
    <w:rsid w:val="00C6305F"/>
    <w:rsid w:val="00C6522D"/>
    <w:rsid w:val="00C67CF5"/>
    <w:rsid w:val="00C7093A"/>
    <w:rsid w:val="00C711C4"/>
    <w:rsid w:val="00C727BA"/>
    <w:rsid w:val="00C731A1"/>
    <w:rsid w:val="00C7709D"/>
    <w:rsid w:val="00C80E02"/>
    <w:rsid w:val="00C8397C"/>
    <w:rsid w:val="00C9238E"/>
    <w:rsid w:val="00C9473B"/>
    <w:rsid w:val="00C973B4"/>
    <w:rsid w:val="00C974AE"/>
    <w:rsid w:val="00CA0734"/>
    <w:rsid w:val="00CA2026"/>
    <w:rsid w:val="00CA3652"/>
    <w:rsid w:val="00CA3A1A"/>
    <w:rsid w:val="00CA6860"/>
    <w:rsid w:val="00CA79B5"/>
    <w:rsid w:val="00CC712A"/>
    <w:rsid w:val="00CF7316"/>
    <w:rsid w:val="00CF75FC"/>
    <w:rsid w:val="00D057B7"/>
    <w:rsid w:val="00D12E06"/>
    <w:rsid w:val="00D14D1C"/>
    <w:rsid w:val="00D408F3"/>
    <w:rsid w:val="00D44CFF"/>
    <w:rsid w:val="00D479A2"/>
    <w:rsid w:val="00D50EDF"/>
    <w:rsid w:val="00D63E12"/>
    <w:rsid w:val="00D63F73"/>
    <w:rsid w:val="00D65281"/>
    <w:rsid w:val="00D70557"/>
    <w:rsid w:val="00D7166E"/>
    <w:rsid w:val="00D751AC"/>
    <w:rsid w:val="00D81C51"/>
    <w:rsid w:val="00D91AFD"/>
    <w:rsid w:val="00D9416E"/>
    <w:rsid w:val="00D962CB"/>
    <w:rsid w:val="00D967A0"/>
    <w:rsid w:val="00D97C24"/>
    <w:rsid w:val="00DA1C2C"/>
    <w:rsid w:val="00DB5017"/>
    <w:rsid w:val="00DB50FB"/>
    <w:rsid w:val="00DC29F8"/>
    <w:rsid w:val="00DC75F6"/>
    <w:rsid w:val="00DE0AFC"/>
    <w:rsid w:val="00DE4745"/>
    <w:rsid w:val="00DE625B"/>
    <w:rsid w:val="00DF0724"/>
    <w:rsid w:val="00DF53B2"/>
    <w:rsid w:val="00DF5A6A"/>
    <w:rsid w:val="00E0065A"/>
    <w:rsid w:val="00E009F0"/>
    <w:rsid w:val="00E03A24"/>
    <w:rsid w:val="00E0653C"/>
    <w:rsid w:val="00E06797"/>
    <w:rsid w:val="00E07B74"/>
    <w:rsid w:val="00E2238D"/>
    <w:rsid w:val="00E24210"/>
    <w:rsid w:val="00E30562"/>
    <w:rsid w:val="00E31F10"/>
    <w:rsid w:val="00E50C49"/>
    <w:rsid w:val="00E5320B"/>
    <w:rsid w:val="00E54C77"/>
    <w:rsid w:val="00E5765D"/>
    <w:rsid w:val="00E61EBC"/>
    <w:rsid w:val="00E64882"/>
    <w:rsid w:val="00E659AB"/>
    <w:rsid w:val="00E65D29"/>
    <w:rsid w:val="00E704DA"/>
    <w:rsid w:val="00E760C7"/>
    <w:rsid w:val="00E77D34"/>
    <w:rsid w:val="00E80097"/>
    <w:rsid w:val="00E85400"/>
    <w:rsid w:val="00E868E3"/>
    <w:rsid w:val="00E9211F"/>
    <w:rsid w:val="00E94E15"/>
    <w:rsid w:val="00EA5A5A"/>
    <w:rsid w:val="00EA6E3D"/>
    <w:rsid w:val="00EB3C71"/>
    <w:rsid w:val="00EC1737"/>
    <w:rsid w:val="00EC3A03"/>
    <w:rsid w:val="00ED162A"/>
    <w:rsid w:val="00ED52B1"/>
    <w:rsid w:val="00ED5840"/>
    <w:rsid w:val="00ED62C9"/>
    <w:rsid w:val="00EE0028"/>
    <w:rsid w:val="00EE15C8"/>
    <w:rsid w:val="00EF579A"/>
    <w:rsid w:val="00F01915"/>
    <w:rsid w:val="00F21B42"/>
    <w:rsid w:val="00F26E6A"/>
    <w:rsid w:val="00F3268E"/>
    <w:rsid w:val="00F3277D"/>
    <w:rsid w:val="00F41963"/>
    <w:rsid w:val="00F45CA6"/>
    <w:rsid w:val="00F46A39"/>
    <w:rsid w:val="00F51DC7"/>
    <w:rsid w:val="00F63CC7"/>
    <w:rsid w:val="00F6540E"/>
    <w:rsid w:val="00F65A1A"/>
    <w:rsid w:val="00F701E8"/>
    <w:rsid w:val="00F713C1"/>
    <w:rsid w:val="00F8767E"/>
    <w:rsid w:val="00F87857"/>
    <w:rsid w:val="00F90FDE"/>
    <w:rsid w:val="00FA467A"/>
    <w:rsid w:val="00FB31CE"/>
    <w:rsid w:val="00FC04B1"/>
    <w:rsid w:val="00FC45E4"/>
    <w:rsid w:val="00FD2434"/>
    <w:rsid w:val="00FE0D0D"/>
    <w:rsid w:val="00FE6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style>
  <w:style w:type="paragraph" w:styleId="2">
    <w:name w:val="heading 2"/>
    <w:basedOn w:val="a"/>
    <w:next w:val="a"/>
    <w:link w:val="20"/>
    <w:qFormat/>
    <w:rsid w:val="00562C93"/>
    <w:pPr>
      <w:keepNext/>
      <w:spacing w:after="0" w:line="240" w:lineRule="auto"/>
      <w:jc w:val="center"/>
      <w:outlineLvl w:val="1"/>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1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nhideWhenUsed/>
    <w:rsid w:val="002E615B"/>
    <w:pPr>
      <w:spacing w:after="0" w:line="240" w:lineRule="auto"/>
    </w:pPr>
    <w:rPr>
      <w:rFonts w:ascii="Tahoma" w:hAnsi="Tahoma" w:cs="Tahoma"/>
      <w:sz w:val="16"/>
      <w:szCs w:val="16"/>
    </w:rPr>
  </w:style>
  <w:style w:type="character" w:customStyle="1" w:styleId="a4">
    <w:name w:val="Текст выноски Знак"/>
    <w:basedOn w:val="a0"/>
    <w:link w:val="a3"/>
    <w:rsid w:val="002E615B"/>
    <w:rPr>
      <w:rFonts w:ascii="Tahoma" w:hAnsi="Tahoma" w:cs="Tahoma"/>
      <w:sz w:val="16"/>
      <w:szCs w:val="16"/>
    </w:rPr>
  </w:style>
  <w:style w:type="paragraph" w:customStyle="1" w:styleId="ConsNormal">
    <w:name w:val="ConsNormal"/>
    <w:rsid w:val="00B57FCF"/>
    <w:pPr>
      <w:autoSpaceDE w:val="0"/>
      <w:autoSpaceDN w:val="0"/>
      <w:spacing w:after="0" w:line="240" w:lineRule="auto"/>
      <w:ind w:firstLine="720"/>
    </w:pPr>
    <w:rPr>
      <w:rFonts w:ascii="Arial" w:eastAsia="Times New Roman" w:hAnsi="Arial" w:cs="Arial"/>
      <w:sz w:val="20"/>
      <w:szCs w:val="20"/>
    </w:rPr>
  </w:style>
  <w:style w:type="paragraph" w:styleId="a5">
    <w:name w:val="Body Text"/>
    <w:basedOn w:val="a"/>
    <w:link w:val="a6"/>
    <w:rsid w:val="00922B1C"/>
    <w:pPr>
      <w:spacing w:after="0" w:line="240" w:lineRule="auto"/>
    </w:pPr>
    <w:rPr>
      <w:rFonts w:ascii="Times New Roman" w:eastAsia="Times New Roman" w:hAnsi="Times New Roman" w:cs="Times New Roman"/>
      <w:b/>
      <w:sz w:val="28"/>
      <w:szCs w:val="20"/>
    </w:rPr>
  </w:style>
  <w:style w:type="character" w:customStyle="1" w:styleId="a6">
    <w:name w:val="Основной текст Знак"/>
    <w:basedOn w:val="a0"/>
    <w:link w:val="a5"/>
    <w:rsid w:val="00922B1C"/>
    <w:rPr>
      <w:rFonts w:ascii="Times New Roman" w:eastAsia="Times New Roman" w:hAnsi="Times New Roman" w:cs="Times New Roman"/>
      <w:b/>
      <w:sz w:val="28"/>
      <w:szCs w:val="20"/>
    </w:rPr>
  </w:style>
  <w:style w:type="character" w:customStyle="1" w:styleId="20">
    <w:name w:val="Заголовок 2 Знак"/>
    <w:basedOn w:val="a0"/>
    <w:link w:val="2"/>
    <w:rsid w:val="00562C93"/>
    <w:rPr>
      <w:rFonts w:ascii="Times New Roman" w:eastAsia="Times New Roman" w:hAnsi="Times New Roman" w:cs="Times New Roman"/>
      <w:b/>
      <w:bCs/>
      <w:sz w:val="32"/>
      <w:szCs w:val="24"/>
    </w:rPr>
  </w:style>
  <w:style w:type="paragraph" w:customStyle="1" w:styleId="ConsNonformat">
    <w:name w:val="ConsNonformat"/>
    <w:rsid w:val="00562C93"/>
    <w:pPr>
      <w:autoSpaceDE w:val="0"/>
      <w:autoSpaceDN w:val="0"/>
      <w:spacing w:after="0" w:line="240" w:lineRule="auto"/>
    </w:pPr>
    <w:rPr>
      <w:rFonts w:ascii="Courier New" w:eastAsia="Times New Roman" w:hAnsi="Courier New" w:cs="Courier New"/>
      <w:sz w:val="20"/>
      <w:szCs w:val="20"/>
    </w:rPr>
  </w:style>
  <w:style w:type="table" w:styleId="a7">
    <w:name w:val="Table Grid"/>
    <w:basedOn w:val="a1"/>
    <w:rsid w:val="00562C93"/>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62C93"/>
    <w:pPr>
      <w:autoSpaceDE w:val="0"/>
      <w:autoSpaceDN w:val="0"/>
      <w:adjustRightInd w:val="0"/>
      <w:spacing w:after="0"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562C93"/>
    <w:rPr>
      <w:color w:val="0000FF"/>
      <w:u w:val="single"/>
    </w:rPr>
  </w:style>
  <w:style w:type="paragraph" w:styleId="a9">
    <w:name w:val="header"/>
    <w:basedOn w:val="a"/>
    <w:link w:val="aa"/>
    <w:uiPriority w:val="99"/>
    <w:semiHidden/>
    <w:unhideWhenUsed/>
    <w:rsid w:val="003800D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00D6"/>
  </w:style>
  <w:style w:type="paragraph" w:styleId="ab">
    <w:name w:val="footer"/>
    <w:basedOn w:val="a"/>
    <w:link w:val="ac"/>
    <w:uiPriority w:val="99"/>
    <w:semiHidden/>
    <w:unhideWhenUsed/>
    <w:rsid w:val="003800D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800D6"/>
  </w:style>
  <w:style w:type="character" w:customStyle="1" w:styleId="apple-converted-space">
    <w:name w:val="apple-converted-space"/>
    <w:basedOn w:val="a0"/>
    <w:rsid w:val="00061539"/>
  </w:style>
  <w:style w:type="character" w:customStyle="1" w:styleId="u">
    <w:name w:val="u"/>
    <w:basedOn w:val="a0"/>
    <w:rsid w:val="00DC29F8"/>
  </w:style>
  <w:style w:type="paragraph" w:styleId="ad">
    <w:name w:val="Normal (Web)"/>
    <w:basedOn w:val="a"/>
    <w:uiPriority w:val="99"/>
    <w:semiHidden/>
    <w:unhideWhenUsed/>
    <w:rsid w:val="00B04B8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EA6E3D"/>
    <w:rPr>
      <w:b/>
      <w:bCs/>
    </w:rPr>
  </w:style>
  <w:style w:type="paragraph" w:styleId="af">
    <w:name w:val="List Paragraph"/>
    <w:basedOn w:val="a"/>
    <w:uiPriority w:val="34"/>
    <w:qFormat/>
    <w:rsid w:val="00E85400"/>
    <w:pPr>
      <w:ind w:left="720"/>
      <w:contextualSpacing/>
    </w:pPr>
  </w:style>
  <w:style w:type="paragraph" w:customStyle="1" w:styleId="s1">
    <w:name w:val="s_1"/>
    <w:basedOn w:val="a"/>
    <w:rsid w:val="008F78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863312">
      <w:bodyDiv w:val="1"/>
      <w:marLeft w:val="0"/>
      <w:marRight w:val="0"/>
      <w:marTop w:val="0"/>
      <w:marBottom w:val="0"/>
      <w:divBdr>
        <w:top w:val="none" w:sz="0" w:space="0" w:color="auto"/>
        <w:left w:val="none" w:sz="0" w:space="0" w:color="auto"/>
        <w:bottom w:val="none" w:sz="0" w:space="0" w:color="auto"/>
        <w:right w:val="none" w:sz="0" w:space="0" w:color="auto"/>
      </w:divBdr>
    </w:div>
    <w:div w:id="801776565">
      <w:bodyDiv w:val="1"/>
      <w:marLeft w:val="0"/>
      <w:marRight w:val="0"/>
      <w:marTop w:val="0"/>
      <w:marBottom w:val="0"/>
      <w:divBdr>
        <w:top w:val="none" w:sz="0" w:space="0" w:color="auto"/>
        <w:left w:val="none" w:sz="0" w:space="0" w:color="auto"/>
        <w:bottom w:val="none" w:sz="0" w:space="0" w:color="auto"/>
        <w:right w:val="none" w:sz="0" w:space="0" w:color="auto"/>
      </w:divBdr>
    </w:div>
    <w:div w:id="832180038">
      <w:bodyDiv w:val="1"/>
      <w:marLeft w:val="0"/>
      <w:marRight w:val="0"/>
      <w:marTop w:val="0"/>
      <w:marBottom w:val="0"/>
      <w:divBdr>
        <w:top w:val="none" w:sz="0" w:space="0" w:color="auto"/>
        <w:left w:val="none" w:sz="0" w:space="0" w:color="auto"/>
        <w:bottom w:val="none" w:sz="0" w:space="0" w:color="auto"/>
        <w:right w:val="none" w:sz="0" w:space="0" w:color="auto"/>
      </w:divBdr>
    </w:div>
    <w:div w:id="896165191">
      <w:bodyDiv w:val="1"/>
      <w:marLeft w:val="0"/>
      <w:marRight w:val="0"/>
      <w:marTop w:val="0"/>
      <w:marBottom w:val="0"/>
      <w:divBdr>
        <w:top w:val="none" w:sz="0" w:space="0" w:color="auto"/>
        <w:left w:val="none" w:sz="0" w:space="0" w:color="auto"/>
        <w:bottom w:val="none" w:sz="0" w:space="0" w:color="auto"/>
        <w:right w:val="none" w:sz="0" w:space="0" w:color="auto"/>
      </w:divBdr>
    </w:div>
    <w:div w:id="1280531111">
      <w:bodyDiv w:val="1"/>
      <w:marLeft w:val="0"/>
      <w:marRight w:val="0"/>
      <w:marTop w:val="0"/>
      <w:marBottom w:val="0"/>
      <w:divBdr>
        <w:top w:val="none" w:sz="0" w:space="0" w:color="auto"/>
        <w:left w:val="none" w:sz="0" w:space="0" w:color="auto"/>
        <w:bottom w:val="none" w:sz="0" w:space="0" w:color="auto"/>
        <w:right w:val="none" w:sz="0" w:space="0" w:color="auto"/>
      </w:divBdr>
    </w:div>
    <w:div w:id="1281912600">
      <w:bodyDiv w:val="1"/>
      <w:marLeft w:val="0"/>
      <w:marRight w:val="0"/>
      <w:marTop w:val="0"/>
      <w:marBottom w:val="0"/>
      <w:divBdr>
        <w:top w:val="none" w:sz="0" w:space="0" w:color="auto"/>
        <w:left w:val="none" w:sz="0" w:space="0" w:color="auto"/>
        <w:bottom w:val="none" w:sz="0" w:space="0" w:color="auto"/>
        <w:right w:val="none" w:sz="0" w:space="0" w:color="auto"/>
      </w:divBdr>
    </w:div>
    <w:div w:id="13724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cons/cgi/online.cgi?req=doc&amp;base=LAW&amp;n=138570&amp;div=LAW&amp;dst=1000000001%2C0&amp;rnd=0.07836652938938105"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22242&amp;div=LAW&amp;dst=100059%2C0&amp;rnd=0.077958480530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428A2-E8C4-466B-850F-5AEDA492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41</Pages>
  <Words>13095</Words>
  <Characters>74642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366</cp:revision>
  <cp:lastPrinted>2018-01-08T06:13:00Z</cp:lastPrinted>
  <dcterms:created xsi:type="dcterms:W3CDTF">2013-01-27T16:06:00Z</dcterms:created>
  <dcterms:modified xsi:type="dcterms:W3CDTF">2018-01-08T06:13:00Z</dcterms:modified>
</cp:coreProperties>
</file>