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cs="Arial" w:ascii="Arial" w:hAnsi="Arial"/>
          <w:sz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cs="Arial" w:ascii="Arial" w:hAnsi="Arial"/>
          <w:sz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 РОЖЕНЦОВСКОГО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ШАРАНГСКОГО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1"/>
        <w:numPr>
          <w:ilvl w:val="0"/>
          <w:numId w:val="1"/>
        </w:numPr>
        <w:suppressLineNumbers/>
        <w:suppressAutoHyphens w:val="true"/>
        <w:spacing w:lineRule="auto" w:line="240" w:before="0" w:after="0"/>
        <w:rPr>
          <w:rFonts w:ascii="Arial" w:hAnsi="Arial" w:cs="Arial"/>
          <w:spacing w:val="60"/>
        </w:rPr>
      </w:pPr>
      <w:r>
        <w:rPr>
          <w:rFonts w:cs="Arial" w:ascii="Arial" w:hAnsi="Arial"/>
          <w:spacing w:val="60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31.08.2018</w:t>
        <w:tab/>
        <w:tab/>
        <w:tab/>
        <w:tab/>
        <w:tab/>
        <w:tab/>
        <w:tab/>
        <w:tab/>
        <w:tab/>
        <w:tab/>
        <w:t>№ 36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993" w:right="992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проведении на территории Роженцовского сельсовета сезонной профилактической операции «Жильё»</w:t>
      </w:r>
    </w:p>
    <w:p>
      <w:pPr>
        <w:pStyle w:val="ConsPlusNormal"/>
        <w:widowControl/>
        <w:ind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right="142" w:firstLine="720"/>
        <w:jc w:val="both"/>
        <w:rPr/>
      </w:pPr>
      <w:r>
        <w:rPr>
          <w:rFonts w:cs="Arial" w:ascii="Arial" w:hAnsi="Arial"/>
          <w:sz w:val="28"/>
          <w:szCs w:val="28"/>
        </w:rPr>
        <w:t xml:space="preserve">В соответствии с Федеральным законом от 21 декабря 1994 года № 69–ФЗ «О пожарной безопасности», Федеральным законом от 23 июня 2016 года № 182-ФЗ «Об основах системы профилактики правонарушений в Российской Федерации», постановлением Правительства Нижегородской области от 02 сентября 2016 года № 599 «Об утверждении Положения о профилактике пожаров в Нижегородской области», администрация Роженцовского сельсовета </w:t>
      </w:r>
      <w:r>
        <w:rPr>
          <w:rFonts w:cs="Arial" w:ascii="Arial" w:hAnsi="Arial"/>
          <w:b/>
          <w:sz w:val="28"/>
          <w:szCs w:val="28"/>
        </w:rPr>
        <w:t>постановляет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142" w:firstLine="7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Организовать и провести на территории Роженцовского сельсовета в период с 01 сентября 2018 года по 31 марта 2019 года сезонную пожарно-профилактическую операцию «Жильё».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142" w:firstLine="7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Утвердить прилагаемый состав профилактических групп, осуществляющих проведение профилактических мероприятий в жилищном фонде населенных пунктов Роженцовского сельсовета.</w:t>
      </w:r>
    </w:p>
    <w:p>
      <w:pPr>
        <w:pStyle w:val="Style25"/>
        <w:numPr>
          <w:ilvl w:val="0"/>
          <w:numId w:val="2"/>
        </w:numPr>
        <w:spacing w:before="0" w:after="0"/>
        <w:rPr/>
      </w:pPr>
      <w:r>
        <w:rPr>
          <w:rFonts w:cs="Arial"/>
          <w:sz w:val="28"/>
          <w:szCs w:val="28"/>
        </w:rPr>
        <w:t xml:space="preserve">Силами профилактических групп, а также лицами, </w:t>
      </w:r>
    </w:p>
    <w:p>
      <w:pPr>
        <w:pStyle w:val="Style25"/>
        <w:spacing w:before="0" w:after="0"/>
        <w:ind w:hanging="0"/>
        <w:rPr/>
      </w:pPr>
      <w:r>
        <w:rPr>
          <w:rFonts w:cs="Arial"/>
          <w:sz w:val="28"/>
          <w:szCs w:val="28"/>
        </w:rPr>
        <w:t>осуществляющими работу вне состава профилактических групп, организовать проведение профилактических мероприятий в жилищном фонде населенных пунктов в сроки, установленные «Дорожной картой по проведению профилактической работы, направленной на предупреждение пожаров на территории Шарангского муниципального района Нижегородской области на 2017-2019 годы», утвержденной постановлением администрации Шарангского муниципального района от 16.12.2016 № 710 (далее-«Дорожная карта»). Особое внимание уделить местам проживания неблагополучных, многодетных семей, одиноких престарелых граждан, лиц, злоупотребляющих спиртными напитками и иных социально-неадаптированных граждан. Информирование населения о мерах пожарной безопасности осуществлять путем поквартирного обхода жилого фонда, в процессе которого: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3.1. разъяснять нормативные правовые акты и документы, содержащие требования пожарной безопасности;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3.2. проводить инструктаж о мерах пожарной безопасности с вручением памяток (листовок);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3.3. проводить осмотр (при согласии собственника) помещений домовладения, хозяйственных строений, прилегающей придомовой территории и в случае наличия нарушений обязательных требований пожарной безопасности разъяснять пути их устранения;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3.4. информацию о проведенном мероприятии отражать в акте профилактического обследования домовладения согласно приложению № 1;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3.5. в случае необходимости доведения информации до граждан организовывать встречи с населением, с приглашением сотрудников федерального государственного пожарного надзора. Информацию о проведенной встрече отражать в протоколе проведения встречи согласно приложению № 2;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 Специалисту администрации Роженцовского сельсовета Поздеевой Е.Л.: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4.1. организовать ведение журналов: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4.1.1. учета актов профилактического обследования домовладений на закрепленной территории согласно приложению № 3;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4.1.2. учета протоколов встреч с населением на закрепленной территории согласно приложению № 4;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4.2. сформировать накопительное дело по осуществлению профилактической работы, в котором содержать: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4.2.1. копию «Дорожной карты»;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4.2.2. утвержденные графики проведения профилактических мероприятий;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4.2.3. списки лиц, принимающих участие в профилактической работе;</w:t>
      </w:r>
    </w:p>
    <w:p>
      <w:pPr>
        <w:pStyle w:val="Style25"/>
        <w:spacing w:before="0" w:after="0"/>
        <w:rPr/>
      </w:pPr>
      <w:r>
        <w:rPr>
          <w:rFonts w:cs="Arial"/>
          <w:sz w:val="28"/>
          <w:szCs w:val="28"/>
        </w:rPr>
        <w:t>4.2.4. списки мест проживания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>
      <w:pPr>
        <w:pStyle w:val="Style25"/>
        <w:numPr>
          <w:ilvl w:val="0"/>
          <w:numId w:val="0"/>
        </w:numPr>
        <w:spacing w:before="0" w:after="0"/>
        <w:ind w:firstLine="708"/>
        <w:outlineLvl w:val="0"/>
        <w:rPr/>
      </w:pPr>
      <w:r>
        <w:rPr>
          <w:rFonts w:cs="Arial"/>
          <w:sz w:val="28"/>
          <w:szCs w:val="28"/>
        </w:rPr>
        <w:t>4.2.5. копии агитационных материалов (памятка, листовки и т.д.);</w:t>
      </w:r>
    </w:p>
    <w:p>
      <w:pPr>
        <w:pStyle w:val="Style25"/>
        <w:numPr>
          <w:ilvl w:val="0"/>
          <w:numId w:val="0"/>
        </w:numPr>
        <w:spacing w:before="0" w:after="0"/>
        <w:ind w:firstLine="708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4.2.6. информацию о проведенной работе по противопожарной пропаганде (вырезки из газет, фото материалы);</w:t>
      </w:r>
    </w:p>
    <w:p>
      <w:pPr>
        <w:pStyle w:val="21"/>
        <w:spacing w:lineRule="auto" w:line="240" w:before="0" w:after="0"/>
        <w:ind w:left="0" w:firstLine="708"/>
        <w:jc w:val="both"/>
        <w:rPr/>
      </w:pPr>
      <w:r>
        <w:rPr>
          <w:rFonts w:cs="Arial" w:ascii="Arial" w:hAnsi="Arial"/>
          <w:sz w:val="28"/>
          <w:szCs w:val="28"/>
        </w:rPr>
        <w:t>4.3. информировать отделение надзорной деятельности и профилактической работы по Шарангскому району о проделанной работе, противопожарном состоянии жилищного фонда, ежемесячно до 25 числа отчетного месяца путем направления копии журналов учета актов профилактического обследования домовладений на закрепленной территории и учета протоколов встреч с населением на закрепленной территории.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720" w:right="14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5.Контроль за исполнением настоящего постановления оставляю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right="142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Глава администрации</w:t>
        <w:tab/>
        <w:tab/>
        <w:tab/>
        <w:tab/>
        <w:tab/>
        <w:tab/>
        <w:tab/>
        <w:t>Л.А.Козлова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Роженцовского сельсовета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от 31.08.2018  № 36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Состав профилактических групп,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осуществляющих проведение профилактических мероприятий в жилищном фонде населенных пунктов Роженцовского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1.Представители администрации сельсовета (глава администрации, специалист).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2.Работники муниципальной пожарной охраны (по 1 чел.).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3.Члены добровольной пожарной охраны (по 1 чел.).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4.Специалист по социальной работе (по согласованию).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5.Участковый уполномоченный полиции (по согласованию).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>6.Сотрудники ОНД и ПР по Шарангскому району (по согласованию).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Роженцовского сельсовета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31.08.2018  № 36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284" w:hanging="0"/>
        <w:jc w:val="center"/>
        <w:rPr>
          <w:rFonts w:ascii="Arial" w:hAnsi="Arial" w:cs="Arial"/>
          <w:sz w:val="28"/>
          <w:szCs w:val="28"/>
        </w:rPr>
      </w:pPr>
      <w:r>
        <w:drawing>
          <wp:anchor behindDoc="1" distT="0" distB="3810" distL="114935" distR="116205" simplePos="0" locked="0" layoutInCell="1" allowOverlap="1" relativeHeight="8">
            <wp:simplePos x="0" y="0"/>
            <wp:positionH relativeFrom="column">
              <wp:posOffset>-272415</wp:posOffset>
            </wp:positionH>
            <wp:positionV relativeFrom="paragraph">
              <wp:posOffset>151765</wp:posOffset>
            </wp:positionV>
            <wp:extent cx="6498590" cy="8036560"/>
            <wp:effectExtent l="0" t="0" r="0" b="0"/>
            <wp:wrapNone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А</w:t>
      </w:r>
      <w:r>
        <w:rPr>
          <w:rFonts w:cs="Arial" w:ascii="Arial" w:hAnsi="Arial"/>
          <w:b/>
          <w:sz w:val="28"/>
          <w:szCs w:val="28"/>
        </w:rPr>
        <w:t>КТ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профилактического обследования домовладения</w:t>
      </w:r>
    </w:p>
    <w:p>
      <w:pPr>
        <w:pStyle w:val="Normal"/>
        <w:ind w:left="-567" w:hanging="0"/>
        <w:rPr>
          <w:rFonts w:ascii="Arial" w:hAnsi="Arial" w:cs="Arial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1487170" cy="635"/>
                <wp:effectExtent l="0" t="0" r="0" b="0"/>
                <wp:wrapNone/>
                <wp:docPr id="3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85pt,15.05pt" to="103.15pt,15.05pt" ID="Прямая соединительная линия 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4307205</wp:posOffset>
                </wp:positionH>
                <wp:positionV relativeFrom="paragraph">
                  <wp:posOffset>191135</wp:posOffset>
                </wp:positionV>
                <wp:extent cx="1708785" cy="635"/>
                <wp:effectExtent l="0" t="0" r="0" b="0"/>
                <wp:wrapNone/>
                <wp:docPr id="4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15pt,15.05pt" to="473.6pt,15.05pt" ID="Прямая соединительная линия 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28"/>
          <w:szCs w:val="28"/>
        </w:rPr>
        <w:t>№</w:t>
      </w:r>
      <w:r>
        <w:rPr>
          <w:rFonts w:cs="Arial" w:ascii="Arial" w:hAnsi="Arial"/>
          <w:sz w:val="28"/>
          <w:szCs w:val="28"/>
        </w:rPr>
        <w:t>«      »                  20    г.</w:t>
      </w:r>
    </w:p>
    <w:p>
      <w:pPr>
        <w:pStyle w:val="Normal"/>
        <w:ind w:left="-567" w:hanging="0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  </w:t>
      </w:r>
      <w:r>
        <w:rPr>
          <w:sz w:val="16"/>
          <w:szCs w:val="16"/>
        </w:rPr>
        <w:t>(дата обследования)</w:t>
      </w:r>
    </w:p>
    <w:p>
      <w:pPr>
        <w:pStyle w:val="Style26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1671320</wp:posOffset>
                </wp:positionH>
                <wp:positionV relativeFrom="paragraph">
                  <wp:posOffset>182245</wp:posOffset>
                </wp:positionV>
                <wp:extent cx="4344670" cy="635"/>
                <wp:effectExtent l="0" t="0" r="0" b="0"/>
                <wp:wrapNone/>
                <wp:docPr id="5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6pt,14.35pt" to="473.6pt,14.35pt" ID="Прямая соединительная линия 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дрес домовладения</w:t>
      </w:r>
    </w:p>
    <w:p>
      <w:pPr>
        <w:pStyle w:val="Style26"/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22860</wp:posOffset>
                </wp:positionH>
                <wp:positionV relativeFrom="paragraph">
                  <wp:posOffset>205740</wp:posOffset>
                </wp:positionV>
                <wp:extent cx="6012180" cy="635"/>
                <wp:effectExtent l="0" t="0" r="0" b="0"/>
                <wp:wrapNone/>
                <wp:docPr id="6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pt,16.2pt" to="475.1pt,16.2pt" ID="Прямая соединительная линия 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6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ФИО собственника (нанимателя)</w:t>
      </w:r>
    </w:p>
    <w:p>
      <w:pPr>
        <w:pStyle w:val="Normal"/>
        <w:tabs>
          <w:tab w:val="left" w:pos="284" w:leader="none"/>
        </w:tabs>
        <w:ind w:left="-567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2482215</wp:posOffset>
                </wp:positionH>
                <wp:positionV relativeFrom="paragraph">
                  <wp:posOffset>21590</wp:posOffset>
                </wp:positionV>
                <wp:extent cx="3552825" cy="635"/>
                <wp:effectExtent l="0" t="0" r="0" b="0"/>
                <wp:wrapNone/>
                <wp:docPr id="7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45pt,1.7pt" to="475.1pt,1.7pt" ID="Прямая соединительная линия 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(нужное подчеркнуть)</w:t>
      </w:r>
    </w:p>
    <w:p>
      <w:pPr>
        <w:pStyle w:val="Style26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-56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Результаты профилактического обследования: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5073015</wp:posOffset>
                </wp:positionH>
                <wp:positionV relativeFrom="paragraph">
                  <wp:posOffset>156845</wp:posOffset>
                </wp:positionV>
                <wp:extent cx="962025" cy="635"/>
                <wp:effectExtent l="0" t="0" r="0" b="0"/>
                <wp:wrapNone/>
                <wp:docPr id="8" name="Прямая соединительная линия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9.45pt,12.35pt" to="475.1pt,12.35pt" ID="Прямая соединительная линия 7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4"/>
          <w:sz w:val="24"/>
          <w:szCs w:val="24"/>
        </w:rPr>
        <w:t>3</w:t>
      </w:r>
      <w:r>
        <w:rPr>
          <w:rFonts w:cs="Times New Roman" w:ascii="Times New Roman" w:hAnsi="Times New Roman"/>
          <w:spacing w:val="-4"/>
          <w:sz w:val="24"/>
          <w:szCs w:val="24"/>
        </w:rPr>
        <w:t>.1.Отметка о допуске собственником (нанимателем) на проведение обследования</w:t>
      </w:r>
      <w:r>
        <w:rPr>
          <w:rFonts w:cs="Times New Roman" w:ascii="Times New Roman" w:hAnsi="Times New Roman"/>
          <w:spacing w:val="-14"/>
          <w:sz w:val="24"/>
          <w:szCs w:val="24"/>
        </w:rPr>
        <w:t>:</w:t>
      </w:r>
    </w:p>
    <w:p>
      <w:pPr>
        <w:pStyle w:val="Style26"/>
        <w:tabs>
          <w:tab w:val="left" w:pos="284" w:leader="none"/>
          <w:tab w:val="left" w:pos="426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3.2.СОСТОЯНИЕ ПРИЛЕГАЮЩЕЙ (ПРИДОМОВОЙ) ТЕРРИТОРИИ: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4892040</wp:posOffset>
                </wp:positionH>
                <wp:positionV relativeFrom="paragraph">
                  <wp:posOffset>146685</wp:posOffset>
                </wp:positionV>
                <wp:extent cx="1143000" cy="635"/>
                <wp:effectExtent l="0" t="0" r="0" b="0"/>
                <wp:wrapNone/>
                <wp:docPr id="9" name="Прямая соединительная 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2pt,11.55pt" to="475.1pt,11.55pt" ID="Прямая соединительная линия 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наличие горючих отходов, мусора, тары, опавших листьев, сухой травы и т. п.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-308610</wp:posOffset>
                </wp:positionH>
                <wp:positionV relativeFrom="paragraph">
                  <wp:posOffset>144780</wp:posOffset>
                </wp:positionV>
                <wp:extent cx="6343650" cy="635"/>
                <wp:effectExtent l="0" t="0" r="0" b="0"/>
                <wp:wrapNone/>
                <wp:docPr id="10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11.4pt" to="475.1pt,11.4pt" ID="Прямая соединительная линия 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4796790</wp:posOffset>
                </wp:positionH>
                <wp:positionV relativeFrom="paragraph">
                  <wp:posOffset>141605</wp:posOffset>
                </wp:positionV>
                <wp:extent cx="1238250" cy="635"/>
                <wp:effectExtent l="0" t="0" r="0" b="0"/>
                <wp:wrapNone/>
                <wp:docPr id="11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7pt,11.15pt" to="475.1pt,11.15pt" ID="Прямая соединительная линия 1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pacing w:val="-10"/>
          <w:sz w:val="24"/>
          <w:szCs w:val="24"/>
        </w:rPr>
        <w:t>возможность подъезда пожарно-спасательной техники (на расстояние не более 50 м)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5825490</wp:posOffset>
                </wp:positionH>
                <wp:positionV relativeFrom="paragraph">
                  <wp:posOffset>149225</wp:posOffset>
                </wp:positionV>
                <wp:extent cx="218440" cy="635"/>
                <wp:effectExtent l="0" t="0" r="0" b="0"/>
                <wp:wrapNone/>
                <wp:docPr id="12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7pt,11.75pt" to="475.8pt,11.75pt" ID="Прямая соединительная линия 1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наличие приспособленных источников противопожарного водоснабжения (в радиусе 200 м.)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СОСТОЯНИЕ ЖИЛОГО ДОМА: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423545</wp:posOffset>
                </wp:positionH>
                <wp:positionV relativeFrom="paragraph">
                  <wp:posOffset>145415</wp:posOffset>
                </wp:positionV>
                <wp:extent cx="5640705" cy="635"/>
                <wp:effectExtent l="0" t="0" r="0" b="0"/>
                <wp:wrapNone/>
                <wp:docPr id="13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5pt,11.45pt" to="477.4pt,11.45pt" ID="Прямая соединительная линия 1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отопление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-308610</wp:posOffset>
                </wp:positionH>
                <wp:positionV relativeFrom="paragraph">
                  <wp:posOffset>13970</wp:posOffset>
                </wp:positionV>
                <wp:extent cx="6343650" cy="635"/>
                <wp:effectExtent l="0" t="0" r="0" b="0"/>
                <wp:wrapNone/>
                <wp:docPr id="14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1.1pt" to="475.1pt,1.1pt" ID="Прямая соединительная линия 1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</w:rPr>
        <w:t>указываются вид отопления, наличие имеющихся нарушений требований пожарной безопасности)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887730</wp:posOffset>
                </wp:positionH>
                <wp:positionV relativeFrom="paragraph">
                  <wp:posOffset>146050</wp:posOffset>
                </wp:positionV>
                <wp:extent cx="5147310" cy="635"/>
                <wp:effectExtent l="0" t="0" r="0" b="0"/>
                <wp:wrapNone/>
                <wp:docPr id="15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9pt,11.5pt" to="475.1pt,11.5pt" ID="Прямая соединительная линия 1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электропроводка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193040</wp:posOffset>
                </wp:positionH>
                <wp:positionV relativeFrom="paragraph">
                  <wp:posOffset>142240</wp:posOffset>
                </wp:positionV>
                <wp:extent cx="5842000" cy="635"/>
                <wp:effectExtent l="0" t="0" r="0" b="0"/>
                <wp:wrapNone/>
                <wp:docPr id="16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2pt,11.2pt" to="475.1pt,11.2pt" ID="Прямая соединительная линия 1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чердак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3291205</wp:posOffset>
                </wp:positionH>
                <wp:positionV relativeFrom="paragraph">
                  <wp:posOffset>139700</wp:posOffset>
                </wp:positionV>
                <wp:extent cx="2724785" cy="635"/>
                <wp:effectExtent l="0" t="0" r="0" b="0"/>
                <wp:wrapNone/>
                <wp:docPr id="17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15pt,11pt" to="473.6pt,11pt" ID="Прямая соединительная линия 1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наличие пожарного извещателя (имеется/отсутствует)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 СОСТОЯНИЕ ХОЗЯЙСТВЕННЫХ СТРОЕНИЙ (указывается наличие имеющихся нарушений требований пожарной безопасности):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41910</wp:posOffset>
                </wp:positionH>
                <wp:positionV relativeFrom="paragraph">
                  <wp:posOffset>147955</wp:posOffset>
                </wp:positionV>
                <wp:extent cx="6029960" cy="635"/>
                <wp:effectExtent l="0" t="0" r="0" b="0"/>
                <wp:wrapNone/>
                <wp:docPr id="18" name="Прямая соединительная 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3pt,11.65pt" to="478pt,11.65pt" ID="Прямая соединительная линия 2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баня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120015</wp:posOffset>
                </wp:positionH>
                <wp:positionV relativeFrom="paragraph">
                  <wp:posOffset>156210</wp:posOffset>
                </wp:positionV>
                <wp:extent cx="5895975" cy="635"/>
                <wp:effectExtent l="0" t="0" r="0" b="0"/>
                <wp:wrapNone/>
                <wp:docPr id="19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45pt,12.3pt" to="473.6pt,12.3pt" ID="Прямая соединительная линия 2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гараж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544830</wp:posOffset>
                </wp:positionH>
                <wp:positionV relativeFrom="paragraph">
                  <wp:posOffset>161290</wp:posOffset>
                </wp:positionV>
                <wp:extent cx="5518150" cy="635"/>
                <wp:effectExtent l="0" t="0" r="0" b="0"/>
                <wp:wrapNone/>
                <wp:docPr id="20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9pt,12.7pt" to="477.3pt,12.7pt" ID="Прямая соединительная линия 2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двор (сарай)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5520690</wp:posOffset>
                </wp:positionH>
                <wp:positionV relativeFrom="paragraph">
                  <wp:posOffset>106680</wp:posOffset>
                </wp:positionV>
                <wp:extent cx="488950" cy="190500"/>
                <wp:effectExtent l="0" t="0" r="0" b="0"/>
                <wp:wrapNone/>
                <wp:docPr id="21" name="Прямоугольник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3" fillcolor="white" stroked="t" style="position:absolute;margin-left:434.7pt;margin-top:8.4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. Выданы памятки: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5515610</wp:posOffset>
                </wp:positionH>
                <wp:positionV relativeFrom="paragraph">
                  <wp:posOffset>119380</wp:posOffset>
                </wp:positionV>
                <wp:extent cx="488950" cy="190500"/>
                <wp:effectExtent l="0" t="0" r="0" b="0"/>
                <wp:wrapNone/>
                <wp:docPr id="22" name="Прямоугольник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4" fillcolor="white" stroked="t" style="position:absolute;margin-left:434.3pt;margin-top:9.4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требования пожарной безопасности при эксплуатации печей и дымоходов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5521325</wp:posOffset>
                </wp:positionH>
                <wp:positionV relativeFrom="paragraph">
                  <wp:posOffset>134620</wp:posOffset>
                </wp:positionV>
                <wp:extent cx="488950" cy="190500"/>
                <wp:effectExtent l="0" t="0" r="0" b="0"/>
                <wp:wrapNone/>
                <wp:docPr id="23" name="Прямоугольник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5" fillcolor="white" stroked="t" style="position:absolute;margin-left:434.75pt;margin-top:10.6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требования пожарной безопасности при эксплуатации электрооборудования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5520690</wp:posOffset>
                </wp:positionH>
                <wp:positionV relativeFrom="paragraph">
                  <wp:posOffset>151130</wp:posOffset>
                </wp:positionV>
                <wp:extent cx="488950" cy="190500"/>
                <wp:effectExtent l="0" t="0" r="0" b="0"/>
                <wp:wrapNone/>
                <wp:docPr id="24" name="Прямоугольник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6" fillcolor="white" stroked="t" style="position:absolute;margin-left:434.7pt;margin-top:11.9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положительный опыт использования автономных пожарных извещателей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5520690</wp:posOffset>
                </wp:positionH>
                <wp:positionV relativeFrom="paragraph">
                  <wp:posOffset>160020</wp:posOffset>
                </wp:positionV>
                <wp:extent cx="488950" cy="190500"/>
                <wp:effectExtent l="0" t="0" r="0" b="0"/>
                <wp:wrapNone/>
                <wp:docPr id="25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434.7pt;margin-top:12.6pt;width:38.4pt;height:14.9pt">
                <w10:wrap type="none"/>
                <v:fill o:detectmouseclick="t" type="solid" color2="black"/>
                <v:stroke color="black" weight="255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 действия в случае возникновения пожара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887730</wp:posOffset>
                </wp:positionH>
                <wp:positionV relativeFrom="paragraph">
                  <wp:posOffset>142240</wp:posOffset>
                </wp:positionV>
                <wp:extent cx="5100320" cy="635"/>
                <wp:effectExtent l="0" t="0" r="0" b="0"/>
                <wp:wrapNone/>
                <wp:docPr id="26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9pt,11.2pt" to="471.4pt,11.2pt" ID="Прямая соединительная линия 1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 иной вид памятки 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(указывается вид врученной памятки)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 Рекомендации: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-349250</wp:posOffset>
                </wp:positionH>
                <wp:positionV relativeFrom="paragraph">
                  <wp:posOffset>88265</wp:posOffset>
                </wp:positionV>
                <wp:extent cx="6455410" cy="635"/>
                <wp:effectExtent l="0" t="0" r="0" b="0"/>
                <wp:wrapNone/>
                <wp:docPr id="27" name="Прямая соединительная линия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.5pt,6.95pt" to="480.7pt,6.95pt" ID="Прямая соединительная линия 4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-349250</wp:posOffset>
                </wp:positionH>
                <wp:positionV relativeFrom="paragraph">
                  <wp:posOffset>96520</wp:posOffset>
                </wp:positionV>
                <wp:extent cx="6455410" cy="635"/>
                <wp:effectExtent l="0" t="0" r="0" b="0"/>
                <wp:wrapNone/>
                <wp:docPr id="28" name="Прямая соединительная линия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.5pt,7.6pt" to="480.7pt,7.6pt" ID="Прямая соединительная линия 4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-383540</wp:posOffset>
                </wp:positionH>
                <wp:positionV relativeFrom="paragraph">
                  <wp:posOffset>137160</wp:posOffset>
                </wp:positionV>
                <wp:extent cx="6455410" cy="635"/>
                <wp:effectExtent l="0" t="0" r="0" b="0"/>
                <wp:wrapNone/>
                <wp:docPr id="29" name="Прямая соединительная линия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0.2pt,10.8pt" to="478pt,10.8pt" ID="Прямая соединительная линия 5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6. Подписи лиц, получивших инструктаж о соблюдении требований пожарной безопасности: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</w:t>
        <w:tab/>
        <w:tab/>
        <w:tab/>
        <w:tab/>
        <w:t>2.</w:t>
        <w:tab/>
        <w:tab/>
        <w:tab/>
        <w:t>3.</w:t>
        <w:tab/>
        <w:tab/>
        <w:t xml:space="preserve">             4.</w:t>
        <w:tab/>
        <w:tab/>
        <w:tab/>
        <w:t xml:space="preserve">           5.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rPr>
          <w:rFonts w:ascii="Times New Roman" w:hAnsi="Times New Roman" w:cs="Times New Roman"/>
          <w:sz w:val="16"/>
          <w:szCs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-236220</wp:posOffset>
                </wp:positionH>
                <wp:positionV relativeFrom="paragraph">
                  <wp:posOffset>-3175</wp:posOffset>
                </wp:positionV>
                <wp:extent cx="1124585" cy="635"/>
                <wp:effectExtent l="0" t="0" r="0" b="0"/>
                <wp:wrapNone/>
                <wp:docPr id="30" name="Прямая соединительная 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.6pt,-0.25pt" to="69.85pt,-0.25pt" ID="Прямая соединительная линия 5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1022985</wp:posOffset>
                </wp:positionH>
                <wp:positionV relativeFrom="paragraph">
                  <wp:posOffset>-5080</wp:posOffset>
                </wp:positionV>
                <wp:extent cx="1124585" cy="635"/>
                <wp:effectExtent l="0" t="0" r="0" b="0"/>
                <wp:wrapNone/>
                <wp:docPr id="31" name="Прямая соединительная линия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55pt,-0.4pt" to="169pt,-0.4pt" ID="Прямая соединительная линия 6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2303145</wp:posOffset>
                </wp:positionH>
                <wp:positionV relativeFrom="paragraph">
                  <wp:posOffset>-2540</wp:posOffset>
                </wp:positionV>
                <wp:extent cx="1124585" cy="635"/>
                <wp:effectExtent l="0" t="0" r="0" b="0"/>
                <wp:wrapNone/>
                <wp:docPr id="32" name="Прямая соединительная линия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-0.2pt" to="269.8pt,-0.2pt" ID="Прямая соединительная линия 6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3564255</wp:posOffset>
                </wp:positionH>
                <wp:positionV relativeFrom="paragraph">
                  <wp:posOffset>-3175</wp:posOffset>
                </wp:positionV>
                <wp:extent cx="1124585" cy="635"/>
                <wp:effectExtent l="0" t="0" r="0" b="0"/>
                <wp:wrapNone/>
                <wp:docPr id="33" name="Прямая соединительная линия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.65pt,-0.25pt" to="369.1pt,-0.25pt" ID="Прямая соединительная линия 6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057910" cy="635"/>
                <wp:effectExtent l="0" t="0" r="0" b="0"/>
                <wp:wrapNone/>
                <wp:docPr id="34" name="Прямая соединительная линия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2pt,-0.45pt" to="468.4pt,-0.45pt" ID="Прямая соединительная линия 6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ab/>
        <w:t xml:space="preserve">(подпись)  </w:t>
        <w:tab/>
        <w:tab/>
        <w:t xml:space="preserve">             (подпись)</w:t>
        <w:tab/>
        <w:tab/>
        <w:t xml:space="preserve">         (подпись)</w:t>
        <w:tab/>
        <w:tab/>
        <w:t xml:space="preserve">     (подпись)                                 (подпись)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tabs>
          <w:tab w:val="left" w:pos="284" w:leader="none"/>
          <w:tab w:val="left" w:pos="567" w:leader="none"/>
          <w:tab w:val="left" w:pos="1985" w:leader="none"/>
          <w:tab w:val="left" w:pos="2127" w:leader="none"/>
          <w:tab w:val="left" w:pos="3969" w:leader="none"/>
          <w:tab w:val="left" w:pos="4111" w:leader="none"/>
          <w:tab w:val="left" w:pos="7797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-272415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5" name="Прямая соединительная линия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.45pt,1.05pt" to="66.5pt,1.05pt" ID="Прямая соединительная линия 5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6" name="Прямая соединительная линия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05pt,1.05pt" to="169pt,1.05pt" ID="Прямая соединительная линия 6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2303145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7" name="Прямая соединительная линия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1.05pt" to="269.3pt,1.05pt" ID="Прямая соединительная линия 6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3564255</wp:posOffset>
                </wp:positionH>
                <wp:positionV relativeFrom="paragraph">
                  <wp:posOffset>13335</wp:posOffset>
                </wp:positionV>
                <wp:extent cx="1118235" cy="635"/>
                <wp:effectExtent l="0" t="0" r="0" b="0"/>
                <wp:wrapNone/>
                <wp:docPr id="38" name="Прямая соединительная линия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.65pt,1.05pt" to="368.6pt,1.05pt" ID="Прямая соединительная линия 6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4937125</wp:posOffset>
                </wp:positionH>
                <wp:positionV relativeFrom="paragraph">
                  <wp:posOffset>13335</wp:posOffset>
                </wp:positionV>
                <wp:extent cx="1051560" cy="635"/>
                <wp:effectExtent l="0" t="0" r="0" b="0"/>
                <wp:wrapNone/>
                <wp:docPr id="39" name="Прямая соединительная линия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75pt,1.05pt" to="471.45pt,1.05pt" ID="Прямая соединительная линия 6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(ФИО) </w:t>
        <w:tab/>
        <w:tab/>
        <w:t xml:space="preserve">                (ФИО)</w:t>
        <w:tab/>
        <w:t xml:space="preserve">                    (ФИО                                   (ФИО)</w:t>
        <w:tab/>
        <w:t xml:space="preserve">                          (ФИО)</w:t>
      </w:r>
    </w:p>
    <w:p>
      <w:pPr>
        <w:pStyle w:val="Style26"/>
        <w:tabs>
          <w:tab w:val="left" w:pos="284" w:leader="none"/>
          <w:tab w:val="left" w:pos="567" w:leader="none"/>
        </w:tabs>
        <w:spacing w:lineRule="auto" w:line="240" w:before="0" w:after="0"/>
        <w:ind w:left="-567" w:right="-1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7. Для заметок:</w:t>
      </w:r>
    </w:p>
    <w:p>
      <w:pPr>
        <w:pStyle w:val="Style26"/>
        <w:tabs>
          <w:tab w:val="left" w:pos="284" w:leader="none"/>
          <w:tab w:val="left" w:pos="567" w:leader="none"/>
          <w:tab w:val="left" w:pos="1843" w:leader="none"/>
          <w:tab w:val="left" w:pos="1985" w:leader="none"/>
        </w:tabs>
        <w:spacing w:lineRule="auto" w:line="240" w:before="0" w:after="0"/>
        <w:ind w:left="-567" w:right="-1" w:hanging="0"/>
        <w:contextualSpacing/>
        <w:jc w:val="both"/>
        <w:rPr>
          <w:rFonts w:ascii="Times New Roman" w:hAnsi="Times New Roman" w:cs="Times New Roman"/>
          <w:b/>
          <w:b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b/>
          <w:sz w:val="16"/>
          <w:szCs w:val="16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720090</wp:posOffset>
                </wp:positionH>
                <wp:positionV relativeFrom="paragraph">
                  <wp:posOffset>41275</wp:posOffset>
                </wp:positionV>
                <wp:extent cx="5386070" cy="635"/>
                <wp:effectExtent l="0" t="0" r="0" b="0"/>
                <wp:wrapNone/>
                <wp:docPr id="40" name="Прямая соединительная линия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3.25pt" to="480.7pt,3.25pt" ID="Прямая соединительная линия 7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5"/>
        <w:ind w:left="-567" w:right="-1" w:firstLine="708"/>
        <w:rPr>
          <w:rFonts w:ascii="Times New Roman" w:hAnsi="Times New Roman" w:cs="Times New Roman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sz w:val="16"/>
          <w:szCs w:val="16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-308610</wp:posOffset>
                </wp:positionH>
                <wp:positionV relativeFrom="paragraph">
                  <wp:posOffset>86360</wp:posOffset>
                </wp:positionV>
                <wp:extent cx="6455410" cy="635"/>
                <wp:effectExtent l="0" t="0" r="0" b="0"/>
                <wp:wrapNone/>
                <wp:docPr id="41" name="Прямая соединительная линия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6.8pt" to="483.9pt,6.8pt" ID="Прямая соединительная линия 7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Style25"/>
        <w:ind w:left="-567" w:right="-1" w:firstLine="708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-308610</wp:posOffset>
                </wp:positionH>
                <wp:positionV relativeFrom="paragraph">
                  <wp:posOffset>123825</wp:posOffset>
                </wp:positionV>
                <wp:extent cx="2955290" cy="635"/>
                <wp:effectExtent l="0" t="0" r="0" b="0"/>
                <wp:wrapNone/>
                <wp:docPr id="42" name="Прямая соединительная линия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3pt,9.75pt" to="208.3pt,9.75pt" ID="Прямая соединительная линия 6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4892040</wp:posOffset>
                </wp:positionH>
                <wp:positionV relativeFrom="paragraph">
                  <wp:posOffset>123825</wp:posOffset>
                </wp:positionV>
                <wp:extent cx="1276985" cy="635"/>
                <wp:effectExtent l="0" t="0" r="0" b="0"/>
                <wp:wrapNone/>
                <wp:docPr id="43" name="Прямая соединительная линия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5.2pt,9.75pt" to="485.65pt,9.75pt" ID="Прямая соединительная линия 6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ab/>
        <w:tab/>
        <w:t xml:space="preserve">         </w:t>
      </w:r>
    </w:p>
    <w:p>
      <w:pPr>
        <w:pStyle w:val="Normal"/>
        <w:ind w:left="-567" w:hanging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(должность, ФИО сотрудника, проводившего обследование)                                                                              (подпись)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Роженцовского сельсовета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31.08.2018  № 36</w:t>
      </w:r>
    </w:p>
    <w:p>
      <w:pPr>
        <w:pStyle w:val="Normal"/>
        <w:tabs>
          <w:tab w:val="left" w:pos="8415" w:leader="none"/>
        </w:tabs>
        <w:ind w:left="-567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20"/>
        <w:rPr>
          <w:rFonts w:ascii="Arial" w:hAnsi="Arial" w:cs="Arial"/>
          <w:b w:val="false"/>
          <w:b w:val="false"/>
          <w:sz w:val="28"/>
        </w:rPr>
      </w:pPr>
      <w:r>
        <w:rPr>
          <w:rFonts w:cs="Arial" w:ascii="Arial" w:hAnsi="Arial"/>
          <w:b w:val="false"/>
          <w:sz w:val="28"/>
        </w:rPr>
        <w:t>ПРОТОКОЛ №___ от «___» ________20__г.</w:t>
      </w:r>
    </w:p>
    <w:p>
      <w:pPr>
        <w:pStyle w:val="Style21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ПРОВЕДЕНИЯ ВСТРЕЧИ</w:t>
      </w:r>
    </w:p>
    <w:p>
      <w:pPr>
        <w:pStyle w:val="Style21"/>
        <w:spacing w:lineRule="auto" w:line="240" w:before="0" w:after="0"/>
        <w:rPr/>
      </w:pPr>
      <w:r>
        <w:rPr>
          <w:rFonts w:cs="Arial" w:ascii="Arial" w:hAnsi="Arial"/>
          <w:b/>
        </w:rPr>
        <w:t xml:space="preserve">с жителями </w:t>
      </w:r>
      <w:r>
        <w:rPr>
          <w:rFonts w:cs="Arial" w:ascii="Arial" w:hAnsi="Arial"/>
          <w:b/>
          <w:u w:val="single"/>
        </w:rPr>
        <w:t>__________________________________________________</w:t>
      </w:r>
      <w:r>
        <w:rPr>
          <w:rFonts w:cs="Arial" w:ascii="Arial" w:hAnsi="Arial"/>
          <w:b/>
          <w:szCs w:val="28"/>
          <w:vertAlign w:val="superscript"/>
        </w:rPr>
        <w:t xml:space="preserve"> </w:t>
      </w:r>
    </w:p>
    <w:p>
      <w:pPr>
        <w:pStyle w:val="Style21"/>
        <w:spacing w:lineRule="auto" w:line="240" w:before="0" w:after="0"/>
        <w:ind w:left="1416" w:firstLine="708"/>
        <w:rPr>
          <w:rFonts w:ascii="Arial" w:hAnsi="Arial" w:cs="Arial"/>
          <w:b/>
          <w:b/>
          <w:sz w:val="20"/>
          <w:vertAlign w:val="superscript"/>
        </w:rPr>
      </w:pPr>
      <w:r>
        <w:rPr>
          <w:rFonts w:cs="Arial" w:ascii="Arial" w:hAnsi="Arial"/>
          <w:b/>
          <w:sz w:val="20"/>
          <w:vertAlign w:val="superscript"/>
        </w:rPr>
        <w:t>(наименование населенного пункта, муниципального образования)</w:t>
      </w:r>
    </w:p>
    <w:p>
      <w:pPr>
        <w:pStyle w:val="Style21"/>
        <w:spacing w:lineRule="auto" w:line="240" w:before="0" w:after="0"/>
        <w:rPr>
          <w:rFonts w:ascii="Arial" w:hAnsi="Arial" w:cs="Arial"/>
          <w:b/>
          <w:b/>
          <w:sz w:val="20"/>
          <w:u w:val="single"/>
          <w:vertAlign w:val="superscript"/>
        </w:rPr>
      </w:pPr>
      <w:r>
        <w:rPr>
          <w:rFonts w:cs="Arial" w:ascii="Arial" w:hAnsi="Arial"/>
          <w:b/>
          <w:sz w:val="20"/>
          <w:u w:val="single"/>
          <w:vertAlign w:val="superscript"/>
        </w:rPr>
      </w:r>
    </w:p>
    <w:p>
      <w:pPr>
        <w:pStyle w:val="Normal"/>
        <w:spacing w:lineRule="auto" w:line="240" w:before="0" w:after="0"/>
        <w:ind w:left="75" w:hanging="0"/>
        <w:jc w:val="both"/>
        <w:rPr/>
      </w:pPr>
      <w:r>
        <w:rPr>
          <w:rFonts w:cs="Arial" w:ascii="Arial" w:hAnsi="Arial"/>
          <w:bCs/>
          <w:sz w:val="24"/>
          <w:szCs w:val="24"/>
        </w:rPr>
        <w:t>по вопросу  обеспечения пожарной безопасности.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_______________________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 населенный пункт, улица)</w:t>
      </w:r>
    </w:p>
    <w:p>
      <w:pPr>
        <w:pStyle w:val="Normal"/>
        <w:spacing w:lineRule="auto" w:line="240"/>
        <w:ind w:firstLine="708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Встречу провел:____________________________________________________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С участием</w:t>
      </w:r>
      <w:r>
        <w:rPr>
          <w:rFonts w:cs="Arial" w:ascii="Arial" w:hAnsi="Arial"/>
          <w:sz w:val="28"/>
        </w:rPr>
        <w:t xml:space="preserve">: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bCs/>
          <w:sz w:val="28"/>
        </w:rPr>
      </w:pPr>
      <w:r>
        <w:rPr>
          <w:rFonts w:cs="Arial" w:ascii="Arial" w:hAnsi="Arial"/>
          <w:sz w:val="28"/>
        </w:rPr>
        <w:t>_____________________________________________________</w:t>
      </w:r>
    </w:p>
    <w:p>
      <w:pPr>
        <w:pStyle w:val="Normal"/>
        <w:spacing w:lineRule="auto" w:line="24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Всего присутствовало: ____ человек (не менее 10 человек).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На встрече рассмотрены следующие темы:</w:t>
      </w:r>
    </w:p>
    <w:p>
      <w:pPr>
        <w:pStyle w:val="Style25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1.____________________________________________________________________________________________________________________</w:t>
      </w:r>
    </w:p>
    <w:p>
      <w:pPr>
        <w:pStyle w:val="Style25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2.____________________________________________________________________________________________________________________</w:t>
      </w:r>
    </w:p>
    <w:p>
      <w:pPr>
        <w:pStyle w:val="Style25"/>
        <w:spacing w:before="0" w:after="0"/>
        <w:ind w:hanging="0"/>
        <w:rPr/>
      </w:pPr>
      <w:r>
        <w:rPr>
          <w:rFonts w:cs="Arial"/>
          <w:sz w:val="24"/>
          <w:szCs w:val="24"/>
        </w:rPr>
        <w:t>Решение жителей</w:t>
      </w:r>
      <w:r>
        <w:rPr>
          <w:rFonts w:cs="Arial"/>
          <w:sz w:val="28"/>
          <w:szCs w:val="28"/>
        </w:rPr>
        <w:t>:</w:t>
      </w:r>
    </w:p>
    <w:p>
      <w:pPr>
        <w:pStyle w:val="Style25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1.____________________________________________________________________________________________________________________</w:t>
      </w:r>
    </w:p>
    <w:p>
      <w:pPr>
        <w:pStyle w:val="Style25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2.____________________________________________________________________________________________________________________</w:t>
      </w:r>
    </w:p>
    <w:p>
      <w:pPr>
        <w:pStyle w:val="Style25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Style25"/>
        <w:spacing w:before="0" w:after="0"/>
        <w:ind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администрации ___________________</w:t>
        <w:tab/>
        <w:tab/>
      </w:r>
    </w:p>
    <w:p>
      <w:pPr>
        <w:pStyle w:val="Style25"/>
        <w:spacing w:before="0" w:after="0"/>
        <w:ind w:hanging="0"/>
        <w:rPr>
          <w:rFonts w:cs="Arial"/>
          <w:sz w:val="16"/>
        </w:rPr>
      </w:pPr>
      <w:r>
        <w:rPr>
          <w:rFonts w:eastAsia="Arial" w:cs="Arial"/>
          <w:sz w:val="16"/>
        </w:rPr>
        <w:t xml:space="preserve">                                                  </w:t>
      </w:r>
      <w:r>
        <w:rPr>
          <w:rFonts w:cs="Arial"/>
          <w:sz w:val="16"/>
        </w:rPr>
        <w:t>(наименование муниципального образования)</w:t>
      </w:r>
    </w:p>
    <w:p>
      <w:pPr>
        <w:pStyle w:val="Style25"/>
        <w:tabs>
          <w:tab w:val="left" w:pos="2865" w:leader="none"/>
        </w:tabs>
        <w:spacing w:before="0" w:after="0"/>
        <w:rPr>
          <w:rFonts w:cs="Arial"/>
          <w:sz w:val="16"/>
          <w:vertAlign w:val="subscript"/>
        </w:rPr>
      </w:pPr>
      <w:r>
        <w:rPr>
          <w:rFonts w:cs="Arial"/>
          <w:sz w:val="16"/>
          <w:vertAlign w:val="subscript"/>
        </w:rPr>
      </w:r>
    </w:p>
    <w:p>
      <w:pPr>
        <w:pStyle w:val="Style25"/>
        <w:spacing w:before="0" w:after="0"/>
        <w:ind w:hanging="0"/>
        <w:rPr>
          <w:rFonts w:cs="Arial"/>
        </w:rPr>
      </w:pPr>
      <w:r>
        <w:rPr>
          <w:rFonts w:cs="Arial"/>
        </w:rPr>
        <w:t>___________________</w:t>
        <w:tab/>
        <w:tab/>
        <w:tab/>
        <w:tab/>
        <w:tab/>
        <w:tab/>
        <w:t>___________________</w:t>
      </w:r>
    </w:p>
    <w:p>
      <w:pPr>
        <w:pStyle w:val="Style25"/>
        <w:rPr>
          <w:rFonts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                       </w:t>
      </w:r>
      <w:r>
        <w:rPr>
          <w:rFonts w:cs="Arial"/>
          <w:sz w:val="16"/>
          <w:szCs w:val="16"/>
        </w:rPr>
        <w:t>(подпись)</w:t>
        <w:tab/>
        <w:tab/>
        <w:tab/>
        <w:tab/>
        <w:tab/>
        <w:tab/>
        <w:tab/>
        <w:tab/>
        <w:t xml:space="preserve">          (Ф.И.О.)</w:t>
      </w:r>
    </w:p>
    <w:p>
      <w:pPr>
        <w:pStyle w:val="Style2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Style2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Style25"/>
        <w:rPr>
          <w:rFonts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>М.П.</w:t>
      </w:r>
    </w:p>
    <w:p>
      <w:pPr>
        <w:pStyle w:val="Style25"/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Style25"/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Style25"/>
        <w:spacing w:before="0" w:after="0"/>
        <w:ind w:hanging="0"/>
        <w:rPr>
          <w:rFonts w:cs="Arial"/>
          <w:sz w:val="16"/>
          <w:szCs w:val="16"/>
          <w:vertAlign w:val="subscript"/>
        </w:rPr>
      </w:pPr>
      <w:r>
        <w:rPr>
          <w:rFonts w:cs="Arial"/>
          <w:sz w:val="16"/>
          <w:szCs w:val="16"/>
          <w:vertAlign w:val="subscript"/>
        </w:rPr>
        <w:t>____________________________________________________________________</w:t>
        <w:tab/>
        <w:t xml:space="preserve">                                                                                              _________________________________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418" w:right="851" w:header="567" w:top="851" w:footer="0" w:bottom="851" w:gutter="0"/>
          <w:pgNumType w:fmt="decimal"/>
          <w:formProt w:val="false"/>
          <w:titlePg/>
          <w:textDirection w:val="lrTb"/>
          <w:docGrid w:type="default" w:linePitch="272" w:charSpace="0"/>
        </w:sectPr>
        <w:pStyle w:val="Style25"/>
        <w:ind w:hanging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(Должность, Ф.И.О. сотрудника, проводившего сход (встречу)</w:t>
        <w:tab/>
        <w:tab/>
        <w:tab/>
        <w:tab/>
        <w:t xml:space="preserve">        (подпись)</w:t>
      </w:r>
    </w:p>
    <w:p>
      <w:pPr>
        <w:pStyle w:val="Normal"/>
        <w:tabs>
          <w:tab w:val="left" w:pos="8415" w:leader="none"/>
        </w:tabs>
        <w:ind w:left="-567" w:hang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Роженцовского сельсовета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31.08.2018  № 36</w:t>
      </w:r>
    </w:p>
    <w:tbl>
      <w:tblPr>
        <w:tblW w:w="15347" w:type="dxa"/>
        <w:jc w:val="left"/>
        <w:tblInd w:w="-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4"/>
        <w:gridCol w:w="1826"/>
        <w:gridCol w:w="492"/>
        <w:gridCol w:w="762"/>
        <w:gridCol w:w="1846"/>
        <w:gridCol w:w="580"/>
        <w:gridCol w:w="214"/>
        <w:gridCol w:w="640"/>
        <w:gridCol w:w="69"/>
        <w:gridCol w:w="1697"/>
        <w:gridCol w:w="854"/>
        <w:gridCol w:w="520"/>
        <w:gridCol w:w="706"/>
        <w:gridCol w:w="1609"/>
        <w:gridCol w:w="691"/>
        <w:gridCol w:w="2083"/>
        <w:gridCol w:w="10"/>
        <w:gridCol w:w="10"/>
        <w:gridCol w:w="41"/>
        <w:gridCol w:w="10"/>
        <w:gridCol w:w="10"/>
      </w:tblGrid>
      <w:tr>
        <w:trPr>
          <w:trHeight w:val="255" w:hRule="atLeast"/>
        </w:trPr>
        <w:tc>
          <w:tcPr>
            <w:tcW w:w="15266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ЖУРНАЛ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учета актов профилактического обследования домовладений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67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4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93" w:hRule="atLeast"/>
        </w:trPr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Ф.И.О. сотрудника (работника) проводившего обследование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 профилактического обследования</w:t>
            </w:r>
          </w:p>
        </w:tc>
        <w:tc>
          <w:tcPr>
            <w:tcW w:w="31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Адрес дома</w:t>
            </w:r>
          </w:p>
        </w:tc>
        <w:tc>
          <w:tcPr>
            <w:tcW w:w="510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проинструктированных граждан, чел.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135" w:hRule="atLeast"/>
        </w:trPr>
        <w:tc>
          <w:tcPr>
            <w:tcW w:w="67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080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28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14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109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67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140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510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5" w:hRule="atLeast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4" w:hRule="atLeast"/>
        </w:trPr>
        <w:tc>
          <w:tcPr>
            <w:tcW w:w="67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5" w:hRule="atLeast"/>
        </w:trPr>
        <w:tc>
          <w:tcPr>
            <w:tcW w:w="375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Примечание:</w:t>
            </w:r>
          </w:p>
        </w:tc>
        <w:tc>
          <w:tcPr>
            <w:tcW w:w="328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5" w:hRule="atLeast"/>
        </w:trPr>
        <w:tc>
          <w:tcPr>
            <w:tcW w:w="10177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№ п/п должен совпадать с № акта профилактического обследования</w:t>
            </w:r>
          </w:p>
        </w:tc>
        <w:tc>
          <w:tcPr>
            <w:tcW w:w="5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5" w:hRule="atLeast"/>
        </w:trPr>
        <w:tc>
          <w:tcPr>
            <w:tcW w:w="10177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При заполнении графы 5 необходимо указывать только количественный показатель.</w:t>
            </w:r>
          </w:p>
        </w:tc>
        <w:tc>
          <w:tcPr>
            <w:tcW w:w="5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54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0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8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64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54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0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8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64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5266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 постановлению администрации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Роженцовского сельсовета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31.08.2018  № 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55" w:hRule="atLeast"/>
        </w:trPr>
        <w:tc>
          <w:tcPr>
            <w:tcW w:w="15327" w:type="dxa"/>
            <w:gridSpan w:val="20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ЖУРНАЛ</w:t>
            </w:r>
          </w:p>
        </w:tc>
      </w:tr>
      <w:tr>
        <w:trPr>
          <w:trHeight w:val="255" w:hRule="atLeast"/>
        </w:trPr>
        <w:tc>
          <w:tcPr>
            <w:tcW w:w="15327" w:type="dxa"/>
            <w:gridSpan w:val="20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учета протоколов проведения встреч с населением</w:t>
            </w:r>
          </w:p>
        </w:tc>
      </w:tr>
      <w:tr>
        <w:trPr>
          <w:trHeight w:val="270" w:hRule="atLeast"/>
        </w:trPr>
        <w:tc>
          <w:tcPr>
            <w:tcW w:w="54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45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8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4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Ф.И.О. проводившего встречу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Наименование улицы, населенного пункта, где проводилась встреча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присутствовало человек:</w:t>
            </w:r>
          </w:p>
        </w:tc>
        <w:tc>
          <w:tcPr>
            <w:tcW w:w="82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числе:</w:t>
            </w:r>
          </w:p>
        </w:tc>
      </w:tr>
      <w:tr>
        <w:trPr>
          <w:trHeight w:val="3135" w:hRule="atLeast"/>
        </w:trPr>
        <w:tc>
          <w:tcPr>
            <w:tcW w:w="54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5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02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Представители органов местного самоуправления 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Представители органов внутренних дел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Представители др. служб и ведомств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9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Примечание:</w:t>
            </w:r>
          </w:p>
        </w:tc>
        <w:tc>
          <w:tcPr>
            <w:tcW w:w="3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39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№ п/п должен совпадать с № протокола</w:t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3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sectPr>
      <w:headerReference w:type="default" r:id="rId6"/>
      <w:type w:val="nextPage"/>
      <w:pgSz w:orient="landscape" w:w="16838" w:h="11906"/>
      <w:pgMar w:left="851" w:right="851" w:header="709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>
                              <w:rStyle w:val="Style17"/>
                            </w:rPr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5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>
                <w:txbxContent>
                  <w:p>
                    <w:pPr>
                      <w:pStyle w:val="Style27"/>
                      <w:rPr>
                        <w:rStyle w:val="Style17"/>
                      </w:rPr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5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8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375.9pt;mso-position-horizontal:center;mso-position-horizontal-relative:margin">
              <v:fill opacity="0f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8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  <w:rFonts w:ascii="Arial" w:hAnsi="Arial" w:cs="Aria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Arial" w:hAnsi="Arial" w:cs="Arial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libri" w:hAnsi="Calibri" w:cs="Calibri"/>
      <w:b/>
      <w:bCs/>
      <w:kern w:val="2"/>
      <w:sz w:val="32"/>
      <w:szCs w:val="32"/>
      <w:lang w:val="ru-RU" w:bidi="ar-SA"/>
    </w:rPr>
  </w:style>
  <w:style w:type="character" w:styleId="Style14">
    <w:name w:val="Основной текст с отступом Знак"/>
    <w:basedOn w:val="Style13"/>
    <w:qFormat/>
    <w:rPr>
      <w:rFonts w:ascii="Arial" w:hAnsi="Arial" w:cs="Arial"/>
      <w:sz w:val="26"/>
    </w:rPr>
  </w:style>
  <w:style w:type="character" w:styleId="2">
    <w:name w:val="Основной текст с отступом 2 Знак"/>
    <w:basedOn w:val="Style13"/>
    <w:qFormat/>
    <w:rPr>
      <w:rFonts w:ascii="Calibri" w:hAnsi="Calibri" w:cs="Calibri"/>
      <w:sz w:val="22"/>
      <w:szCs w:val="22"/>
    </w:rPr>
  </w:style>
  <w:style w:type="character" w:styleId="Style15">
    <w:name w:val="Основной текст Знак"/>
    <w:basedOn w:val="Style13"/>
    <w:qFormat/>
    <w:rPr>
      <w:rFonts w:ascii="Calibri" w:hAnsi="Calibri" w:cs="Calibri"/>
      <w:sz w:val="22"/>
      <w:szCs w:val="22"/>
    </w:rPr>
  </w:style>
  <w:style w:type="character" w:styleId="Style16">
    <w:name w:val="Верхний колонтитул Знак"/>
    <w:basedOn w:val="Style13"/>
    <w:qFormat/>
    <w:rPr/>
  </w:style>
  <w:style w:type="character" w:styleId="Style17">
    <w:name w:val="Номер страницы"/>
    <w:basedOn w:val="Style13"/>
    <w:rPr/>
  </w:style>
  <w:style w:type="character" w:styleId="Style18">
    <w:name w:val="Название Знак"/>
    <w:basedOn w:val="Style13"/>
    <w:qFormat/>
    <w:rPr>
      <w:b/>
      <w:bCs/>
      <w:sz w:val="24"/>
      <w:szCs w:val="24"/>
    </w:rPr>
  </w:style>
  <w:style w:type="character" w:styleId="Style19">
    <w:name w:val="Нижний колонтитул Знак"/>
    <w:basedOn w:val="Style13"/>
    <w:qFormat/>
    <w:rPr>
      <w:rFonts w:ascii="Calibri" w:hAnsi="Calibri" w:cs="Calibri"/>
      <w:sz w:val="22"/>
      <w:szCs w:val="22"/>
    </w:rPr>
  </w:style>
  <w:style w:type="paragraph" w:styleId="Style20">
    <w:name w:val="Заголовок"/>
    <w:basedOn w:val="Normal"/>
    <w:next w:val="Style21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Body Text Indent"/>
    <w:basedOn w:val="Normal"/>
    <w:pPr>
      <w:spacing w:lineRule="auto" w:line="240" w:before="60" w:after="0"/>
      <w:ind w:firstLine="708"/>
      <w:jc w:val="both"/>
    </w:pPr>
    <w:rPr>
      <w:rFonts w:ascii="Arial" w:hAnsi="Arial" w:cs="Times New Roman"/>
      <w:sz w:val="26"/>
      <w:szCs w:val="20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>
      <w:rFonts w:eastAsia="Calibri" w:cs="Times New Roman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258</TotalTime>
  <Application>LibreOffice/6.0.5.2$Windows_x86 LibreOffice_project/54c8cbb85f300ac59db32fe8a675ff7683cd5a16</Application>
  <Pages>8</Pages>
  <Words>958</Words>
  <Characters>7989</Characters>
  <CharactersWithSpaces>9538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2017-04-28T14:18:00Z</dcterms:created>
  <dc:creator>User</dc:creator>
  <dc:description/>
  <cp:keywords/>
  <dc:language>ru-RU</dc:language>
  <cp:lastModifiedBy>User</cp:lastModifiedBy>
  <cp:lastPrinted>2018-08-31T15:17:00Z</cp:lastPrinted>
  <dcterms:modified xsi:type="dcterms:W3CDTF">2018-08-31T15:17:00Z</dcterms:modified>
  <cp:revision>18</cp:revision>
  <dc:subject/>
  <dc:title/>
</cp:coreProperties>
</file>