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  <w:lang w:val="ru-RU" w:eastAsia="ru-RU"/>
        </w:rPr>
        <w:drawing>
          <wp:inline distT="0" distB="0" distL="0" distR="0">
            <wp:extent cx="616585" cy="5314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32"/>
          <w:szCs w:val="32"/>
        </w:rPr>
        <w:t>СЕЛЬСКИЙ СОВЕТ ЩЕННИКОВСКОГО СЕЛЬСОВЕТА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eastAsia="Arial" w:cs="Arial" w:ascii="Arial" w:hAnsi="Arial"/>
          <w:b/>
          <w:bCs/>
          <w:sz w:val="32"/>
          <w:szCs w:val="32"/>
        </w:rPr>
        <w:t xml:space="preserve"> </w:t>
      </w:r>
      <w:r>
        <w:rPr>
          <w:rFonts w:cs="Arial" w:ascii="Arial" w:hAnsi="Arial"/>
          <w:b/>
          <w:bCs/>
          <w:sz w:val="32"/>
          <w:szCs w:val="32"/>
        </w:rPr>
        <w:t>ШАРАНГСКОГО МУНИЦИПАЛЬНОГО РАЙОНА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32"/>
          <w:szCs w:val="32"/>
        </w:rPr>
        <w:t>НИЖЕГОРОДСКОЙ ОБЛАСТИ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Р Е Ш Е Н И Е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>от 10.12.2019г.</w:t>
        <w:tab/>
        <w:tab/>
        <w:tab/>
        <w:tab/>
        <w:tab/>
        <w:tab/>
        <w:tab/>
        <w:tab/>
        <w:tab/>
        <w:tab/>
        <w:t xml:space="preserve">№20 </w:t>
      </w:r>
    </w:p>
    <w:p>
      <w:pPr>
        <w:pStyle w:val="ConsPlusNonformat"/>
        <w:widowControl/>
        <w:bidi w:val="0"/>
        <w:jc w:val="center"/>
        <w:rPr/>
      </w:pPr>
      <w:r>
        <w:rPr>
          <w:rFonts w:cs="Arial" w:ascii="Arial" w:hAnsi="Arial"/>
          <w:b/>
          <w:sz w:val="32"/>
          <w:szCs w:val="32"/>
        </w:rPr>
        <w:t>Об утверждении размера платы за жилое помещение</w:t>
      </w:r>
    </w:p>
    <w:p>
      <w:pPr>
        <w:pStyle w:val="ConsPlusNonformat"/>
        <w:widowControl/>
        <w:bidi w:val="0"/>
        <w:jc w:val="center"/>
        <w:rPr/>
      </w:pPr>
      <w:r>
        <w:rPr>
          <w:rFonts w:cs="Arial" w:ascii="Arial" w:hAnsi="Arial"/>
          <w:b/>
          <w:sz w:val="32"/>
          <w:szCs w:val="32"/>
        </w:rPr>
        <w:t>на 2020 год</w:t>
      </w:r>
    </w:p>
    <w:p>
      <w:pPr>
        <w:pStyle w:val="ConsPlusNonformat"/>
        <w:widowControl/>
        <w:bidi w:val="0"/>
        <w:ind w:firstLine="709"/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>В соответствии со ст.ст.156, 158 Жилищного кодекса Российской Федерации,</w:t>
      </w:r>
      <w:r>
        <w:rPr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  Уставом Щенниковского сельсовета Шарангского муниципального района Нижегородской области сельский Совет Щенниковского сельсовета решил: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 Утвердить с 1 февраля 2020 года размер платы за пользование жилым помещением (платы за найм),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согласно приложению 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Признать утратившим силу с 1 января 2020 года решение сельского Совета Щенниковского сельсовета от 29.12.2018г. № 24 «Об утверждении размера платы за жилое помещение на 2019 год».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>3. Настоящее решение обнародовать в установленном порядке, определенном Уставом Щенниковского сельсовета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>4. Контроль за исполнением настоящего решения возложить на главу администрации Щенниковского сельсовета.</w:t>
      </w:r>
    </w:p>
    <w:p>
      <w:pPr>
        <w:pStyle w:val="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widowControl/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местного самоуправления</w:t>
        <w:tab/>
        <w:tab/>
        <w:tab/>
        <w:tab/>
        <w:tab/>
        <w:tab/>
        <w:t>В.В.Пирожкова</w:t>
      </w:r>
    </w:p>
    <w:p>
      <w:pPr>
        <w:pStyle w:val="ConsPlusNonformat"/>
        <w:widowControl/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571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1"/>
        <w:gridCol w:w="4130"/>
      </w:tblGrid>
      <w:tr>
        <w:trPr/>
        <w:tc>
          <w:tcPr>
            <w:tcW w:w="5441" w:type="dxa"/>
            <w:tcBorders/>
            <w:shd w:fill="auto" w:val="clear"/>
          </w:tcPr>
          <w:p>
            <w:pPr>
              <w:pStyle w:val="ConsPlusNonformat"/>
              <w:widowControl/>
              <w:bidi w:val="0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ConsPlusNonformat"/>
              <w:widowControl/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130" w:type="dxa"/>
            <w:tcBorders/>
            <w:shd w:fill="auto" w:val="clear"/>
          </w:tcPr>
          <w:p>
            <w:pPr>
              <w:pStyle w:val="ConsPlusNonformat"/>
              <w:widowControl/>
              <w:bidi w:val="0"/>
              <w:snapToGrid w:val="fals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ConsPlusNonformat"/>
              <w:widowControl/>
              <w:bidi w:val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ConsPlusNonformat"/>
              <w:widowControl/>
              <w:bidi w:val="0"/>
              <w:jc w:val="right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cs="Arial" w:ascii="Arial" w:hAnsi="Arial"/>
                <w:b/>
                <w:sz w:val="32"/>
                <w:szCs w:val="32"/>
              </w:rPr>
              <w:t>Приложение 1</w:t>
            </w:r>
          </w:p>
          <w:p>
            <w:pPr>
              <w:pStyle w:val="ConsPlusNonformat"/>
              <w:widowControl/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 решению сельского Совета Щенниковского сельсовета</w:t>
            </w:r>
          </w:p>
          <w:p>
            <w:pPr>
              <w:pStyle w:val="ConsPlusNonformat"/>
              <w:widowControl/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от 10.12.2019г. № 20</w:t>
            </w:r>
          </w:p>
          <w:p>
            <w:pPr>
              <w:pStyle w:val="ConsPlusNonformat"/>
              <w:widowControl/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ConsPlusNonformat"/>
        <w:widowControl/>
        <w:bidi w:val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Размер платы за жилое помещение (НДС не облагается)</w:t>
      </w:r>
    </w:p>
    <w:p>
      <w:pPr>
        <w:pStyle w:val="ConsPlusNonformat"/>
        <w:widowControl/>
        <w:bidi w:val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W w:w="9474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7"/>
        <w:gridCol w:w="1838"/>
        <w:gridCol w:w="1591"/>
        <w:gridCol w:w="1568"/>
      </w:tblGrid>
      <w:tr>
        <w:trPr>
          <w:trHeight w:val="435" w:hRule="atLeast"/>
        </w:trPr>
        <w:tc>
          <w:tcPr>
            <w:tcW w:w="4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Наименование услуги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Единицы измерения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Администрация Щенниковского сельсовета</w:t>
            </w:r>
          </w:p>
        </w:tc>
      </w:tr>
      <w:tr>
        <w:trPr>
          <w:trHeight w:val="210" w:hRule="atLeast"/>
        </w:trPr>
        <w:tc>
          <w:tcPr>
            <w:tcW w:w="44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bidi w:val="0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bidi w:val="0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с 01.02.2020 по 30.06.2020г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 01.07.2020 по 31.12.2020</w:t>
            </w:r>
          </w:p>
        </w:tc>
      </w:tr>
      <w:tr>
        <w:trPr/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bidi w:val="0"/>
              <w:ind w:left="284" w:hanging="284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 Пользование жилым помещением (найм)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руб. за кв.метр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0,18 руб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0,19 руб.</w:t>
            </w:r>
          </w:p>
        </w:tc>
      </w:tr>
      <w:tr>
        <w:trPr/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в том числе затраты по обеспечению пожарной безопасности.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руб. за кв.метр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2,62 руб.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2,72 руб.</w:t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>
      <w:rFonts w:ascii="Times New Roman" w:hAnsi="Times New Roman" w:eastAsia="Times New Roman" w:cs="Times New Roman"/>
    </w:rPr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Style14">
    <w:name w:val="Текст выноски Знак"/>
    <w:basedOn w:val="Style13"/>
    <w:qFormat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171</TotalTime>
  <Application>LibreOffice/6.3.3.2$Windows_x86 LibreOffice_project/a64200df03143b798afd1ec74a12ab50359878ed</Application>
  <Pages>2</Pages>
  <Words>249</Words>
  <Characters>1619</Characters>
  <CharactersWithSpaces>1856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2016-12-20T14:03:00Z</dcterms:created>
  <dc:creator>Komp</dc:creator>
  <dc:description/>
  <cp:keywords/>
  <dc:language>ru-RU</dc:language>
  <cp:lastModifiedBy>Глава</cp:lastModifiedBy>
  <cp:lastPrinted>2020-01-09T11:24:00Z</cp:lastPrinted>
  <dcterms:modified xsi:type="dcterms:W3CDTF">2020-01-09T11:25:00Z</dcterms:modified>
  <cp:revision>46</cp:revision>
  <dc:subject/>
  <dc:title> </dc:title>
</cp:coreProperties>
</file>