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center"/>
        <w:rPr>
          <w:rFonts w:ascii="Arial" w:hAnsi="Arial" w:cs="Arial"/>
        </w:rPr>
      </w:pPr>
      <w:r>
        <w:rPr/>
        <w:drawing>
          <wp:inline distT="0" distB="0" distL="0" distR="0">
            <wp:extent cx="628650" cy="609600"/>
            <wp:effectExtent l="0" t="0" r="0" b="0"/>
            <wp:docPr id="1"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test"/>
                    <pic:cNvPicPr>
                      <a:picLocks noChangeAspect="1" noChangeArrowheads="1"/>
                    </pic:cNvPicPr>
                  </pic:nvPicPr>
                  <pic:blipFill>
                    <a:blip r:embed="rId2"/>
                    <a:stretch>
                      <a:fillRect/>
                    </a:stretch>
                  </pic:blipFill>
                  <pic:spPr bwMode="auto">
                    <a:xfrm>
                      <a:off x="0" y="0"/>
                      <a:ext cx="628650" cy="609600"/>
                    </a:xfrm>
                    <a:prstGeom prst="rect">
                      <a:avLst/>
                    </a:prstGeom>
                  </pic:spPr>
                </pic:pic>
              </a:graphicData>
            </a:graphic>
          </wp:inline>
        </w:drawing>
      </w:r>
    </w:p>
    <w:p>
      <w:pPr>
        <w:pStyle w:val="Normal"/>
        <w:ind w:firstLine="567"/>
        <w:rPr>
          <w:rFonts w:ascii="Arial" w:hAnsi="Arial" w:cs="Arial"/>
          <w:szCs w:val="28"/>
        </w:rPr>
      </w:pPr>
      <w:r>
        <w:rPr>
          <w:rFonts w:cs="Arial" w:ascii="Arial" w:hAnsi="Arial"/>
          <w:szCs w:val="28"/>
        </w:rPr>
      </w:r>
    </w:p>
    <w:p>
      <w:pPr>
        <w:pStyle w:val="Normal"/>
        <w:ind w:firstLine="567"/>
        <w:jc w:val="center"/>
        <w:rPr>
          <w:rFonts w:ascii="Arial" w:hAnsi="Arial" w:cs="Arial"/>
          <w:b/>
          <w:b/>
          <w:kern w:val="2"/>
          <w:sz w:val="32"/>
          <w:szCs w:val="32"/>
        </w:rPr>
      </w:pPr>
      <w:r>
        <w:rPr>
          <w:rFonts w:cs="Arial" w:ascii="Arial" w:hAnsi="Arial"/>
          <w:b/>
          <w:kern w:val="2"/>
          <w:sz w:val="32"/>
          <w:szCs w:val="32"/>
        </w:rPr>
        <w:t>СЕЛЬСКИЙ СОВЕТ ЩЕННИКОВСКОГО СЕЛЬСОВЕТА</w:t>
      </w:r>
    </w:p>
    <w:p>
      <w:pPr>
        <w:pStyle w:val="Normal"/>
        <w:ind w:firstLine="567"/>
        <w:jc w:val="center"/>
        <w:rPr>
          <w:rFonts w:ascii="Arial" w:hAnsi="Arial" w:cs="Arial"/>
          <w:b/>
          <w:b/>
          <w:kern w:val="2"/>
          <w:sz w:val="32"/>
          <w:szCs w:val="32"/>
        </w:rPr>
      </w:pPr>
      <w:r>
        <w:rPr>
          <w:rFonts w:cs="Arial" w:ascii="Arial" w:hAnsi="Arial"/>
          <w:b/>
          <w:kern w:val="2"/>
          <w:sz w:val="32"/>
          <w:szCs w:val="32"/>
        </w:rPr>
        <w:t>ШАРАНГСКОГО МУНИЦИПАЛЬНОГО РАЙОНА</w:t>
      </w:r>
    </w:p>
    <w:p>
      <w:pPr>
        <w:pStyle w:val="1"/>
        <w:spacing w:lineRule="auto" w:line="240" w:before="0" w:after="0"/>
        <w:ind w:firstLine="567"/>
        <w:rPr>
          <w:rFonts w:ascii="Arial" w:hAnsi="Arial" w:cs="Arial"/>
          <w:szCs w:val="32"/>
        </w:rPr>
      </w:pPr>
      <w:r>
        <w:rPr>
          <w:rFonts w:cs="Arial" w:ascii="Arial" w:hAnsi="Arial"/>
          <w:szCs w:val="32"/>
        </w:rPr>
        <w:t>НИЖЕГОРОДСКОЙ ОБЛАСТИ</w:t>
      </w:r>
    </w:p>
    <w:p>
      <w:pPr>
        <w:pStyle w:val="1"/>
        <w:spacing w:lineRule="auto" w:line="240" w:before="0" w:after="0"/>
        <w:rPr>
          <w:rFonts w:ascii="Arial" w:hAnsi="Arial" w:cs="Arial"/>
          <w:spacing w:val="60"/>
          <w:szCs w:val="32"/>
        </w:rPr>
      </w:pPr>
      <w:r>
        <w:rPr>
          <w:rFonts w:cs="Arial" w:ascii="Arial" w:hAnsi="Arial"/>
          <w:spacing w:val="60"/>
          <w:szCs w:val="32"/>
        </w:rPr>
        <w:t>РЕШЕНИЕ</w:t>
      </w:r>
    </w:p>
    <w:p>
      <w:pPr>
        <w:pStyle w:val="Normal"/>
        <w:tabs>
          <w:tab w:val="clear" w:pos="720"/>
          <w:tab w:val="left" w:pos="4253" w:leader="none"/>
        </w:tabs>
        <w:rPr>
          <w:rFonts w:ascii="Arial" w:hAnsi="Arial" w:cs="Arial"/>
          <w:sz w:val="24"/>
          <w:szCs w:val="24"/>
        </w:rPr>
      </w:pPr>
      <w:r>
        <w:rPr>
          <w:rFonts w:cs="Arial" w:ascii="Arial" w:hAnsi="Arial"/>
          <w:sz w:val="24"/>
          <w:szCs w:val="24"/>
        </w:rPr>
        <w:t>от 09.10.2020</w:t>
        <w:tab/>
        <w:tab/>
        <w:tab/>
        <w:tab/>
        <w:tab/>
        <w:tab/>
        <w:tab/>
        <w:tab/>
      </w:r>
      <w:r>
        <w:rPr>
          <w:rFonts w:cs="Arial" w:ascii="Arial" w:hAnsi="Arial"/>
          <w:sz w:val="24"/>
          <w:szCs w:val="24"/>
          <w:lang w:val="en-US"/>
        </w:rPr>
        <w:t>N</w:t>
      </w:r>
      <w:r>
        <w:rPr>
          <w:rFonts w:cs="Arial" w:ascii="Arial" w:hAnsi="Arial"/>
          <w:sz w:val="24"/>
          <w:szCs w:val="24"/>
        </w:rPr>
        <w:t>15</w:t>
      </w:r>
    </w:p>
    <w:p>
      <w:pPr>
        <w:pStyle w:val="Normal"/>
        <w:widowControl w:val="false"/>
        <w:numPr>
          <w:ilvl w:val="0"/>
          <w:numId w:val="0"/>
        </w:numPr>
        <w:jc w:val="center"/>
        <w:outlineLvl w:val="0"/>
        <w:rPr>
          <w:rFonts w:ascii="Arial" w:hAnsi="Arial" w:cs="Arial"/>
          <w:b/>
          <w:b/>
          <w:sz w:val="32"/>
          <w:szCs w:val="32"/>
        </w:rPr>
      </w:pPr>
      <w:r>
        <w:rPr>
          <w:rFonts w:cs="Arial" w:ascii="Arial" w:hAnsi="Arial"/>
          <w:b/>
          <w:sz w:val="32"/>
          <w:szCs w:val="32"/>
        </w:rPr>
        <w:t>Об исполняюще</w:t>
      </w:r>
      <w:r>
        <w:rPr>
          <w:rFonts w:cs="Arial" w:ascii="Arial" w:hAnsi="Arial"/>
          <w:b/>
          <w:sz w:val="32"/>
          <w:szCs w:val="32"/>
        </w:rPr>
        <w:t>м</w:t>
      </w:r>
      <w:r>
        <w:rPr>
          <w:rFonts w:cs="Arial" w:ascii="Arial" w:hAnsi="Arial"/>
          <w:b/>
          <w:sz w:val="32"/>
          <w:szCs w:val="32"/>
        </w:rPr>
        <w:t xml:space="preserve"> обязанности главы администрации Щенниковского сельсовета Шарангского муниципального района Нижегородской области</w:t>
      </w:r>
    </w:p>
    <w:p>
      <w:pPr>
        <w:pStyle w:val="ConsPlusNormal1"/>
        <w:widowControl/>
        <w:spacing w:lineRule="auto" w:line="276"/>
        <w:ind w:firstLine="567"/>
        <w:rPr>
          <w:sz w:val="24"/>
          <w:szCs w:val="24"/>
        </w:rPr>
      </w:pPr>
      <w:r>
        <w:rPr>
          <w:sz w:val="24"/>
          <w:szCs w:val="24"/>
        </w:rPr>
      </w:r>
    </w:p>
    <w:p>
      <w:pPr>
        <w:pStyle w:val="Normal"/>
        <w:tabs>
          <w:tab w:val="clear" w:pos="720"/>
          <w:tab w:val="center" w:pos="4677" w:leader="none"/>
        </w:tabs>
        <w:spacing w:lineRule="auto" w:line="276"/>
        <w:ind w:firstLine="567"/>
        <w:jc w:val="both"/>
        <w:rPr>
          <w:rFonts w:ascii="Arial" w:hAnsi="Arial" w:cs="Arial"/>
          <w:sz w:val="24"/>
          <w:szCs w:val="24"/>
        </w:rPr>
      </w:pPr>
      <w:r>
        <w:rPr>
          <w:rFonts w:cs="Arial" w:ascii="Arial" w:hAnsi="Arial"/>
          <w:sz w:val="24"/>
          <w:szCs w:val="24"/>
        </w:rPr>
        <w:t>В связи с признанием несостоявшимся конкурса на замещение должности главы администрации Щенниковского сельсовета, объявленного согласно решению сельского Совета Щенниковского сельсовета от 15.09.2020 г. №10, целях организации деятельности администрации Щенниковского сельсовета Шарангского муниципального района Нижегородской области, на период проведения нового конкурса на замещение должности главы администрации Щенниковского сельсовета  Шарангского муниципального района Нижегородской области,  сельский Совет Щенниковского сельсовета  Шарангского муниципального района Нижегородской области РЕШИЛ:</w:t>
      </w:r>
    </w:p>
    <w:p>
      <w:pPr>
        <w:pStyle w:val="Normal"/>
        <w:tabs>
          <w:tab w:val="clear" w:pos="720"/>
          <w:tab w:val="left" w:pos="3540" w:leader="none"/>
        </w:tabs>
        <w:spacing w:lineRule="auto" w:line="276"/>
        <w:ind w:firstLine="567"/>
        <w:jc w:val="both"/>
        <w:rPr>
          <w:rFonts w:ascii="Arial" w:hAnsi="Arial" w:cs="Arial"/>
          <w:sz w:val="24"/>
          <w:szCs w:val="24"/>
        </w:rPr>
      </w:pPr>
      <w:r>
        <w:rPr>
          <w:rFonts w:cs="Arial" w:ascii="Arial" w:hAnsi="Arial"/>
          <w:sz w:val="24"/>
          <w:szCs w:val="24"/>
        </w:rPr>
        <w:t>1.Продлить  Лежниной Любовь Николаевны срок исполнения полномочий главы администрации Щенниковского сельсовета Шарангского муниципального района Нижегородской области на период проведения нового конкурса на замещение должности главы администрации Щенниковского сельсовета Шарангского муниципального района Нижегородской области, до момента назначения на должность главы администрации Щенниковского сельсовета Шарангского муниципального района Нижегородской области.</w:t>
      </w:r>
    </w:p>
    <w:p>
      <w:pPr>
        <w:pStyle w:val="Normal"/>
        <w:spacing w:lineRule="auto" w:line="276"/>
        <w:ind w:firstLine="567"/>
        <w:jc w:val="both"/>
        <w:rPr>
          <w:rFonts w:ascii="Arial" w:hAnsi="Arial" w:cs="Arial"/>
          <w:sz w:val="24"/>
          <w:szCs w:val="24"/>
        </w:rPr>
      </w:pPr>
      <w:r>
        <w:rPr>
          <w:rFonts w:cs="Arial" w:ascii="Arial" w:hAnsi="Arial"/>
          <w:sz w:val="24"/>
          <w:szCs w:val="24"/>
        </w:rPr>
        <w:t>2.Установить Лежниной Л.Н. оплату труда на период исполнения полномочий главы администрации Щенниковского сельсовета согласно утвержденному штатному расписанию.</w:t>
        <w:tab/>
      </w:r>
    </w:p>
    <w:p>
      <w:pPr>
        <w:pStyle w:val="Normal"/>
        <w:spacing w:lineRule="auto" w:line="276"/>
        <w:jc w:val="both"/>
        <w:rPr>
          <w:rFonts w:ascii="Arial" w:hAnsi="Arial" w:cs="Arial"/>
          <w:sz w:val="24"/>
          <w:szCs w:val="24"/>
        </w:rPr>
      </w:pPr>
      <w:r>
        <w:rPr>
          <w:rFonts w:cs="Arial" w:ascii="Arial" w:hAnsi="Arial"/>
          <w:sz w:val="24"/>
          <w:szCs w:val="24"/>
        </w:rPr>
        <w:tab/>
        <w:t>3.Пункт 2 настоящего решения распространяется на правоотношения, возникшие с 16 сентября 2020 года.</w:t>
      </w:r>
    </w:p>
    <w:p>
      <w:pPr>
        <w:pStyle w:val="Normal"/>
        <w:spacing w:lineRule="auto" w:line="276"/>
        <w:jc w:val="both"/>
        <w:rPr>
          <w:rFonts w:ascii="Arial" w:hAnsi="Arial" w:cs="Arial"/>
          <w:sz w:val="24"/>
          <w:szCs w:val="24"/>
        </w:rPr>
      </w:pPr>
      <w:r>
        <w:rPr>
          <w:rFonts w:cs="Arial" w:ascii="Arial" w:hAnsi="Arial"/>
          <w:sz w:val="24"/>
          <w:szCs w:val="24"/>
        </w:rPr>
      </w:r>
    </w:p>
    <w:p>
      <w:pPr>
        <w:pStyle w:val="Normal"/>
        <w:tabs>
          <w:tab w:val="clear" w:pos="720"/>
          <w:tab w:val="left" w:pos="3540" w:leader="none"/>
        </w:tabs>
        <w:spacing w:lineRule="auto" w:line="276"/>
        <w:ind w:firstLine="567"/>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ind w:firstLine="567"/>
        <w:jc w:val="both"/>
        <w:rPr>
          <w:rFonts w:ascii="Arial" w:hAnsi="Arial" w:cs="Arial"/>
          <w:sz w:val="24"/>
          <w:szCs w:val="24"/>
        </w:rPr>
      </w:pPr>
      <w:r>
        <w:rPr>
          <w:rFonts w:cs="Arial" w:ascii="Arial" w:hAnsi="Arial"/>
          <w:sz w:val="24"/>
          <w:szCs w:val="24"/>
        </w:rPr>
      </w:r>
    </w:p>
    <w:p>
      <w:pPr>
        <w:pStyle w:val="Normal"/>
        <w:widowControl w:val="false"/>
        <w:spacing w:lineRule="auto" w:line="276"/>
        <w:jc w:val="center"/>
        <w:rPr>
          <w:rFonts w:ascii="Arial" w:hAnsi="Arial" w:cs="Arial"/>
          <w:sz w:val="24"/>
          <w:szCs w:val="24"/>
        </w:rPr>
      </w:pPr>
      <w:r>
        <w:rPr>
          <w:rFonts w:cs="Arial" w:ascii="Arial" w:hAnsi="Arial"/>
          <w:sz w:val="24"/>
          <w:szCs w:val="24"/>
        </w:rPr>
        <w:t>Глава местного самоуправления</w:t>
        <w:tab/>
        <w:tab/>
        <w:tab/>
        <w:tab/>
        <w:tab/>
        <w:tab/>
        <w:t>В.В.Пирожкова</w:t>
      </w:r>
    </w:p>
    <w:p>
      <w:pPr>
        <w:pStyle w:val="Normal"/>
        <w:tabs>
          <w:tab w:val="clear" w:pos="720"/>
          <w:tab w:val="left" w:pos="7655" w:leader="none"/>
        </w:tabs>
        <w:spacing w:lineRule="auto" w:line="276"/>
        <w:ind w:firstLine="567"/>
        <w:rPr>
          <w:rFonts w:ascii="Arial" w:hAnsi="Arial" w:cs="Arial"/>
          <w:sz w:val="24"/>
          <w:szCs w:val="24"/>
        </w:rPr>
      </w:pPr>
      <w:r>
        <w:rPr>
          <w:rFonts w:cs="Arial" w:ascii="Arial" w:hAnsi="Arial"/>
          <w:sz w:val="24"/>
          <w:szCs w:val="24"/>
        </w:rPr>
        <w:t xml:space="preserve"> </w:t>
      </w:r>
      <w:r>
        <mc:AlternateContent>
          <mc:Choice Requires="wps">
            <w:drawing>
              <wp:anchor behindDoc="0" distT="0" distB="0" distL="114300" distR="114300" simplePos="0" locked="0" layoutInCell="0" allowOverlap="1" relativeHeight="3">
                <wp:simplePos x="0" y="0"/>
                <wp:positionH relativeFrom="column">
                  <wp:posOffset>-52705</wp:posOffset>
                </wp:positionH>
                <wp:positionV relativeFrom="paragraph">
                  <wp:posOffset>8413115</wp:posOffset>
                </wp:positionV>
                <wp:extent cx="3009900" cy="0"/>
                <wp:effectExtent l="0" t="0" r="0" b="0"/>
                <wp:wrapNone/>
                <wp:docPr id="2" name=""/>
                <a:graphic xmlns:a="http://schemas.openxmlformats.org/drawingml/2006/main">
                  <a:graphicData uri="http://schemas.microsoft.com/office/word/2010/wordprocessingShape">
                    <wps:wsp>
                      <wps:cNvSpPr txBox="1"/>
                      <wps:spPr>
                        <a:xfrm>
                          <a:off x="0" y="0"/>
                          <a:ext cx="3009900" cy="-6268720"/>
                        </a:xfrm>
                        <a:prstGeom prst="rect"/>
                        <a:solidFill>
                          <a:srgbClr val="FFFFFF">
                            <a:alpha val="0"/>
                          </a:srgbClr>
                        </a:solidFill>
                      </wps:spPr>
                      <wps:txbx>
                        <w:txbxContent>
                          <w:p>
                            <w:pPr>
                              <w:pStyle w:val="14"/>
                              <w:jc w:val="left"/>
                              <w:rPr>
                                <w:b w:val="false"/>
                                <w:b w:val="false"/>
                                <w:bCs/>
                                <w:kern w:val="2"/>
                                <w:szCs w:val="28"/>
                              </w:rPr>
                            </w:pPr>
                            <w:r>
                              <w:rPr>
                                <w:b w:val="false"/>
                                <w:bCs/>
                                <w:kern w:val="2"/>
                                <w:szCs w:val="28"/>
                              </w:rPr>
                              <w:t>Краев С.В.</w:t>
                            </w:r>
                          </w:p>
                          <w:p>
                            <w:pPr>
                              <w:pStyle w:val="14"/>
                              <w:jc w:val="left"/>
                              <w:rPr>
                                <w:b w:val="false"/>
                                <w:b w:val="false"/>
                                <w:bCs/>
                                <w:kern w:val="2"/>
                                <w:szCs w:val="28"/>
                              </w:rPr>
                            </w:pPr>
                            <w:r>
                              <w:rPr>
                                <w:b w:val="false"/>
                                <w:bCs/>
                                <w:kern w:val="2"/>
                                <w:szCs w:val="28"/>
                              </w:rPr>
                              <w:t>2-11-20</w:t>
                            </w:r>
                          </w:p>
                          <w:p>
                            <w:pPr>
                              <w:pStyle w:val="Style23"/>
                              <w:rPr>
                                <w:sz w:val="28"/>
                                <w:szCs w:val="28"/>
                              </w:rPr>
                            </w:pPr>
                            <w:r>
                              <w:rPr>
                                <w:sz w:val="28"/>
                                <w:szCs w:val="28"/>
                              </w:rPr>
                            </w:r>
                          </w:p>
                          <w:p>
                            <w:pPr>
                              <w:pStyle w:val="Style23"/>
                              <w:rPr>
                                <w:sz w:val="28"/>
                                <w:szCs w:val="28"/>
                              </w:rPr>
                            </w:pPr>
                            <w:r>
                              <w:rPr>
                                <w:sz w:val="28"/>
                                <w:szCs w:val="28"/>
                              </w:rPr>
                              <w:t>Зав. орг. – прав. отделом</w:t>
                            </w:r>
                          </w:p>
                          <w:p>
                            <w:pPr>
                              <w:pStyle w:val="Style23"/>
                              <w:rPr/>
                            </w:pPr>
                            <w:r>
                              <w:rPr/>
                            </w:r>
                          </w:p>
                        </w:txbxContent>
                      </wps:txbx>
                      <wps:bodyPr anchor="t" lIns="91440" tIns="45720" rIns="91440" bIns="45720">
                        <a:noAutofit/>
                      </wps:bodyPr>
                    </wps:wsp>
                  </a:graphicData>
                </a:graphic>
              </wp:anchor>
            </w:drawing>
          </mc:Choice>
          <mc:Fallback>
            <w:pict>
              <v:rect stroked="f" strokeweight="0pt" style="position:absolute;rotation:0;width:237pt;height:-493.6pt;mso-wrap-distance-left:9pt;mso-wrap-distance-right:9pt;mso-wrap-distance-top:0pt;mso-wrap-distance-bottom:0pt;margin-top:662.45pt;mso-position-vertical-relative:text;margin-left:-4.15pt;mso-position-horizontal-relative:text">
                <v:textbox>
                  <w:txbxContent>
                    <w:p>
                      <w:pPr>
                        <w:pStyle w:val="14"/>
                        <w:jc w:val="left"/>
                        <w:rPr>
                          <w:b w:val="false"/>
                          <w:b w:val="false"/>
                          <w:bCs/>
                          <w:kern w:val="2"/>
                          <w:szCs w:val="28"/>
                        </w:rPr>
                      </w:pPr>
                      <w:r>
                        <w:rPr>
                          <w:b w:val="false"/>
                          <w:bCs/>
                          <w:kern w:val="2"/>
                          <w:szCs w:val="28"/>
                        </w:rPr>
                        <w:t>Краев С.В.</w:t>
                      </w:r>
                    </w:p>
                    <w:p>
                      <w:pPr>
                        <w:pStyle w:val="14"/>
                        <w:jc w:val="left"/>
                        <w:rPr>
                          <w:b w:val="false"/>
                          <w:b w:val="false"/>
                          <w:bCs/>
                          <w:kern w:val="2"/>
                          <w:szCs w:val="28"/>
                        </w:rPr>
                      </w:pPr>
                      <w:r>
                        <w:rPr>
                          <w:b w:val="false"/>
                          <w:bCs/>
                          <w:kern w:val="2"/>
                          <w:szCs w:val="28"/>
                        </w:rPr>
                        <w:t>2-11-20</w:t>
                      </w:r>
                    </w:p>
                    <w:p>
                      <w:pPr>
                        <w:pStyle w:val="Style23"/>
                        <w:rPr>
                          <w:sz w:val="28"/>
                          <w:szCs w:val="28"/>
                        </w:rPr>
                      </w:pPr>
                      <w:r>
                        <w:rPr>
                          <w:sz w:val="28"/>
                          <w:szCs w:val="28"/>
                        </w:rPr>
                      </w:r>
                    </w:p>
                    <w:p>
                      <w:pPr>
                        <w:pStyle w:val="Style23"/>
                        <w:rPr>
                          <w:sz w:val="28"/>
                          <w:szCs w:val="28"/>
                        </w:rPr>
                      </w:pPr>
                      <w:r>
                        <w:rPr>
                          <w:sz w:val="28"/>
                          <w:szCs w:val="28"/>
                        </w:rPr>
                        <w:t>Зав. орг. – прав. отделом</w:t>
                      </w:r>
                    </w:p>
                    <w:p>
                      <w:pPr>
                        <w:pStyle w:val="Style23"/>
                        <w:rPr/>
                      </w:pPr>
                      <w:r>
                        <w:rPr/>
                      </w:r>
                    </w:p>
                  </w:txbxContent>
                </v:textbox>
                <w10:wrap type="none"/>
              </v:rect>
            </w:pict>
          </mc:Fallback>
        </mc:AlternateContent>
      </w:r>
    </w:p>
    <w:p>
      <w:pPr>
        <w:pStyle w:val="ConsPlusNormal1"/>
        <w:ind w:left="4536" w:firstLine="567"/>
        <w:jc w:val="right"/>
        <w:rPr>
          <w:sz w:val="24"/>
          <w:szCs w:val="24"/>
        </w:rPr>
      </w:pPr>
      <w:r>
        <w:rPr/>
      </w:r>
    </w:p>
    <w:sectPr>
      <w:type w:val="nextPage"/>
      <w:pgSz w:w="11906" w:h="16838"/>
      <w:pgMar w:left="1418" w:right="851" w:header="0" w:top="851" w:footer="0" w:bottom="851" w:gutter="0"/>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Courier New">
    <w:charset w:val="cc"/>
    <w:family w:val="roman"/>
    <w:pitch w:val="variable"/>
  </w:font>
  <w:font w:name="Times New Roman CYR">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2"/>
  </w:compat>
  <w:hyphenationZone w:val="357"/>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8d1c30"/>
    <w:pPr>
      <w:widowControl/>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qFormat/>
    <w:rsid w:val="008d1c30"/>
    <w:pPr>
      <w:keepNext w:val="true"/>
      <w:spacing w:lineRule="auto" w:line="216" w:before="40" w:after="0"/>
      <w:jc w:val="center"/>
      <w:outlineLvl w:val="0"/>
    </w:pPr>
    <w:rPr>
      <w:b/>
      <w:kern w:val="2"/>
      <w:sz w:val="32"/>
    </w:rPr>
  </w:style>
  <w:style w:type="paragraph" w:styleId="2">
    <w:name w:val="Heading 2"/>
    <w:basedOn w:val="Normal"/>
    <w:next w:val="Normal"/>
    <w:qFormat/>
    <w:rsid w:val="008d1c30"/>
    <w:pPr>
      <w:keepNext w:val="true"/>
      <w:jc w:val="center"/>
      <w:outlineLvl w:val="1"/>
    </w:pPr>
    <w:rPr>
      <w:rFonts w:ascii="Arial" w:hAnsi="Arial"/>
      <w:sz w:val="24"/>
    </w:rPr>
  </w:style>
  <w:style w:type="paragraph" w:styleId="3">
    <w:name w:val="Heading 3"/>
    <w:basedOn w:val="Normal"/>
    <w:next w:val="Normal"/>
    <w:qFormat/>
    <w:rsid w:val="008d1c30"/>
    <w:pPr>
      <w:keepNext w:val="true"/>
      <w:spacing w:before="40" w:after="40"/>
      <w:jc w:val="center"/>
      <w:outlineLvl w:val="2"/>
    </w:pPr>
    <w:rPr>
      <w:rFonts w:ascii="Arial" w:hAnsi="Arial" w:cs="Arial"/>
      <w:b/>
      <w:bCs/>
      <w:sz w:val="22"/>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8d1c30"/>
    <w:rPr/>
  </w:style>
  <w:style w:type="character" w:styleId="Style11" w:customStyle="1">
    <w:name w:val="Текст выноски Знак"/>
    <w:basedOn w:val="DefaultParagraphFont"/>
    <w:link w:val="aa"/>
    <w:qFormat/>
    <w:rsid w:val="004c478c"/>
    <w:rPr>
      <w:rFonts w:ascii="Tahoma" w:hAnsi="Tahoma" w:cs="Tahoma"/>
      <w:sz w:val="16"/>
      <w:szCs w:val="16"/>
    </w:rPr>
  </w:style>
  <w:style w:type="character" w:styleId="FontStyle12" w:customStyle="1">
    <w:name w:val="Font Style12"/>
    <w:basedOn w:val="DefaultParagraphFont"/>
    <w:uiPriority w:val="99"/>
    <w:qFormat/>
    <w:rsid w:val="00710a10"/>
    <w:rPr>
      <w:rFonts w:ascii="Times New Roman" w:hAnsi="Times New Roman" w:cs="Times New Roman"/>
      <w:sz w:val="24"/>
      <w:szCs w:val="24"/>
    </w:rPr>
  </w:style>
  <w:style w:type="character" w:styleId="FontStyle11" w:customStyle="1">
    <w:name w:val="Font Style11"/>
    <w:basedOn w:val="DefaultParagraphFont"/>
    <w:uiPriority w:val="99"/>
    <w:qFormat/>
    <w:rsid w:val="000d6eea"/>
    <w:rPr>
      <w:rFonts w:ascii="Times New Roman" w:hAnsi="Times New Roman" w:cs="Times New Roman"/>
      <w:sz w:val="26"/>
      <w:szCs w:val="26"/>
    </w:rPr>
  </w:style>
  <w:style w:type="character" w:styleId="ConsPlusNormal" w:customStyle="1">
    <w:name w:val="ConsPlusNormal Знак"/>
    <w:basedOn w:val="DefaultParagraphFont"/>
    <w:link w:val="ConsPlusNormal"/>
    <w:qFormat/>
    <w:rsid w:val="00423407"/>
    <w:rPr>
      <w:rFonts w:ascii="Arial" w:hAnsi="Arial" w:cs="Arial"/>
      <w:lang w:val="ru-RU" w:eastAsia="ru-RU" w:bidi="ar-SA"/>
    </w:rPr>
  </w:style>
  <w:style w:type="paragraph" w:styleId="Style12" w:customStyle="1">
    <w:name w:val="Заголовок"/>
    <w:next w:val="Style13"/>
    <w:uiPriority w:val="99"/>
    <w:qFormat/>
    <w:rsid w:val="00423407"/>
    <w:pPr>
      <w:widowControl w:val="false"/>
      <w:bidi w:val="0"/>
      <w:spacing w:before="0" w:after="0"/>
      <w:jc w:val="left"/>
    </w:pPr>
    <w:rPr>
      <w:rFonts w:ascii="Times New Roman" w:hAnsi="Times New Roman" w:eastAsia="Times New Roman" w:cs="Times New Roman"/>
      <w:b/>
      <w:bCs/>
      <w:color w:val="000000"/>
      <w:kern w:val="0"/>
      <w:sz w:val="24"/>
      <w:szCs w:val="24"/>
      <w:lang w:val="ru-RU" w:eastAsia="ru-RU" w:bidi="ar-SA"/>
    </w:rPr>
  </w:style>
  <w:style w:type="paragraph" w:styleId="Style13">
    <w:name w:val="Body Text"/>
    <w:basedOn w:val="Normal"/>
    <w:rsid w:val="008d1c30"/>
    <w:pPr>
      <w:spacing w:lineRule="auto" w:line="360"/>
      <w:jc w:val="center"/>
    </w:pPr>
    <w:rPr>
      <w:rFonts w:ascii="Arial" w:hAnsi="Arial"/>
      <w:b/>
      <w:sz w:val="28"/>
    </w:rPr>
  </w:style>
  <w:style w:type="paragraph" w:styleId="Style14">
    <w:name w:val="List"/>
    <w:basedOn w:val="Style13"/>
    <w:pPr/>
    <w:rPr>
      <w:rFonts w:cs="Mangal"/>
    </w:rPr>
  </w:style>
  <w:style w:type="paragraph" w:styleId="Style15">
    <w:name w:val="Caption"/>
    <w:basedOn w:val="Normal"/>
    <w:qFormat/>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14" w:customStyle="1">
    <w:name w:val="Загл.14"/>
    <w:basedOn w:val="Normal"/>
    <w:qFormat/>
    <w:rsid w:val="008d1c30"/>
    <w:pPr>
      <w:jc w:val="center"/>
    </w:pPr>
    <w:rPr>
      <w:b/>
      <w:sz w:val="28"/>
    </w:rPr>
  </w:style>
  <w:style w:type="paragraph" w:styleId="Style17">
    <w:name w:val="Body Text Indent"/>
    <w:basedOn w:val="Normal"/>
    <w:rsid w:val="008d1c30"/>
    <w:pPr>
      <w:spacing w:before="60" w:after="0"/>
      <w:ind w:firstLine="708"/>
      <w:jc w:val="both"/>
    </w:pPr>
    <w:rPr>
      <w:rFonts w:ascii="Arial" w:hAnsi="Arial"/>
      <w:sz w:val="26"/>
    </w:rPr>
  </w:style>
  <w:style w:type="paragraph" w:styleId="BodyTextIndent2">
    <w:name w:val="Body Text Indent 2"/>
    <w:basedOn w:val="Normal"/>
    <w:qFormat/>
    <w:rsid w:val="008d1c30"/>
    <w:pPr>
      <w:spacing w:lineRule="auto" w:line="288"/>
      <w:ind w:firstLine="709"/>
      <w:jc w:val="both"/>
    </w:pPr>
    <w:rPr>
      <w:rFonts w:ascii="Arial" w:hAnsi="Arial"/>
      <w:sz w:val="26"/>
    </w:rPr>
  </w:style>
  <w:style w:type="paragraph" w:styleId="Style18">
    <w:name w:val="Верхний и нижний колонтитулы"/>
    <w:basedOn w:val="Normal"/>
    <w:qFormat/>
    <w:pPr/>
    <w:rPr/>
  </w:style>
  <w:style w:type="paragraph" w:styleId="Style19">
    <w:name w:val="Header"/>
    <w:basedOn w:val="Normal"/>
    <w:rsid w:val="008d1c30"/>
    <w:pPr>
      <w:tabs>
        <w:tab w:val="clear" w:pos="720"/>
        <w:tab w:val="center" w:pos="4677" w:leader="none"/>
        <w:tab w:val="right" w:pos="9355" w:leader="none"/>
      </w:tabs>
    </w:pPr>
    <w:rPr/>
  </w:style>
  <w:style w:type="paragraph" w:styleId="BodyText2">
    <w:name w:val="Body Text 2"/>
    <w:basedOn w:val="Normal"/>
    <w:qFormat/>
    <w:rsid w:val="008d1c30"/>
    <w:pPr>
      <w:jc w:val="center"/>
    </w:pPr>
    <w:rPr>
      <w:rFonts w:ascii="Arial" w:hAnsi="Arial" w:cs="Arial"/>
      <w:sz w:val="24"/>
    </w:rPr>
  </w:style>
  <w:style w:type="paragraph" w:styleId="BodyText3">
    <w:name w:val="Body Text 3"/>
    <w:basedOn w:val="Normal"/>
    <w:qFormat/>
    <w:rsid w:val="008d1c30"/>
    <w:pPr>
      <w:jc w:val="center"/>
    </w:pPr>
    <w:rPr>
      <w:rFonts w:ascii="Arial" w:hAnsi="Arial" w:cs="Arial"/>
      <w:b/>
      <w:bCs/>
      <w:sz w:val="26"/>
    </w:rPr>
  </w:style>
  <w:style w:type="paragraph" w:styleId="PlainText">
    <w:name w:val="Plain Text"/>
    <w:basedOn w:val="Normal"/>
    <w:qFormat/>
    <w:rsid w:val="008d1c30"/>
    <w:pPr/>
    <w:rPr>
      <w:rFonts w:ascii="Courier New" w:hAnsi="Courier New" w:cs="Courier New"/>
    </w:rPr>
  </w:style>
  <w:style w:type="paragraph" w:styleId="BodyTextIndent3">
    <w:name w:val="Body Text Indent 3"/>
    <w:basedOn w:val="Normal"/>
    <w:qFormat/>
    <w:rsid w:val="008d1c30"/>
    <w:pPr>
      <w:spacing w:before="40" w:after="0"/>
      <w:ind w:firstLine="708"/>
      <w:jc w:val="both"/>
    </w:pPr>
    <w:rPr>
      <w:rFonts w:ascii="Arial" w:hAnsi="Arial" w:eastAsia="MS Mincho" w:cs="Arial"/>
      <w:sz w:val="24"/>
    </w:rPr>
  </w:style>
  <w:style w:type="paragraph" w:styleId="1415" w:customStyle="1">
    <w:name w:val="14-15"/>
    <w:basedOn w:val="Normal"/>
    <w:qFormat/>
    <w:rsid w:val="008d1c30"/>
    <w:pPr>
      <w:spacing w:lineRule="auto" w:line="360"/>
      <w:ind w:firstLine="720"/>
      <w:jc w:val="both"/>
    </w:pPr>
    <w:rPr>
      <w:rFonts w:ascii="Times New Roman CYR" w:hAnsi="Times New Roman CYR"/>
      <w:spacing w:val="4"/>
      <w:sz w:val="28"/>
    </w:rPr>
  </w:style>
  <w:style w:type="paragraph" w:styleId="Style20">
    <w:name w:val="Footer"/>
    <w:basedOn w:val="Normal"/>
    <w:rsid w:val="008d1c30"/>
    <w:pPr>
      <w:tabs>
        <w:tab w:val="clear" w:pos="720"/>
        <w:tab w:val="center" w:pos="4677" w:leader="none"/>
        <w:tab w:val="right" w:pos="9355" w:leader="none"/>
      </w:tabs>
    </w:pPr>
    <w:rPr/>
  </w:style>
  <w:style w:type="paragraph" w:styleId="141" w:customStyle="1">
    <w:name w:val="Текст14-1"/>
    <w:basedOn w:val="Normal"/>
    <w:qFormat/>
    <w:rsid w:val="008d1c30"/>
    <w:pPr>
      <w:spacing w:lineRule="auto" w:line="360"/>
      <w:ind w:firstLine="720"/>
      <w:jc w:val="both"/>
    </w:pPr>
    <w:rPr>
      <w:sz w:val="28"/>
    </w:rPr>
  </w:style>
  <w:style w:type="paragraph" w:styleId="BalloonText">
    <w:name w:val="Balloon Text"/>
    <w:basedOn w:val="Normal"/>
    <w:link w:val="ab"/>
    <w:qFormat/>
    <w:rsid w:val="004c478c"/>
    <w:pPr/>
    <w:rPr>
      <w:rFonts w:ascii="Tahoma" w:hAnsi="Tahoma" w:cs="Tahoma"/>
      <w:sz w:val="16"/>
      <w:szCs w:val="16"/>
    </w:rPr>
  </w:style>
  <w:style w:type="paragraph" w:styleId="Style110" w:customStyle="1">
    <w:name w:val="Style1"/>
    <w:basedOn w:val="Normal"/>
    <w:uiPriority w:val="99"/>
    <w:qFormat/>
    <w:rsid w:val="00710a10"/>
    <w:pPr>
      <w:widowControl w:val="false"/>
      <w:spacing w:lineRule="exact" w:line="326"/>
      <w:jc w:val="both"/>
    </w:pPr>
    <w:rPr>
      <w:sz w:val="24"/>
      <w:szCs w:val="24"/>
    </w:rPr>
  </w:style>
  <w:style w:type="paragraph" w:styleId="Style41" w:customStyle="1">
    <w:name w:val="Style4"/>
    <w:basedOn w:val="Normal"/>
    <w:uiPriority w:val="99"/>
    <w:qFormat/>
    <w:rsid w:val="00710a10"/>
    <w:pPr>
      <w:widowControl w:val="false"/>
      <w:spacing w:lineRule="exact" w:line="331"/>
      <w:ind w:firstLine="898"/>
      <w:jc w:val="both"/>
    </w:pPr>
    <w:rPr>
      <w:sz w:val="24"/>
      <w:szCs w:val="24"/>
    </w:rPr>
  </w:style>
  <w:style w:type="paragraph" w:styleId="Style51" w:customStyle="1">
    <w:name w:val="Style5"/>
    <w:basedOn w:val="Normal"/>
    <w:uiPriority w:val="99"/>
    <w:qFormat/>
    <w:rsid w:val="00710a10"/>
    <w:pPr>
      <w:widowControl w:val="false"/>
      <w:spacing w:lineRule="exact" w:line="326"/>
      <w:ind w:firstLine="926"/>
    </w:pPr>
    <w:rPr>
      <w:sz w:val="24"/>
      <w:szCs w:val="24"/>
    </w:rPr>
  </w:style>
  <w:style w:type="paragraph" w:styleId="NoSpacing">
    <w:name w:val="No Spacing"/>
    <w:uiPriority w:val="1"/>
    <w:qFormat/>
    <w:rsid w:val="001a185c"/>
    <w:pPr>
      <w:widowControl/>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ConsPlusNormal1" w:customStyle="1">
    <w:name w:val="ConsPlusNormal"/>
    <w:link w:val="ConsPlusNormal0"/>
    <w:qFormat/>
    <w:rsid w:val="000d6eea"/>
    <w:pPr>
      <w:widowControl w:val="false"/>
      <w:bidi w:val="0"/>
      <w:spacing w:before="0" w:after="0"/>
      <w:ind w:firstLine="720"/>
      <w:jc w:val="left"/>
    </w:pPr>
    <w:rPr>
      <w:rFonts w:ascii="Arial" w:hAnsi="Arial" w:cs="Arial" w:eastAsia="Times New Roman"/>
      <w:color w:val="auto"/>
      <w:kern w:val="0"/>
      <w:sz w:val="20"/>
      <w:szCs w:val="20"/>
      <w:lang w:val="ru-RU" w:eastAsia="ru-RU" w:bidi="ar-SA"/>
    </w:rPr>
  </w:style>
  <w:style w:type="paragraph" w:styleId="Style21" w:customStyle="1">
    <w:name w:val="Style2"/>
    <w:basedOn w:val="Normal"/>
    <w:uiPriority w:val="99"/>
    <w:qFormat/>
    <w:rsid w:val="000d6eea"/>
    <w:pPr>
      <w:widowControl w:val="false"/>
      <w:spacing w:lineRule="exact" w:line="374"/>
    </w:pPr>
    <w:rPr>
      <w:sz w:val="24"/>
      <w:szCs w:val="24"/>
    </w:rPr>
  </w:style>
  <w:style w:type="paragraph" w:styleId="Style31" w:customStyle="1">
    <w:name w:val="Style3"/>
    <w:basedOn w:val="Normal"/>
    <w:uiPriority w:val="99"/>
    <w:qFormat/>
    <w:rsid w:val="000d6eea"/>
    <w:pPr>
      <w:widowControl w:val="false"/>
      <w:spacing w:lineRule="exact" w:line="374"/>
      <w:ind w:hanging="350"/>
    </w:pPr>
    <w:rPr>
      <w:sz w:val="24"/>
      <w:szCs w:val="24"/>
    </w:rPr>
  </w:style>
  <w:style w:type="paragraph" w:styleId="ListParagraph">
    <w:name w:val="List Paragraph"/>
    <w:basedOn w:val="Normal"/>
    <w:uiPriority w:val="34"/>
    <w:qFormat/>
    <w:rsid w:val="0039533c"/>
    <w:pPr>
      <w:spacing w:lineRule="auto" w:line="276" w:before="0" w:after="200"/>
      <w:ind w:left="720" w:hanging="0"/>
      <w:contextualSpacing/>
    </w:pPr>
    <w:rPr>
      <w:rFonts w:ascii="Calibri" w:hAnsi="Calibri" w:eastAsia="Calibri"/>
      <w:sz w:val="22"/>
      <w:szCs w:val="22"/>
      <w:lang w:eastAsia="en-US"/>
    </w:rPr>
  </w:style>
  <w:style w:type="paragraph" w:styleId="Style22" w:customStyle="1">
    <w:name w:val="Нормальный"/>
    <w:qFormat/>
    <w:rsid w:val="00423407"/>
    <w:pPr>
      <w:widowControl w:val="false"/>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ConsPlusNonformat" w:customStyle="1">
    <w:name w:val="ConsPlusNonformat"/>
    <w:uiPriority w:val="99"/>
    <w:qFormat/>
    <w:rsid w:val="000f0950"/>
    <w:pPr>
      <w:widowControl w:val="false"/>
      <w:bidi w:val="0"/>
      <w:spacing w:before="0" w:after="0"/>
      <w:jc w:val="left"/>
    </w:pPr>
    <w:rPr>
      <w:rFonts w:ascii="Courier New" w:hAnsi="Courier New" w:cs="Courier New" w:eastAsia="Times New Roman"/>
      <w:color w:val="auto"/>
      <w:kern w:val="0"/>
      <w:sz w:val="20"/>
      <w:szCs w:val="20"/>
      <w:lang w:val="ru-RU" w:eastAsia="ru-RU" w:bidi="ar-SA"/>
    </w:rPr>
  </w:style>
  <w:style w:type="paragraph" w:styleId="ConsPlusTitle" w:customStyle="1">
    <w:name w:val="ConsPlusTitle"/>
    <w:uiPriority w:val="99"/>
    <w:qFormat/>
    <w:rsid w:val="00061c88"/>
    <w:pPr>
      <w:widowControl w:val="false"/>
      <w:bidi w:val="0"/>
      <w:spacing w:before="0" w:after="0"/>
      <w:jc w:val="left"/>
    </w:pPr>
    <w:rPr>
      <w:rFonts w:ascii="Times New Roman" w:hAnsi="Times New Roman" w:eastAsia="Times New Roman" w:cs="Times New Roman"/>
      <w:b/>
      <w:bCs/>
      <w:color w:val="auto"/>
      <w:kern w:val="0"/>
      <w:sz w:val="28"/>
      <w:szCs w:val="28"/>
      <w:lang w:val="ru-RU" w:eastAsia="ru-RU" w:bidi="ar-SA"/>
    </w:rPr>
  </w:style>
  <w:style w:type="paragraph" w:styleId="Style23">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9">
    <w:name w:val="Table Grid"/>
    <w:basedOn w:val="a1"/>
    <w:rsid w:val="000445cb"/>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29</TotalTime>
  <Application>LibreOffice/7.0.3.1$Windows_X86_64 LibreOffice_project/d7547858d014d4cf69878db179d326fc3483e082</Application>
  <Pages>1</Pages>
  <Words>175</Words>
  <Characters>1489</Characters>
  <CharactersWithSpaces>1670</CharactersWithSpaces>
  <Paragraphs>16</Paragraphs>
  <Company>Облизбирком</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2019-06-14T05:17:00Z</dcterms:created>
  <dc:creator>Катышева Е. В.</dc:creator>
  <dc:description/>
  <dc:language>ru-RU</dc:language>
  <cp:lastModifiedBy/>
  <cp:lastPrinted>2020-11-02T13:07:00Z</cp:lastPrinted>
  <dcterms:modified xsi:type="dcterms:W3CDTF">2020-11-16T15:17:47Z</dcterms:modified>
  <cp:revision>16</cp:revision>
  <dc:subject/>
  <dc:title>ПОСТАНОВЛЕНИЕ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Облизбирком</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