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pacing w:val="60"/>
          <w:sz w:val="28"/>
        </w:rPr>
      </w:pPr>
      <w:r>
        <w:rPr>
          <w:spacing w:val="60"/>
          <w:sz w:val="28"/>
        </w:rPr>
        <w:t xml:space="preserve"> </w:t>
      </w:r>
    </w:p>
    <w:p>
      <w:pPr>
        <w:pStyle w:val="Normal"/>
        <w:jc w:val="center"/>
        <w:rPr>
          <w:b/>
          <w:b/>
          <w:spacing w:val="60"/>
          <w:sz w:val="28"/>
        </w:rPr>
      </w:pPr>
      <w:r>
        <w:rPr>
          <w:b/>
          <w:spacing w:val="60"/>
          <w:sz w:val="28"/>
        </w:rPr>
      </w:r>
    </w:p>
    <w:p>
      <w:pPr>
        <w:pStyle w:val="Normal"/>
        <w:jc w:val="center"/>
        <w:rPr>
          <w:b/>
          <w:b/>
          <w:spacing w:val="60"/>
          <w:sz w:val="28"/>
        </w:rPr>
      </w:pPr>
      <w:r>
        <w:rPr>
          <w:b/>
          <w:spacing w:val="60"/>
          <w:sz w:val="28"/>
        </w:rPr>
      </w:r>
    </w:p>
    <w:p>
      <w:pPr>
        <w:pStyle w:val="Normal"/>
        <w:jc w:val="center"/>
        <w:rPr>
          <w:b/>
          <w:b/>
          <w:spacing w:val="60"/>
          <w:sz w:val="28"/>
        </w:rPr>
      </w:pPr>
      <w:r>
        <w:rPr>
          <w:b/>
          <w:spacing w:val="60"/>
          <w:sz w:val="28"/>
        </w:rPr>
        <w:t>ЗАКЛЮЧЕНИЕ</w:t>
      </w:r>
    </w:p>
    <w:p>
      <w:pPr>
        <w:pStyle w:val="Normal"/>
        <w:jc w:val="center"/>
        <w:rPr>
          <w:b/>
          <w:b/>
          <w:bCs/>
          <w:sz w:val="28"/>
        </w:rPr>
      </w:pPr>
      <w:r>
        <w:rPr>
          <w:b/>
          <w:bCs/>
          <w:sz w:val="28"/>
        </w:rPr>
        <w:t xml:space="preserve">по результатам внешней проверки годового отчета </w:t>
      </w:r>
    </w:p>
    <w:p>
      <w:pPr>
        <w:pStyle w:val="Normal"/>
        <w:jc w:val="center"/>
        <w:rPr/>
      </w:pPr>
      <w:r>
        <w:rPr>
          <w:b/>
          <w:bCs/>
          <w:sz w:val="28"/>
        </w:rPr>
        <w:t>об исполнении бюджета Щенниковского сельсовета</w:t>
      </w:r>
      <w:r>
        <w:rPr>
          <w:b/>
          <w:bCs/>
          <w:sz w:val="28"/>
          <w:szCs w:val="28"/>
        </w:rPr>
        <w:t xml:space="preserve"> за 2020 год</w:t>
      </w:r>
    </w:p>
    <w:p>
      <w:pPr>
        <w:pStyle w:val="Normal"/>
        <w:jc w:val="center"/>
        <w:rPr>
          <w:b/>
          <w:b/>
          <w:bCs/>
          <w:spacing w:val="60"/>
          <w:sz w:val="28"/>
          <w:szCs w:val="28"/>
        </w:rPr>
      </w:pPr>
      <w:r>
        <w:rPr>
          <w:b/>
          <w:bCs/>
          <w:spacing w:val="60"/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</w:rPr>
        <w:t xml:space="preserve">               </w:t>
      </w:r>
      <w:r>
        <w:rPr/>
        <w:t>с.Щенники                                                                 22 апреля 2021 года</w:t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ind w:firstLine="708"/>
        <w:jc w:val="both"/>
        <w:rPr/>
      </w:pPr>
      <w:r>
        <w:rPr>
          <w:sz w:val="22"/>
          <w:szCs w:val="22"/>
        </w:rPr>
        <w:t xml:space="preserve">Заключение  по результатам внешней проверки годового отчета об исполнении бюджета Щенниковского сельсовета за 2020 год подготовлено на основании: </w:t>
      </w:r>
    </w:p>
    <w:p>
      <w:pPr>
        <w:pStyle w:val="Normal"/>
        <w:ind w:firstLine="720"/>
        <w:jc w:val="both"/>
        <w:rPr/>
      </w:pPr>
      <w:r>
        <w:rPr>
          <w:sz w:val="22"/>
          <w:szCs w:val="22"/>
        </w:rPr>
        <w:t xml:space="preserve">- Бюджетного кодекса Российской Федерации; </w:t>
      </w:r>
    </w:p>
    <w:p>
      <w:pPr>
        <w:pStyle w:val="Normal"/>
        <w:ind w:firstLine="720"/>
        <w:jc w:val="both"/>
        <w:rPr/>
      </w:pPr>
      <w:r>
        <w:rPr>
          <w:sz w:val="22"/>
          <w:szCs w:val="22"/>
        </w:rPr>
        <w:t xml:space="preserve">- Инструкции о порядке составления и предоставления годовой, квартальной и месячной отчетности об исполнении бюджетов бюджетной системы РФ, утвержденной приказом Минфина РФ от 28.12.2010 № 191н (далее Инструкция № 191н); </w:t>
      </w:r>
    </w:p>
    <w:p>
      <w:pPr>
        <w:pStyle w:val="Normal"/>
        <w:ind w:firstLine="720"/>
        <w:jc w:val="both"/>
        <w:rPr/>
      </w:pPr>
      <w:r>
        <w:rPr>
          <w:sz w:val="22"/>
          <w:szCs w:val="22"/>
        </w:rPr>
        <w:t>- Приказ Минфина РФ от 06.12.2010 № 162н «Об утверждении плана счетов бюджетного учета и инструкции по его применению»;</w:t>
      </w:r>
    </w:p>
    <w:p>
      <w:pPr>
        <w:pStyle w:val="Normal"/>
        <w:rPr>
          <w:color w:val="000000"/>
        </w:rPr>
      </w:pPr>
      <w:r>
        <w:rPr>
          <w:sz w:val="22"/>
          <w:szCs w:val="22"/>
        </w:rPr>
        <w:t xml:space="preserve">-Решения сельского Совета Щенниковского сельсовета от </w:t>
      </w:r>
      <w:r>
        <w:rPr>
          <w:color w:val="000000"/>
        </w:rPr>
        <w:t>23.12.2019 № 25 «О бюджете поселения на  2020г» (с учетом изменений, внесенных решениями от 18.03.2020г №05,от 15.04.2020г №14,от 21.05.2020г №14 ,от 08.12.2020г № 20)</w:t>
      </w:r>
      <w:r>
        <w:rPr>
          <w:sz w:val="22"/>
          <w:szCs w:val="22"/>
        </w:rPr>
        <w:t xml:space="preserve">- далее решение о бюджете поселения; </w:t>
      </w:r>
    </w:p>
    <w:p>
      <w:pPr>
        <w:pStyle w:val="Normal"/>
        <w:ind w:firstLine="720"/>
        <w:jc w:val="both"/>
        <w:rPr/>
      </w:pPr>
      <w:r>
        <w:rPr>
          <w:sz w:val="22"/>
          <w:szCs w:val="22"/>
        </w:rPr>
        <w:t xml:space="preserve">- Положения о бюджетном процессе в Щенниковском сельсовете, утвержденного решением сельского Совета Щенниковского сельсовета от 08.08.2016 № 20 - далее Положение о бюджетном процессе; </w:t>
      </w:r>
    </w:p>
    <w:p>
      <w:pPr>
        <w:pStyle w:val="Normal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 Иных нормативных правовых актов.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1.Анализ соблюдения бюджетного законодательства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при исполнении бюджета поселения</w:t>
      </w:r>
    </w:p>
    <w:p>
      <w:pPr>
        <w:pStyle w:val="Normal"/>
        <w:ind w:left="1758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708"/>
        <w:jc w:val="both"/>
        <w:rPr/>
      </w:pPr>
      <w:r>
        <w:rPr/>
        <w:t>Необходимые для организации и осуществления бюджетного процесса в Щенниковском сельсовете нормативные правовые акты  приняты.</w:t>
      </w:r>
    </w:p>
    <w:p>
      <w:pPr>
        <w:pStyle w:val="Normal"/>
        <w:ind w:firstLine="708"/>
        <w:jc w:val="both"/>
        <w:rPr/>
      </w:pPr>
      <w:r>
        <w:rPr/>
        <w:t>Организация исполнения бюджета поселения  осуществлялась администрацией Щенниковского сельсовета на основе сводной бюджетной росписи и кассового плана.</w:t>
      </w:r>
    </w:p>
    <w:p>
      <w:pPr>
        <w:pStyle w:val="Normal"/>
        <w:ind w:firstLine="708"/>
        <w:jc w:val="both"/>
        <w:rPr/>
      </w:pPr>
      <w:r>
        <w:rPr/>
        <w:t>Постановлением администрации Щенниковского сельсовета от утвержден Порядок составления и ведения реестра расходных обязательств Щенниковского сельсовета Шарангского муниципального района Нижегородской области.</w:t>
      </w:r>
    </w:p>
    <w:p>
      <w:pPr>
        <w:pStyle w:val="Normal"/>
        <w:ind w:firstLine="708"/>
        <w:jc w:val="both"/>
        <w:rPr/>
      </w:pPr>
      <w:r>
        <w:rPr/>
        <w:t xml:space="preserve">Порядок составления и ведения сводной бюджетной росписи бюджета Щенниковского сельсовета утвержден постановлением администрации Щенниковского  сельсовета. Показатели сводной бюджетной росписи бюджета муниципального района на 2020 год утверждены главой администрации Щенниковского сельсовета 29.12.2019 и соответствуют решению о бюджете поселения. </w:t>
      </w:r>
    </w:p>
    <w:p>
      <w:pPr>
        <w:pStyle w:val="Normal"/>
        <w:ind w:firstLine="708"/>
        <w:jc w:val="both"/>
        <w:rPr/>
      </w:pPr>
      <w:r>
        <w:rPr/>
        <w:t>Учет операций по исполнению бюджета поселения, производился на лицевом счете, открытом в финансовом управлении администрации Шарангского муниципального района.</w:t>
      </w:r>
    </w:p>
    <w:p>
      <w:pPr>
        <w:pStyle w:val="Normal"/>
        <w:ind w:firstLine="708"/>
        <w:jc w:val="both"/>
        <w:rPr/>
      </w:pPr>
      <w:r>
        <w:rPr/>
        <w:t>Учет операций по целевым средствам, поступившим из областного и районного бюджетов, производился в соответствии с бюджетным законодательством Российской Федерации и Нижегородской области.</w:t>
      </w:r>
    </w:p>
    <w:p>
      <w:pPr>
        <w:pStyle w:val="Normal"/>
        <w:ind w:firstLine="708"/>
        <w:jc w:val="both"/>
        <w:rPr/>
      </w:pPr>
      <w:r>
        <w:rPr/>
        <w:t>Ограничения, установленные Бюджетным кодексом РФ по объему бюджетного дефицита, муниципального долга и расходов на его обслуживание, соблюдению верхнего предела муниципального долга, установленного решением о бюджете поселения, в течение 2020 года соблюдались.</w:t>
      </w:r>
    </w:p>
    <w:p>
      <w:pPr>
        <w:pStyle w:val="Normal"/>
        <w:ind w:firstLine="708"/>
        <w:jc w:val="center"/>
        <w:rPr>
          <w:b/>
          <w:b/>
        </w:rPr>
      </w:pPr>
      <w:r>
        <w:rPr>
          <w:b/>
        </w:rPr>
      </w:r>
    </w:p>
    <w:p>
      <w:pPr>
        <w:pStyle w:val="Normal"/>
        <w:ind w:firstLine="708"/>
        <w:jc w:val="center"/>
        <w:rPr/>
      </w:pPr>
      <w:r>
        <w:rPr>
          <w:b/>
        </w:rPr>
        <w:t>2. Анализ общих показателей исполнения бюджета поселения</w:t>
      </w:r>
    </w:p>
    <w:p>
      <w:pPr>
        <w:pStyle w:val="Normal"/>
        <w:ind w:firstLine="708"/>
        <w:jc w:val="both"/>
        <w:rPr/>
      </w:pPr>
      <w:r>
        <w:rPr/>
      </w:r>
    </w:p>
    <w:p>
      <w:pPr>
        <w:pStyle w:val="Normal"/>
        <w:ind w:right="-255" w:firstLine="720"/>
        <w:jc w:val="both"/>
        <w:rPr/>
      </w:pPr>
      <w:r>
        <w:rPr/>
        <w:t xml:space="preserve">Бюджет  Щенниковского сельсовета на 2020 год был утвержден решением сельского Совета Щенниковского сельсовета Шарангского муниципального района Нижегородской области от </w:t>
      </w:r>
      <w:r>
        <w:rPr>
          <w:color w:val="000000"/>
        </w:rPr>
        <w:t xml:space="preserve">23.12.2019 № 25 </w:t>
      </w:r>
      <w:r>
        <w:rPr/>
        <w:t xml:space="preserve">по доходам в сумме </w:t>
      </w:r>
      <w:r>
        <w:rPr>
          <w:sz w:val="28"/>
          <w:szCs w:val="28"/>
        </w:rPr>
        <w:t>5851,7</w:t>
      </w:r>
      <w:r>
        <w:rPr>
          <w:b/>
          <w:sz w:val="28"/>
          <w:szCs w:val="28"/>
        </w:rPr>
        <w:t xml:space="preserve"> </w:t>
      </w:r>
      <w:r>
        <w:rPr/>
        <w:t xml:space="preserve">тыс. руб., по расходам в сумме </w:t>
      </w:r>
      <w:r>
        <w:rPr>
          <w:sz w:val="28"/>
          <w:szCs w:val="28"/>
        </w:rPr>
        <w:t>5851,7</w:t>
      </w:r>
      <w:r>
        <w:rPr>
          <w:b/>
          <w:sz w:val="28"/>
          <w:szCs w:val="28"/>
        </w:rPr>
        <w:t xml:space="preserve"> </w:t>
      </w:r>
      <w:r>
        <w:rPr/>
        <w:t>тыс. руб. с дефицитом в сумме 0,00 тыс. руб.</w:t>
      </w:r>
    </w:p>
    <w:p>
      <w:pPr>
        <w:pStyle w:val="Normal"/>
        <w:ind w:right="-255" w:firstLine="720"/>
        <w:jc w:val="both"/>
        <w:rPr/>
      </w:pPr>
      <w:r>
        <w:rPr/>
        <w:t>В течение года в решение сельского Совета Щенниковского сельсовета Шарангского муниципального района Нижегородской области от 23.12.2019 № 25 вносились 4 изменения, в результате чего параметры бюджета Щенниковского сельсовета изменены в сторону увеличения по доходам на 142,4 тыс. рублей, по расходам на 262,4 тыс. рублей. В окончательной редакции бюджет сельского поселения утвержден решением сельского Совета Щеннгиковского сельсовета Шарангского мунимпального района Нижегородской области от 08.12.2019 № 20 по доходам в сумме 5994,1 тыс. рублей, по расходам – 6114,0 тыс. рублей с дефицитом – 119,9 тыс. рублей и соответствует показателям отчета об исполнении бюджета на 31.12.2020 года.</w:t>
      </w:r>
    </w:p>
    <w:p>
      <w:pPr>
        <w:pStyle w:val="ConsPlusNonformat"/>
        <w:ind w:right="-255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11"/>
        <w:spacing w:before="68" w:after="0"/>
        <w:ind w:right="-255" w:hanging="0"/>
        <w:jc w:val="center"/>
        <w:rPr>
          <w:spacing w:val="-3"/>
          <w:sz w:val="24"/>
          <w:szCs w:val="24"/>
          <w:lang w:val="ru-RU"/>
        </w:rPr>
      </w:pPr>
      <w:r>
        <w:rPr>
          <w:spacing w:val="-2"/>
          <w:sz w:val="24"/>
          <w:szCs w:val="24"/>
          <w:lang w:val="ru-RU"/>
        </w:rPr>
        <w:t xml:space="preserve">                </w:t>
      </w:r>
      <w:r>
        <w:rPr>
          <w:spacing w:val="-2"/>
          <w:sz w:val="24"/>
          <w:szCs w:val="24"/>
          <w:lang w:val="ru-RU"/>
        </w:rPr>
        <w:t xml:space="preserve">Основные </w:t>
      </w:r>
      <w:r>
        <w:rPr>
          <w:spacing w:val="-3"/>
          <w:sz w:val="24"/>
          <w:szCs w:val="24"/>
          <w:lang w:val="ru-RU"/>
        </w:rPr>
        <w:t xml:space="preserve">характеристики </w:t>
      </w:r>
      <w:r>
        <w:rPr>
          <w:spacing w:val="-8"/>
          <w:sz w:val="24"/>
          <w:szCs w:val="24"/>
          <w:lang w:val="ru-RU"/>
        </w:rPr>
        <w:t>б</w:t>
      </w:r>
      <w:r>
        <w:rPr>
          <w:spacing w:val="6"/>
          <w:sz w:val="24"/>
          <w:szCs w:val="24"/>
          <w:lang w:val="ru-RU"/>
        </w:rPr>
        <w:t>ю</w:t>
      </w:r>
      <w:r>
        <w:rPr>
          <w:spacing w:val="4"/>
          <w:sz w:val="24"/>
          <w:szCs w:val="24"/>
          <w:lang w:val="ru-RU"/>
        </w:rPr>
        <w:t>д</w:t>
      </w:r>
      <w:r>
        <w:rPr>
          <w:spacing w:val="-27"/>
          <w:sz w:val="24"/>
          <w:szCs w:val="24"/>
          <w:lang w:val="ru-RU"/>
        </w:rPr>
        <w:t>ж</w:t>
      </w:r>
      <w:r>
        <w:rPr>
          <w:spacing w:val="15"/>
          <w:sz w:val="24"/>
          <w:szCs w:val="24"/>
          <w:lang w:val="ru-RU"/>
        </w:rPr>
        <w:t>е</w:t>
      </w:r>
      <w:r>
        <w:rPr>
          <w:spacing w:val="-5"/>
          <w:sz w:val="24"/>
          <w:szCs w:val="24"/>
          <w:lang w:val="ru-RU"/>
        </w:rPr>
        <w:t>т</w:t>
      </w:r>
      <w:r>
        <w:rPr>
          <w:sz w:val="24"/>
          <w:szCs w:val="24"/>
          <w:lang w:val="ru-RU"/>
        </w:rPr>
        <w:t xml:space="preserve">а </w:t>
      </w:r>
      <w:r>
        <w:rPr>
          <w:spacing w:val="-3"/>
          <w:sz w:val="24"/>
          <w:szCs w:val="24"/>
          <w:lang w:val="ru-RU"/>
        </w:rPr>
        <w:t xml:space="preserve">Щенниковского сельсовета                            </w:t>
      </w:r>
    </w:p>
    <w:p>
      <w:pPr>
        <w:pStyle w:val="11"/>
        <w:spacing w:before="68" w:after="0"/>
        <w:ind w:right="-255" w:hanging="0"/>
        <w:jc w:val="center"/>
        <w:rPr>
          <w:b w:val="false"/>
          <w:b w:val="false"/>
          <w:bCs w:val="false"/>
          <w:sz w:val="24"/>
          <w:szCs w:val="24"/>
          <w:lang w:val="ru-RU"/>
        </w:rPr>
      </w:pPr>
      <w:r>
        <w:rPr>
          <w:spacing w:val="-3"/>
          <w:sz w:val="24"/>
          <w:szCs w:val="24"/>
          <w:lang w:val="ru-RU"/>
        </w:rPr>
        <w:t xml:space="preserve"> </w:t>
      </w:r>
      <w:r>
        <w:rPr>
          <w:spacing w:val="-8"/>
          <w:sz w:val="24"/>
          <w:szCs w:val="24"/>
          <w:lang w:val="ru-RU"/>
        </w:rPr>
        <w:t xml:space="preserve">на </w:t>
      </w:r>
      <w:r>
        <w:rPr>
          <w:spacing w:val="-3"/>
          <w:sz w:val="24"/>
          <w:szCs w:val="24"/>
          <w:lang w:val="ru-RU"/>
        </w:rPr>
        <w:t xml:space="preserve">2020 </w:t>
      </w:r>
      <w:r>
        <w:rPr>
          <w:spacing w:val="-6"/>
          <w:sz w:val="24"/>
          <w:szCs w:val="24"/>
          <w:lang w:val="ru-RU"/>
        </w:rPr>
        <w:t>год</w:t>
      </w:r>
    </w:p>
    <w:p>
      <w:pPr>
        <w:pStyle w:val="Style19"/>
        <w:spacing w:before="17" w:after="120"/>
        <w:ind w:right="-255" w:hanging="0"/>
        <w:jc w:val="right"/>
        <w:rPr/>
      </w:pPr>
      <w:r>
        <w:rPr>
          <w:spacing w:val="-2"/>
          <w:sz w:val="20"/>
          <w:szCs w:val="20"/>
        </w:rPr>
        <w:t xml:space="preserve">Таблица </w:t>
      </w:r>
      <w:r>
        <w:rPr>
          <w:sz w:val="20"/>
          <w:szCs w:val="20"/>
        </w:rPr>
        <w:t>1</w:t>
      </w:r>
    </w:p>
    <w:p>
      <w:pPr>
        <w:pStyle w:val="Style19"/>
        <w:spacing w:before="17" w:after="120"/>
        <w:ind w:left="7655" w:right="-255" w:hanging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(тыс. </w:t>
      </w:r>
      <w:r>
        <w:rPr>
          <w:spacing w:val="-5"/>
          <w:sz w:val="20"/>
          <w:szCs w:val="20"/>
        </w:rPr>
        <w:t>рублей)</w:t>
      </w:r>
    </w:p>
    <w:p>
      <w:pPr>
        <w:pStyle w:val="Normal"/>
        <w:spacing w:before="3" w:after="0"/>
        <w:ind w:right="-255" w:hanging="0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9569" w:type="dxa"/>
        <w:jc w:val="left"/>
        <w:tblInd w:w="7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34"/>
        <w:gridCol w:w="2478"/>
        <w:gridCol w:w="2268"/>
        <w:gridCol w:w="2089"/>
      </w:tblGrid>
      <w:tr>
        <w:trPr>
          <w:trHeight w:val="1021" w:hRule="exact"/>
        </w:trPr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TableParagraph"/>
              <w:spacing w:lineRule="exact" w:line="212"/>
              <w:ind w:left="55" w:right="127" w:hanging="0"/>
              <w:jc w:val="center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spacing w:val="-5"/>
              </w:rPr>
              <w:t>Наименование</w:t>
            </w:r>
            <w:r>
              <w:rPr>
                <w:rFonts w:cs="Times New Roman" w:ascii="Times New Roman" w:hAnsi="Times New Roman"/>
                <w:b/>
                <w:spacing w:val="-5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pacing w:val="-2"/>
              </w:rPr>
              <w:t>показателя</w:t>
            </w:r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TableParagraph"/>
              <w:spacing w:lineRule="exact" w:line="212"/>
              <w:ind w:left="14" w:hanging="0"/>
              <w:jc w:val="center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spacing w:val="-3"/>
              </w:rPr>
              <w:t>Первоначальные</w:t>
            </w:r>
          </w:p>
          <w:p>
            <w:pPr>
              <w:pStyle w:val="TableParagraph"/>
              <w:spacing w:before="2" w:after="0"/>
              <w:ind w:firstLine="14"/>
              <w:jc w:val="center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spacing w:val="-3"/>
              </w:rPr>
              <w:t>бюджетные</w:t>
            </w:r>
            <w:r>
              <w:rPr>
                <w:rFonts w:cs="Times New Roman" w:ascii="Times New Roman" w:hAnsi="Times New Roman"/>
                <w:b/>
                <w:spacing w:val="-3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pacing w:val="-7"/>
              </w:rPr>
              <w:t>назначения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TableParagraph"/>
              <w:spacing w:lineRule="exact" w:line="212"/>
              <w:jc w:val="center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spacing w:val="-4"/>
              </w:rPr>
              <w:t>Уточненные</w:t>
            </w:r>
          </w:p>
          <w:p>
            <w:pPr>
              <w:pStyle w:val="TableParagraph"/>
              <w:spacing w:lineRule="auto" w:line="240" w:before="2" w:after="0"/>
              <w:jc w:val="center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spacing w:val="-3"/>
              </w:rPr>
              <w:t>бюджетные</w:t>
            </w:r>
            <w:r>
              <w:rPr>
                <w:rFonts w:cs="Times New Roman" w:ascii="Times New Roman" w:hAnsi="Times New Roman"/>
                <w:b/>
                <w:spacing w:val="-3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pacing w:val="-3"/>
              </w:rPr>
              <w:t>назначе-</w:t>
            </w:r>
            <w:r>
              <w:rPr>
                <w:rFonts w:cs="Times New Roman" w:ascii="Times New Roman" w:hAnsi="Times New Roman"/>
                <w:b/>
                <w:spacing w:val="-6"/>
              </w:rPr>
              <w:t>ния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TableParagraph"/>
              <w:spacing w:lineRule="exact" w:line="212"/>
              <w:jc w:val="center"/>
              <w:rPr>
                <w:rFonts w:ascii="Times New Roman" w:hAnsi="Times New Roman" w:eastAsia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spacing w:val="-5"/>
                <w:lang w:val="ru-RU"/>
              </w:rPr>
              <w:t xml:space="preserve">Отклонения </w:t>
            </w:r>
            <w:r>
              <w:rPr>
                <w:rFonts w:cs="Times New Roman" w:ascii="Times New Roman" w:hAnsi="Times New Roman"/>
                <w:b/>
                <w:spacing w:val="-4"/>
                <w:lang w:val="ru-RU"/>
              </w:rPr>
              <w:t>от</w:t>
            </w:r>
          </w:p>
          <w:p>
            <w:pPr>
              <w:pStyle w:val="TableParagraph"/>
              <w:spacing w:lineRule="auto" w:line="240" w:before="2" w:after="0"/>
              <w:ind w:left="-54" w:hanging="0"/>
              <w:jc w:val="center"/>
              <w:rPr>
                <w:rFonts w:ascii="Times New Roman" w:hAnsi="Times New Roman" w:eastAsia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spacing w:val="-3"/>
                <w:lang w:val="ru-RU"/>
              </w:rPr>
              <w:t>первоначальных назначений (гр.3-гр.2)</w:t>
            </w:r>
          </w:p>
        </w:tc>
      </w:tr>
      <w:tr>
        <w:trPr>
          <w:trHeight w:val="256" w:hRule="exact"/>
        </w:trPr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TableParagraph"/>
              <w:spacing w:lineRule="exact" w:line="212"/>
              <w:ind w:left="7" w:right="-255" w:hanging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TableParagraph"/>
              <w:spacing w:lineRule="exact" w:line="212"/>
              <w:ind w:left="22" w:right="-255" w:hanging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TableParagraph"/>
              <w:spacing w:lineRule="exact" w:line="212"/>
              <w:ind w:left="52" w:right="-255" w:hanging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TableParagraph"/>
              <w:spacing w:lineRule="exact" w:line="212"/>
              <w:ind w:left="22" w:right="-255" w:hanging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</w:tr>
      <w:tr>
        <w:trPr>
          <w:trHeight w:val="375" w:hRule="exact"/>
        </w:trPr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TableParagraph"/>
              <w:spacing w:lineRule="exact" w:line="227"/>
              <w:ind w:left="55" w:right="-14" w:hanging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cs="Times New Roman" w:ascii="Times New Roman" w:hAnsi="Times New Roman"/>
                <w:spacing w:val="-4"/>
              </w:rPr>
              <w:t>Общий</w:t>
            </w:r>
            <w:r>
              <w:rPr>
                <w:rFonts w:cs="Times New Roman" w:ascii="Times New Roman" w:hAnsi="Times New Roman"/>
                <w:spacing w:val="-4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объем</w:t>
            </w:r>
            <w:r>
              <w:rPr>
                <w:rFonts w:cs="Times New Roman" w:ascii="Times New Roman" w:hAnsi="Times New Roman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spacing w:val="-4"/>
              </w:rPr>
              <w:t>доходов</w:t>
            </w:r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TableParagraph"/>
              <w:spacing w:lineRule="exact" w:line="227"/>
              <w:jc w:val="center"/>
              <w:rPr>
                <w:rFonts w:ascii="Times New Roman" w:hAnsi="Times New Roman" w:eastAsia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5851,7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TableParagraph"/>
              <w:spacing w:lineRule="exact" w:line="227"/>
              <w:jc w:val="center"/>
              <w:rPr>
                <w:rFonts w:ascii="Times New Roman" w:hAnsi="Times New Roman" w:eastAsia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5994,1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TableParagraph"/>
              <w:spacing w:lineRule="exact" w:line="227"/>
              <w:ind w:left="21" w:hanging="0"/>
              <w:jc w:val="center"/>
              <w:rPr>
                <w:rFonts w:ascii="Times New Roman" w:hAnsi="Times New Roman" w:eastAsia="Times New Roman" w:cs="Times New Roman"/>
                <w:lang w:val="ru-RU"/>
              </w:rPr>
            </w:pPr>
            <w:r>
              <w:rPr>
                <w:rFonts w:eastAsia="Times New Roman" w:cs="Times New Roman" w:ascii="Times New Roman" w:hAnsi="Times New Roman"/>
                <w:lang w:val="ru-RU"/>
              </w:rPr>
              <w:t>142,4</w:t>
            </w:r>
          </w:p>
        </w:tc>
      </w:tr>
      <w:tr>
        <w:trPr>
          <w:trHeight w:val="630" w:hRule="exact"/>
        </w:trPr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TableParagraph"/>
              <w:spacing w:lineRule="exact" w:line="227"/>
              <w:ind w:left="55" w:right="127" w:hanging="0"/>
              <w:jc w:val="center"/>
              <w:rPr>
                <w:rFonts w:ascii="Times New Roman" w:hAnsi="Times New Roman" w:eastAsia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i/>
                <w:lang w:val="ru-RU"/>
              </w:rPr>
              <w:t xml:space="preserve">В </w:t>
            </w:r>
            <w:r>
              <w:rPr>
                <w:rFonts w:cs="Times New Roman" w:ascii="Times New Roman" w:hAnsi="Times New Roman"/>
                <w:i/>
                <w:spacing w:val="-2"/>
                <w:lang w:val="ru-RU"/>
              </w:rPr>
              <w:t xml:space="preserve">том </w:t>
            </w:r>
            <w:r>
              <w:rPr>
                <w:rFonts w:cs="Times New Roman" w:ascii="Times New Roman" w:hAnsi="Times New Roman"/>
                <w:i/>
                <w:spacing w:val="-7"/>
                <w:lang w:val="ru-RU"/>
              </w:rPr>
              <w:t xml:space="preserve">числе </w:t>
            </w:r>
            <w:r>
              <w:rPr>
                <w:rFonts w:cs="Times New Roman" w:ascii="Times New Roman" w:hAnsi="Times New Roman"/>
                <w:i/>
                <w:spacing w:val="-1"/>
                <w:lang w:val="ru-RU"/>
              </w:rPr>
              <w:t>безвозмезд</w:t>
            </w:r>
            <w:r>
              <w:rPr>
                <w:rFonts w:cs="Times New Roman" w:ascii="Times New Roman" w:hAnsi="Times New Roman"/>
                <w:i/>
                <w:lang w:val="ru-RU"/>
              </w:rPr>
              <w:t xml:space="preserve">ные </w:t>
            </w:r>
            <w:r>
              <w:rPr>
                <w:rFonts w:cs="Times New Roman" w:ascii="Times New Roman" w:hAnsi="Times New Roman"/>
                <w:i/>
                <w:spacing w:val="-3"/>
                <w:lang w:val="ru-RU"/>
              </w:rPr>
              <w:t>поступления</w:t>
            </w:r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TableParagraph"/>
              <w:spacing w:before="94" w:after="0"/>
              <w:ind w:left="14" w:hanging="0"/>
              <w:jc w:val="center"/>
              <w:rPr>
                <w:rFonts w:ascii="Times New Roman" w:hAnsi="Times New Roman" w:eastAsia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3781,9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TableParagraph"/>
              <w:spacing w:before="94" w:after="0"/>
              <w:ind w:right="54" w:hanging="0"/>
              <w:jc w:val="center"/>
              <w:rPr>
                <w:rFonts w:ascii="Times New Roman" w:hAnsi="Times New Roman" w:eastAsia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4146,7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TableParagraph"/>
              <w:spacing w:before="94" w:after="0"/>
              <w:jc w:val="center"/>
              <w:rPr>
                <w:rFonts w:ascii="Times New Roman" w:hAnsi="Times New Roman" w:eastAsia="Times New Roman" w:cs="Times New Roman"/>
                <w:highlight w:val="yellow"/>
                <w:lang w:val="ru-RU"/>
              </w:rPr>
            </w:pPr>
            <w:r>
              <w:rPr>
                <w:rFonts w:eastAsia="Times New Roman" w:cs="Times New Roman" w:ascii="Times New Roman" w:hAnsi="Times New Roman"/>
                <w:lang w:val="ru-RU"/>
              </w:rPr>
              <w:t>364,8</w:t>
            </w:r>
          </w:p>
        </w:tc>
      </w:tr>
      <w:tr>
        <w:trPr>
          <w:trHeight w:val="886" w:hRule="exact"/>
        </w:trPr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TableParagraph"/>
              <w:spacing w:lineRule="exact" w:line="227"/>
              <w:ind w:right="-14" w:hanging="0"/>
              <w:jc w:val="center"/>
              <w:rPr>
                <w:rFonts w:ascii="Times New Roman" w:hAnsi="Times New Roman" w:eastAsia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spacing w:val="-4"/>
                <w:lang w:val="ru-RU"/>
              </w:rPr>
              <w:t xml:space="preserve">Общий </w:t>
            </w:r>
            <w:r>
              <w:rPr>
                <w:rFonts w:cs="Times New Roman" w:ascii="Times New Roman" w:hAnsi="Times New Roman"/>
                <w:lang w:val="ru-RU"/>
              </w:rPr>
              <w:t xml:space="preserve">объем </w:t>
            </w:r>
            <w:r>
              <w:rPr>
                <w:rFonts w:cs="Times New Roman" w:ascii="Times New Roman" w:hAnsi="Times New Roman"/>
                <w:spacing w:val="-4"/>
                <w:lang w:val="ru-RU"/>
              </w:rPr>
              <w:t xml:space="preserve">доходов </w:t>
            </w:r>
            <w:r>
              <w:rPr>
                <w:rFonts w:cs="Times New Roman" w:ascii="Times New Roman" w:hAnsi="Times New Roman"/>
                <w:spacing w:val="-2"/>
                <w:lang w:val="ru-RU"/>
              </w:rPr>
              <w:t>без</w:t>
            </w:r>
          </w:p>
          <w:p>
            <w:pPr>
              <w:pStyle w:val="TableParagraph"/>
              <w:spacing w:lineRule="auto" w:line="240" w:before="2" w:after="0"/>
              <w:ind w:left="55" w:right="-14" w:hanging="0"/>
              <w:jc w:val="center"/>
              <w:rPr>
                <w:rFonts w:ascii="Times New Roman" w:hAnsi="Times New Roman" w:eastAsia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spacing w:val="-2"/>
                <w:lang w:val="ru-RU"/>
              </w:rPr>
              <w:t xml:space="preserve">учета </w:t>
            </w:r>
            <w:r>
              <w:rPr>
                <w:rFonts w:cs="Times New Roman" w:ascii="Times New Roman" w:hAnsi="Times New Roman"/>
                <w:spacing w:val="-4"/>
                <w:lang w:val="ru-RU"/>
              </w:rPr>
              <w:t xml:space="preserve">безвозмездных </w:t>
            </w:r>
            <w:r>
              <w:rPr>
                <w:rFonts w:cs="Times New Roman" w:ascii="Times New Roman" w:hAnsi="Times New Roman"/>
                <w:spacing w:val="-9"/>
                <w:lang w:val="ru-RU"/>
              </w:rPr>
              <w:t>поступлений</w:t>
            </w:r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TableParagraph"/>
              <w:ind w:left="21" w:hanging="0"/>
              <w:jc w:val="center"/>
              <w:rPr>
                <w:rFonts w:ascii="Times New Roman" w:hAnsi="Times New Roman" w:eastAsia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2069,8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TableParagraph"/>
              <w:jc w:val="center"/>
              <w:rPr>
                <w:rFonts w:ascii="Times New Roman" w:hAnsi="Times New Roman" w:eastAsia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1847,4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TableParagraph"/>
              <w:jc w:val="center"/>
              <w:rPr>
                <w:rFonts w:ascii="Times New Roman" w:hAnsi="Times New Roman" w:eastAsia="Times New Roman" w:cs="Times New Roman"/>
                <w:highlight w:val="yellow"/>
                <w:lang w:val="ru-RU"/>
              </w:rPr>
            </w:pPr>
            <w:r>
              <w:rPr>
                <w:rFonts w:eastAsia="Times New Roman" w:cs="Times New Roman" w:ascii="Times New Roman" w:hAnsi="Times New Roman"/>
                <w:lang w:val="ru-RU"/>
              </w:rPr>
              <w:t>-222,4</w:t>
            </w:r>
          </w:p>
        </w:tc>
      </w:tr>
      <w:tr>
        <w:trPr>
          <w:trHeight w:val="391" w:hRule="exact"/>
        </w:trPr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TableParagraph"/>
              <w:spacing w:lineRule="exact" w:line="227"/>
              <w:ind w:right="-14" w:hanging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cs="Times New Roman" w:ascii="Times New Roman" w:hAnsi="Times New Roman"/>
                <w:spacing w:val="-4"/>
              </w:rPr>
              <w:t>Общий</w:t>
            </w:r>
            <w:r>
              <w:rPr>
                <w:rFonts w:cs="Times New Roman" w:ascii="Times New Roman" w:hAnsi="Times New Roman"/>
                <w:spacing w:val="-4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объем</w:t>
            </w:r>
            <w:r>
              <w:rPr>
                <w:rFonts w:cs="Times New Roman" w:ascii="Times New Roman" w:hAnsi="Times New Roman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spacing w:val="-5"/>
              </w:rPr>
              <w:t>расходов</w:t>
            </w:r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TableParagraph"/>
              <w:spacing w:lineRule="exact" w:line="227"/>
              <w:ind w:left="14" w:hanging="0"/>
              <w:jc w:val="center"/>
              <w:rPr>
                <w:rFonts w:ascii="Times New Roman" w:hAnsi="Times New Roman" w:eastAsia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bCs/>
                <w:lang w:val="ru-RU"/>
              </w:rPr>
              <w:t>5851,7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TableParagraph"/>
              <w:spacing w:lineRule="exact" w:line="227"/>
              <w:jc w:val="center"/>
              <w:rPr>
                <w:rFonts w:ascii="Times New Roman" w:hAnsi="Times New Roman" w:eastAsia="Times New Roman" w:cs="Times New Roman"/>
                <w:highlight w:val="yellow"/>
                <w:lang w:val="ru-RU"/>
              </w:rPr>
            </w:pPr>
            <w:r>
              <w:rPr>
                <w:rFonts w:cs="Times New Roman" w:ascii="Times New Roman" w:hAnsi="Times New Roman"/>
                <w:bCs/>
                <w:lang w:val="ru-RU"/>
              </w:rPr>
              <w:t>6114,0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TableParagraph"/>
              <w:spacing w:lineRule="exact" w:line="227"/>
              <w:jc w:val="center"/>
              <w:rPr>
                <w:rFonts w:ascii="Times New Roman" w:hAnsi="Times New Roman" w:eastAsia="Times New Roman" w:cs="Times New Roman"/>
                <w:highlight w:val="yellow"/>
                <w:lang w:val="ru-RU"/>
              </w:rPr>
            </w:pPr>
            <w:r>
              <w:rPr>
                <w:rFonts w:eastAsia="Times New Roman" w:cs="Times New Roman" w:ascii="Times New Roman" w:hAnsi="Times New Roman"/>
                <w:lang w:val="ru-RU"/>
              </w:rPr>
              <w:t>262,3</w:t>
            </w:r>
          </w:p>
        </w:tc>
      </w:tr>
      <w:tr>
        <w:trPr>
          <w:trHeight w:val="375" w:hRule="exact"/>
        </w:trPr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TableParagraph"/>
              <w:spacing w:lineRule="exact" w:line="212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cs="Times New Roman" w:ascii="Times New Roman" w:hAnsi="Times New Roman"/>
                <w:spacing w:val="-2"/>
              </w:rPr>
              <w:t>Дефицит(-),</w:t>
            </w:r>
            <w:r>
              <w:rPr>
                <w:rFonts w:cs="Times New Roman" w:ascii="Times New Roman" w:hAnsi="Times New Roman"/>
                <w:spacing w:val="-2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spacing w:val="-4"/>
              </w:rPr>
              <w:t>профицит</w:t>
            </w:r>
            <w:r>
              <w:rPr>
                <w:rFonts w:cs="Times New Roman" w:ascii="Times New Roman" w:hAnsi="Times New Roman"/>
                <w:spacing w:val="-3"/>
              </w:rPr>
              <w:t>(+)</w:t>
            </w:r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TableParagraph"/>
              <w:spacing w:lineRule="exact" w:line="212"/>
              <w:ind w:left="6" w:hanging="0"/>
              <w:jc w:val="center"/>
              <w:rPr>
                <w:rFonts w:ascii="Times New Roman" w:hAnsi="Times New Roman" w:eastAsia="Times New Roman" w:cs="Times New Roman"/>
                <w:lang w:val="ru-RU"/>
              </w:rPr>
            </w:pPr>
            <w:r>
              <w:rPr>
                <w:rFonts w:eastAsia="Times New Roman" w:cs="Times New Roman" w:ascii="Times New Roman" w:hAnsi="Times New Roman"/>
                <w:lang w:val="ru-RU"/>
              </w:rPr>
              <w:t>0,0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TableParagraph"/>
              <w:spacing w:lineRule="exact" w:line="212"/>
              <w:ind w:left="21" w:right="54" w:hanging="0"/>
              <w:jc w:val="center"/>
              <w:rPr>
                <w:rFonts w:ascii="Times New Roman" w:hAnsi="Times New Roman" w:eastAsia="Times New Roman" w:cs="Times New Roman"/>
                <w:lang w:val="ru-RU"/>
              </w:rPr>
            </w:pPr>
            <w:r>
              <w:rPr>
                <w:rFonts w:eastAsia="Times New Roman" w:cs="Times New Roman" w:ascii="Times New Roman" w:hAnsi="Times New Roman"/>
                <w:lang w:val="ru-RU"/>
              </w:rPr>
              <w:t>-119,9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TableParagraph"/>
              <w:spacing w:lineRule="exact" w:line="212"/>
              <w:jc w:val="center"/>
              <w:rPr>
                <w:rFonts w:ascii="Times New Roman" w:hAnsi="Times New Roman" w:eastAsia="Times New Roman" w:cs="Times New Roman"/>
                <w:lang w:val="ru-RU"/>
              </w:rPr>
            </w:pPr>
            <w:r>
              <w:rPr>
                <w:rFonts w:eastAsia="Times New Roman" w:cs="Times New Roman" w:ascii="Times New Roman" w:hAnsi="Times New Roman"/>
                <w:lang w:val="ru-RU"/>
              </w:rPr>
              <w:t>-119,9</w:t>
            </w:r>
          </w:p>
        </w:tc>
      </w:tr>
    </w:tbl>
    <w:p>
      <w:pPr>
        <w:pStyle w:val="Style19"/>
        <w:spacing w:lineRule="exact" w:line="296"/>
        <w:ind w:right="-255" w:hanging="0"/>
        <w:jc w:val="both"/>
        <w:rPr>
          <w:spacing w:val="-3"/>
        </w:rPr>
      </w:pPr>
      <w:r>
        <w:rPr>
          <w:spacing w:val="-3"/>
        </w:rPr>
      </w:r>
    </w:p>
    <w:p>
      <w:pPr>
        <w:pStyle w:val="ConsPlusNonformat"/>
        <w:ind w:right="-255" w:firstLine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В результате внесенных изменений первоначально утвержденные доходы бюджета в 2020 году увеличены на 142,4 тыс. рублей, или на 2,43%, в том числе за счет безвозмездных поступлений на 364,8 тыс. рублей .</w:t>
      </w:r>
    </w:p>
    <w:p>
      <w:pPr>
        <w:pStyle w:val="Style19"/>
        <w:spacing w:lineRule="exact" w:line="296"/>
        <w:ind w:right="-255" w:hanging="0"/>
        <w:jc w:val="both"/>
        <w:rPr/>
      </w:pPr>
      <w:r>
        <w:rPr>
          <w:spacing w:val="-3"/>
        </w:rPr>
        <w:t>Плановые назначения по расходам бюджета  Щенниковского сельсовета увеличились по сравнению с первоначальными назначениями на  262,4</w:t>
      </w:r>
      <w:r>
        <w:rPr/>
        <w:t xml:space="preserve"> тыс. рублей</w:t>
      </w:r>
      <w:r>
        <w:rPr>
          <w:spacing w:val="-3"/>
        </w:rPr>
        <w:t>.</w:t>
      </w:r>
    </w:p>
    <w:p>
      <w:pPr>
        <w:pStyle w:val="Style19"/>
        <w:spacing w:lineRule="exact" w:line="296"/>
        <w:ind w:right="-255" w:hanging="0"/>
        <w:jc w:val="both"/>
        <w:rPr>
          <w:spacing w:val="-5"/>
        </w:rPr>
      </w:pPr>
      <w:r>
        <w:rPr>
          <w:spacing w:val="-5"/>
        </w:rPr>
      </w:r>
    </w:p>
    <w:p>
      <w:pPr>
        <w:pStyle w:val="Normal"/>
        <w:tabs>
          <w:tab w:val="clear" w:pos="708"/>
          <w:tab w:val="left" w:pos="2154" w:leader="none"/>
        </w:tabs>
        <w:ind w:right="-259" w:hanging="0"/>
        <w:jc w:val="center"/>
        <w:rPr>
          <w:b/>
          <w:b/>
          <w:spacing w:val="-3"/>
          <w:sz w:val="28"/>
          <w:szCs w:val="28"/>
        </w:rPr>
      </w:pPr>
      <w:r>
        <w:rPr>
          <w:b/>
          <w:spacing w:val="-3"/>
          <w:sz w:val="28"/>
          <w:szCs w:val="28"/>
        </w:rPr>
      </w:r>
    </w:p>
    <w:p>
      <w:pPr>
        <w:pStyle w:val="Normal"/>
        <w:tabs>
          <w:tab w:val="clear" w:pos="708"/>
          <w:tab w:val="left" w:pos="2154" w:leader="none"/>
        </w:tabs>
        <w:ind w:right="-259" w:hanging="0"/>
        <w:jc w:val="center"/>
        <w:rPr>
          <w:b/>
          <w:b/>
          <w:spacing w:val="-3"/>
          <w:sz w:val="28"/>
          <w:szCs w:val="28"/>
        </w:rPr>
      </w:pPr>
      <w:r>
        <w:rPr>
          <w:b/>
          <w:spacing w:val="-3"/>
          <w:sz w:val="28"/>
          <w:szCs w:val="28"/>
        </w:rPr>
      </w:r>
    </w:p>
    <w:p>
      <w:pPr>
        <w:pStyle w:val="Normal"/>
        <w:tabs>
          <w:tab w:val="clear" w:pos="708"/>
          <w:tab w:val="left" w:pos="2154" w:leader="none"/>
        </w:tabs>
        <w:ind w:right="-259" w:hanging="0"/>
        <w:jc w:val="center"/>
        <w:rPr>
          <w:b/>
          <w:b/>
          <w:spacing w:val="-3"/>
          <w:sz w:val="28"/>
          <w:szCs w:val="28"/>
        </w:rPr>
      </w:pPr>
      <w:r>
        <w:rPr>
          <w:b/>
          <w:spacing w:val="-3"/>
          <w:sz w:val="28"/>
          <w:szCs w:val="28"/>
        </w:rPr>
      </w:r>
    </w:p>
    <w:p>
      <w:pPr>
        <w:pStyle w:val="Normal"/>
        <w:tabs>
          <w:tab w:val="clear" w:pos="708"/>
          <w:tab w:val="left" w:pos="2154" w:leader="none"/>
        </w:tabs>
        <w:ind w:right="-259" w:hanging="0"/>
        <w:jc w:val="center"/>
        <w:rPr>
          <w:b/>
          <w:b/>
          <w:bCs/>
          <w:sz w:val="28"/>
          <w:szCs w:val="28"/>
        </w:rPr>
      </w:pPr>
      <w:r>
        <w:rPr>
          <w:b/>
          <w:spacing w:val="-3"/>
          <w:sz w:val="28"/>
          <w:szCs w:val="28"/>
        </w:rPr>
        <w:t xml:space="preserve">3.Исполнение бюджета  Щенниковского </w:t>
      </w:r>
      <w:r>
        <w:rPr>
          <w:b/>
          <w:spacing w:val="-5"/>
          <w:sz w:val="28"/>
          <w:szCs w:val="28"/>
        </w:rPr>
        <w:t xml:space="preserve">сельсовета </w:t>
      </w:r>
      <w:r>
        <w:rPr>
          <w:b/>
          <w:spacing w:val="1"/>
          <w:sz w:val="28"/>
          <w:szCs w:val="28"/>
        </w:rPr>
        <w:t xml:space="preserve">за </w:t>
      </w:r>
      <w:r>
        <w:rPr>
          <w:b/>
          <w:spacing w:val="-3"/>
          <w:sz w:val="28"/>
          <w:szCs w:val="28"/>
        </w:rPr>
        <w:t>2020 год.</w:t>
      </w:r>
    </w:p>
    <w:p>
      <w:pPr>
        <w:pStyle w:val="Normal"/>
        <w:spacing w:before="2" w:after="0"/>
        <w:ind w:right="-255" w:hanging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Style19"/>
        <w:tabs>
          <w:tab w:val="clear" w:pos="708"/>
          <w:tab w:val="left" w:pos="2236" w:leader="none"/>
          <w:tab w:val="left" w:pos="7295" w:leader="none"/>
        </w:tabs>
        <w:spacing w:lineRule="auto" w:line="244"/>
        <w:ind w:right="-255" w:hanging="0"/>
        <w:jc w:val="both"/>
        <w:rPr>
          <w:spacing w:val="-2"/>
        </w:rPr>
      </w:pPr>
      <w:r>
        <w:rPr>
          <w:spacing w:val="-2"/>
        </w:rPr>
        <w:t xml:space="preserve">Согласно </w:t>
      </w:r>
      <w:r>
        <w:rPr>
          <w:spacing w:val="-3"/>
        </w:rPr>
        <w:t xml:space="preserve">годовому </w:t>
      </w:r>
      <w:r>
        <w:rPr>
          <w:spacing w:val="-1"/>
        </w:rPr>
        <w:t xml:space="preserve">отчету </w:t>
      </w:r>
      <w:r>
        <w:rPr>
          <w:spacing w:val="-2"/>
        </w:rPr>
        <w:t xml:space="preserve">основные </w:t>
      </w:r>
      <w:r>
        <w:rPr>
          <w:spacing w:val="-5"/>
        </w:rPr>
        <w:t xml:space="preserve">показатели </w:t>
      </w:r>
      <w:r>
        <w:rPr>
          <w:spacing w:val="-2"/>
        </w:rPr>
        <w:t xml:space="preserve">бюджета  Щенниковского </w:t>
      </w:r>
      <w:r>
        <w:rPr>
          <w:spacing w:val="-3"/>
        </w:rPr>
        <w:t>сельсовета характеризуются следующими показателями:</w:t>
      </w:r>
    </w:p>
    <w:p>
      <w:pPr>
        <w:pStyle w:val="Style19"/>
        <w:tabs>
          <w:tab w:val="clear" w:pos="708"/>
          <w:tab w:val="left" w:pos="2236" w:leader="none"/>
          <w:tab w:val="left" w:pos="7295" w:leader="none"/>
        </w:tabs>
        <w:spacing w:lineRule="auto" w:line="244"/>
        <w:ind w:right="-255" w:hanging="0"/>
        <w:rPr>
          <w:spacing w:val="-2"/>
        </w:rPr>
      </w:pPr>
      <w:r>
        <w:rPr>
          <w:spacing w:val="-2"/>
        </w:rPr>
      </w:r>
    </w:p>
    <w:p>
      <w:pPr>
        <w:pStyle w:val="Style19"/>
        <w:spacing w:lineRule="auto" w:line="232"/>
        <w:ind w:right="-255" w:firstLine="45"/>
        <w:jc w:val="right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</w:r>
    </w:p>
    <w:p>
      <w:pPr>
        <w:pStyle w:val="Style19"/>
        <w:spacing w:lineRule="auto" w:line="232"/>
        <w:ind w:right="-255" w:firstLine="45"/>
        <w:jc w:val="right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</w:r>
    </w:p>
    <w:p>
      <w:pPr>
        <w:pStyle w:val="Style19"/>
        <w:spacing w:lineRule="auto" w:line="232"/>
        <w:ind w:right="-255" w:firstLine="45"/>
        <w:jc w:val="right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</w:r>
    </w:p>
    <w:p>
      <w:pPr>
        <w:pStyle w:val="Style19"/>
        <w:spacing w:lineRule="auto" w:line="232"/>
        <w:ind w:right="-255" w:firstLine="45"/>
        <w:jc w:val="right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</w:r>
    </w:p>
    <w:p>
      <w:pPr>
        <w:pStyle w:val="Style19"/>
        <w:spacing w:lineRule="auto" w:line="232"/>
        <w:ind w:right="-255" w:firstLine="45"/>
        <w:jc w:val="right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</w:r>
    </w:p>
    <w:p>
      <w:pPr>
        <w:pStyle w:val="Style19"/>
        <w:spacing w:lineRule="auto" w:line="232"/>
        <w:ind w:right="-255" w:firstLine="45"/>
        <w:jc w:val="right"/>
        <w:rPr>
          <w:sz w:val="20"/>
          <w:szCs w:val="20"/>
        </w:rPr>
      </w:pPr>
      <w:r>
        <w:rPr>
          <w:spacing w:val="-2"/>
          <w:sz w:val="20"/>
          <w:szCs w:val="20"/>
        </w:rPr>
        <w:t xml:space="preserve">         </w:t>
      </w:r>
      <w:r>
        <w:rPr>
          <w:spacing w:val="-2"/>
          <w:sz w:val="20"/>
          <w:szCs w:val="20"/>
        </w:rPr>
        <w:t>Таблица</w:t>
      </w:r>
      <w:r>
        <w:rPr>
          <w:sz w:val="20"/>
          <w:szCs w:val="20"/>
        </w:rPr>
        <w:t xml:space="preserve"> 2</w:t>
      </w:r>
    </w:p>
    <w:p>
      <w:pPr>
        <w:pStyle w:val="Style19"/>
        <w:spacing w:lineRule="auto" w:line="232"/>
        <w:ind w:right="-255" w:firstLine="45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(тыс. </w:t>
      </w:r>
      <w:r>
        <w:rPr>
          <w:spacing w:val="-4"/>
          <w:sz w:val="20"/>
          <w:szCs w:val="20"/>
        </w:rPr>
        <w:t>рублей)</w:t>
      </w:r>
    </w:p>
    <w:p>
      <w:pPr>
        <w:pStyle w:val="Normal"/>
        <w:spacing w:before="7" w:after="0"/>
        <w:ind w:right="-255" w:hanging="0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9656" w:type="dxa"/>
        <w:jc w:val="left"/>
        <w:tblInd w:w="-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1"/>
        <w:gridCol w:w="1250"/>
        <w:gridCol w:w="1277"/>
        <w:gridCol w:w="1017"/>
        <w:gridCol w:w="1535"/>
        <w:gridCol w:w="1442"/>
        <w:gridCol w:w="1434"/>
      </w:tblGrid>
      <w:tr>
        <w:trPr>
          <w:trHeight w:val="346" w:hRule="exact"/>
        </w:trPr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TableParagraph"/>
              <w:spacing w:lineRule="auto" w:line="244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b/>
                <w:w w:val="105"/>
                <w:sz w:val="20"/>
                <w:szCs w:val="20"/>
                <w:lang w:val="ru-RU"/>
              </w:rPr>
              <w:t xml:space="preserve">Основные </w:t>
            </w:r>
            <w:r>
              <w:rPr>
                <w:rFonts w:cs="Times New Roman" w:ascii="Times New Roman" w:hAnsi="Times New Roman"/>
                <w:b/>
                <w:spacing w:val="-8"/>
                <w:sz w:val="20"/>
                <w:szCs w:val="20"/>
                <w:lang w:val="ru-RU"/>
              </w:rPr>
              <w:t>х</w:t>
            </w:r>
            <w:r>
              <w:rPr>
                <w:rFonts w:cs="Times New Roman" w:ascii="Times New Roman" w:hAnsi="Times New Roman"/>
                <w:b/>
                <w:spacing w:val="2"/>
                <w:sz w:val="20"/>
                <w:szCs w:val="20"/>
                <w:lang w:val="ru-RU"/>
              </w:rPr>
              <w:t>а</w:t>
            </w:r>
            <w:r>
              <w:rPr>
                <w:rFonts w:cs="Times New Roman" w:ascii="Times New Roman" w:hAnsi="Times New Roman"/>
                <w:b/>
                <w:spacing w:val="6"/>
                <w:sz w:val="20"/>
                <w:szCs w:val="20"/>
                <w:lang w:val="ru-RU"/>
              </w:rPr>
              <w:t>р</w:t>
            </w:r>
            <w:r>
              <w:rPr>
                <w:rFonts w:cs="Times New Roman" w:ascii="Times New Roman" w:hAnsi="Times New Roman"/>
                <w:b/>
                <w:spacing w:val="2"/>
                <w:sz w:val="20"/>
                <w:szCs w:val="20"/>
                <w:lang w:val="ru-RU"/>
              </w:rPr>
              <w:t>а</w:t>
            </w:r>
            <w:r>
              <w:rPr>
                <w:rFonts w:cs="Times New Roman" w:ascii="Times New Roman" w:hAnsi="Times New Roman"/>
                <w:b/>
                <w:spacing w:val="-5"/>
                <w:sz w:val="20"/>
                <w:szCs w:val="20"/>
                <w:lang w:val="ru-RU"/>
              </w:rPr>
              <w:t>к</w:t>
            </w:r>
            <w:r>
              <w:rPr>
                <w:rFonts w:cs="Times New Roman" w:ascii="Times New Roman" w:hAnsi="Times New Roman"/>
                <w:b/>
                <w:spacing w:val="-11"/>
                <w:sz w:val="20"/>
                <w:szCs w:val="20"/>
                <w:lang w:val="ru-RU"/>
              </w:rPr>
              <w:t>т</w:t>
            </w:r>
            <w:r>
              <w:rPr>
                <w:rFonts w:cs="Times New Roman" w:ascii="Times New Roman" w:hAnsi="Times New Roman"/>
                <w:b/>
                <w:spacing w:val="2"/>
                <w:sz w:val="20"/>
                <w:szCs w:val="20"/>
                <w:lang w:val="ru-RU"/>
              </w:rPr>
              <w:t>е</w:t>
            </w:r>
            <w:r>
              <w:rPr>
                <w:rFonts w:cs="Times New Roman" w:ascii="Times New Roman" w:hAnsi="Times New Roman"/>
                <w:b/>
                <w:spacing w:val="7"/>
                <w:sz w:val="20"/>
                <w:szCs w:val="20"/>
                <w:lang w:val="ru-RU"/>
              </w:rPr>
              <w:t>р</w:t>
            </w:r>
            <w:r>
              <w:rPr>
                <w:rFonts w:cs="Times New Roman" w:ascii="Times New Roman" w:hAnsi="Times New Roman"/>
                <w:b/>
                <w:spacing w:val="14"/>
                <w:sz w:val="20"/>
                <w:szCs w:val="20"/>
                <w:lang w:val="ru-RU"/>
              </w:rPr>
              <w:t>и</w:t>
            </w:r>
            <w:r>
              <w:rPr>
                <w:rFonts w:cs="Times New Roman" w:ascii="Times New Roman" w:hAnsi="Times New Roman"/>
                <w:b/>
                <w:w w:val="105"/>
                <w:sz w:val="20"/>
                <w:szCs w:val="20"/>
                <w:lang w:val="ru-RU"/>
              </w:rPr>
              <w:t xml:space="preserve">стики </w:t>
            </w:r>
            <w:r>
              <w:rPr>
                <w:rFonts w:cs="Times New Roman" w:ascii="Times New Roman" w:hAnsi="Times New Roman"/>
                <w:b/>
                <w:spacing w:val="3"/>
                <w:w w:val="105"/>
                <w:sz w:val="20"/>
                <w:szCs w:val="20"/>
                <w:lang w:val="ru-RU"/>
              </w:rPr>
              <w:t>бюдже</w:t>
            </w:r>
            <w:r>
              <w:rPr>
                <w:rFonts w:cs="Times New Roman" w:ascii="Times New Roman" w:hAnsi="Times New Roman"/>
                <w:b/>
                <w:spacing w:val="-12"/>
                <w:w w:val="105"/>
                <w:sz w:val="20"/>
                <w:szCs w:val="20"/>
                <w:lang w:val="ru-RU"/>
              </w:rPr>
              <w:t>та</w:t>
            </w:r>
          </w:p>
        </w:tc>
        <w:tc>
          <w:tcPr>
            <w:tcW w:w="12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TableParagraph"/>
              <w:spacing w:lineRule="auto" w:line="244" w:before="1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b/>
                <w:w w:val="105"/>
                <w:sz w:val="20"/>
                <w:szCs w:val="20"/>
                <w:lang w:val="ru-RU"/>
              </w:rPr>
              <w:t xml:space="preserve">Исполнено в </w:t>
            </w:r>
            <w:r>
              <w:rPr>
                <w:rFonts w:cs="Times New Roman" w:ascii="Times New Roman" w:hAnsi="Times New Roman"/>
                <w:b/>
                <w:spacing w:val="1"/>
                <w:w w:val="105"/>
                <w:sz w:val="20"/>
                <w:szCs w:val="20"/>
                <w:lang w:val="ru-RU"/>
              </w:rPr>
              <w:t xml:space="preserve">2019 </w:t>
            </w:r>
            <w:r>
              <w:rPr>
                <w:rFonts w:cs="Times New Roman" w:ascii="Times New Roman" w:hAnsi="Times New Roman"/>
                <w:b/>
                <w:spacing w:val="-6"/>
                <w:w w:val="105"/>
                <w:sz w:val="20"/>
                <w:szCs w:val="20"/>
                <w:lang w:val="ru-RU"/>
              </w:rPr>
              <w:t>г</w:t>
            </w:r>
            <w:r>
              <w:rPr>
                <w:rFonts w:cs="Times New Roman" w:ascii="Times New Roman" w:hAnsi="Times New Roman"/>
                <w:b/>
                <w:spacing w:val="22"/>
                <w:w w:val="105"/>
                <w:sz w:val="20"/>
                <w:szCs w:val="20"/>
                <w:lang w:val="ru-RU"/>
              </w:rPr>
              <w:t>о</w:t>
            </w:r>
            <w:r>
              <w:rPr>
                <w:rFonts w:cs="Times New Roman" w:ascii="Times New Roman" w:hAnsi="Times New Roman"/>
                <w:b/>
                <w:spacing w:val="-11"/>
                <w:w w:val="105"/>
                <w:sz w:val="20"/>
                <w:szCs w:val="20"/>
                <w:lang w:val="ru-RU"/>
              </w:rPr>
              <w:t>д</w:t>
            </w:r>
            <w:r>
              <w:rPr>
                <w:rFonts w:cs="Times New Roman" w:ascii="Times New Roman" w:hAnsi="Times New Roman"/>
                <w:b/>
                <w:w w:val="105"/>
                <w:sz w:val="20"/>
                <w:szCs w:val="20"/>
                <w:lang w:val="ru-RU"/>
              </w:rPr>
              <w:t>у</w:t>
            </w: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TableParagraph"/>
              <w:spacing w:lineRule="auto" w:line="252" w:before="1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b/>
                <w:w w:val="105"/>
                <w:sz w:val="20"/>
                <w:szCs w:val="20"/>
                <w:lang w:val="ru-RU"/>
              </w:rPr>
              <w:t xml:space="preserve">Уточненные </w:t>
            </w:r>
            <w:r>
              <w:rPr>
                <w:rFonts w:cs="Times New Roman" w:ascii="Times New Roman" w:hAnsi="Times New Roman"/>
                <w:b/>
                <w:spacing w:val="-4"/>
                <w:w w:val="105"/>
                <w:sz w:val="20"/>
                <w:szCs w:val="20"/>
                <w:lang w:val="ru-RU"/>
              </w:rPr>
              <w:t xml:space="preserve">бюджетные </w:t>
            </w:r>
            <w:r>
              <w:rPr>
                <w:rFonts w:cs="Times New Roman" w:ascii="Times New Roman" w:hAnsi="Times New Roman"/>
                <w:b/>
                <w:spacing w:val="6"/>
                <w:w w:val="105"/>
                <w:sz w:val="20"/>
                <w:szCs w:val="20"/>
                <w:lang w:val="ru-RU"/>
              </w:rPr>
              <w:t xml:space="preserve">назначения </w:t>
            </w:r>
            <w:r>
              <w:rPr>
                <w:rFonts w:cs="Times New Roman" w:ascii="Times New Roman" w:hAnsi="Times New Roman"/>
                <w:b/>
                <w:spacing w:val="1"/>
                <w:w w:val="105"/>
                <w:sz w:val="20"/>
                <w:szCs w:val="20"/>
                <w:lang w:val="ru-RU"/>
              </w:rPr>
              <w:t xml:space="preserve">2020 </w:t>
            </w:r>
            <w:r>
              <w:rPr>
                <w:rFonts w:cs="Times New Roman" w:ascii="Times New Roman" w:hAnsi="Times New Roman"/>
                <w:b/>
                <w:spacing w:val="-6"/>
                <w:w w:val="105"/>
                <w:sz w:val="20"/>
                <w:szCs w:val="20"/>
                <w:lang w:val="ru-RU"/>
              </w:rPr>
              <w:t>г</w:t>
            </w:r>
            <w:r>
              <w:rPr>
                <w:rFonts w:cs="Times New Roman" w:ascii="Times New Roman" w:hAnsi="Times New Roman"/>
                <w:b/>
                <w:spacing w:val="22"/>
                <w:w w:val="105"/>
                <w:sz w:val="20"/>
                <w:szCs w:val="20"/>
                <w:lang w:val="ru-RU"/>
              </w:rPr>
              <w:t>о</w:t>
            </w:r>
            <w:r>
              <w:rPr>
                <w:rFonts w:cs="Times New Roman" w:ascii="Times New Roman" w:hAnsi="Times New Roman"/>
                <w:b/>
                <w:spacing w:val="-11"/>
                <w:w w:val="105"/>
                <w:sz w:val="20"/>
                <w:szCs w:val="20"/>
                <w:lang w:val="ru-RU"/>
              </w:rPr>
              <w:t>д</w:t>
            </w:r>
            <w:r>
              <w:rPr>
                <w:rFonts w:cs="Times New Roman" w:ascii="Times New Roman" w:hAnsi="Times New Roman"/>
                <w:b/>
                <w:w w:val="105"/>
                <w:sz w:val="20"/>
                <w:szCs w:val="20"/>
                <w:lang w:val="ru-RU"/>
              </w:rPr>
              <w:t>а</w:t>
            </w:r>
          </w:p>
        </w:tc>
        <w:tc>
          <w:tcPr>
            <w:tcW w:w="54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TableParagraph"/>
              <w:spacing w:before="1" w:after="0"/>
              <w:ind w:right="-255" w:hanging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b/>
                <w:spacing w:val="-1"/>
                <w:w w:val="105"/>
                <w:sz w:val="20"/>
                <w:szCs w:val="20"/>
                <w:lang w:val="ru-RU"/>
              </w:rPr>
              <w:t>Исполнено</w:t>
            </w:r>
            <w:r>
              <w:rPr>
                <w:rFonts w:cs="Times New Roman" w:ascii="Times New Roman" w:hAnsi="Times New Roman"/>
                <w:b/>
                <w:w w:val="105"/>
                <w:sz w:val="20"/>
                <w:szCs w:val="20"/>
                <w:lang w:val="ru-RU"/>
              </w:rPr>
              <w:t xml:space="preserve"> в </w:t>
            </w:r>
            <w:r>
              <w:rPr>
                <w:rFonts w:cs="Times New Roman" w:ascii="Times New Roman" w:hAnsi="Times New Roman"/>
                <w:b/>
                <w:spacing w:val="1"/>
                <w:w w:val="105"/>
                <w:sz w:val="20"/>
                <w:szCs w:val="20"/>
                <w:lang w:val="ru-RU"/>
              </w:rPr>
              <w:t xml:space="preserve">2020 </w:t>
            </w:r>
            <w:r>
              <w:rPr>
                <w:rFonts w:cs="Times New Roman" w:ascii="Times New Roman" w:hAnsi="Times New Roman"/>
                <w:b/>
                <w:spacing w:val="-6"/>
                <w:w w:val="105"/>
                <w:sz w:val="20"/>
                <w:szCs w:val="20"/>
                <w:lang w:val="ru-RU"/>
              </w:rPr>
              <w:t>г</w:t>
            </w:r>
            <w:r>
              <w:rPr>
                <w:rFonts w:cs="Times New Roman" w:ascii="Times New Roman" w:hAnsi="Times New Roman"/>
                <w:b/>
                <w:spacing w:val="22"/>
                <w:w w:val="105"/>
                <w:sz w:val="20"/>
                <w:szCs w:val="20"/>
                <w:lang w:val="ru-RU"/>
              </w:rPr>
              <w:t>о</w:t>
            </w:r>
            <w:r>
              <w:rPr>
                <w:rFonts w:cs="Times New Roman" w:ascii="Times New Roman" w:hAnsi="Times New Roman"/>
                <w:b/>
                <w:spacing w:val="-11"/>
                <w:w w:val="105"/>
                <w:sz w:val="20"/>
                <w:szCs w:val="20"/>
                <w:lang w:val="ru-RU"/>
              </w:rPr>
              <w:t>д</w:t>
            </w:r>
            <w:r>
              <w:rPr>
                <w:rFonts w:cs="Times New Roman" w:ascii="Times New Roman" w:hAnsi="Times New Roman"/>
                <w:b/>
                <w:w w:val="105"/>
                <w:sz w:val="20"/>
                <w:szCs w:val="20"/>
                <w:lang w:val="ru-RU"/>
              </w:rPr>
              <w:t>у</w:t>
            </w:r>
          </w:p>
        </w:tc>
      </w:tr>
      <w:tr>
        <w:trPr>
          <w:trHeight w:val="933" w:hRule="exact"/>
        </w:trPr>
        <w:tc>
          <w:tcPr>
            <w:tcW w:w="1701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/>
              </w:rPr>
            </w:r>
          </w:p>
        </w:tc>
        <w:tc>
          <w:tcPr>
            <w:tcW w:w="1250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7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TableParagraph"/>
              <w:spacing w:lineRule="exact" w:line="205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b/>
                <w:spacing w:val="3"/>
                <w:w w:val="105"/>
                <w:sz w:val="20"/>
                <w:szCs w:val="20"/>
                <w:lang w:val="ru-RU"/>
              </w:rPr>
              <w:t>сумма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TableParagraph"/>
              <w:spacing w:lineRule="exact" w:line="205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b/>
                <w:w w:val="105"/>
                <w:sz w:val="20"/>
                <w:szCs w:val="20"/>
                <w:lang w:val="ru-RU"/>
              </w:rPr>
              <w:t xml:space="preserve">отклонения </w:t>
            </w:r>
            <w:r>
              <w:rPr>
                <w:rFonts w:cs="Times New Roman" w:ascii="Times New Roman" w:hAnsi="Times New Roman"/>
                <w:b/>
                <w:spacing w:val="3"/>
                <w:w w:val="105"/>
                <w:sz w:val="20"/>
                <w:szCs w:val="20"/>
                <w:lang w:val="ru-RU"/>
              </w:rPr>
              <w:t xml:space="preserve">от </w:t>
            </w:r>
            <w:r>
              <w:rPr>
                <w:rFonts w:cs="Times New Roman" w:ascii="Times New Roman" w:hAnsi="Times New Roman"/>
                <w:b/>
                <w:spacing w:val="4"/>
                <w:w w:val="105"/>
                <w:sz w:val="20"/>
                <w:szCs w:val="20"/>
                <w:lang w:val="ru-RU"/>
              </w:rPr>
              <w:t>утвержденного</w:t>
            </w:r>
            <w:r>
              <w:rPr>
                <w:rFonts w:cs="Times New Roman" w:ascii="Times New Roman" w:hAnsi="Times New Roman"/>
                <w:b/>
                <w:w w:val="105"/>
                <w:sz w:val="20"/>
                <w:szCs w:val="20"/>
                <w:lang w:val="ru-RU"/>
              </w:rPr>
              <w:t>бюджета (гр.4-гр3)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TableParagraph"/>
              <w:spacing w:lineRule="exact" w:line="205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b/>
                <w:w w:val="105"/>
                <w:sz w:val="20"/>
                <w:szCs w:val="20"/>
                <w:lang w:val="ru-RU"/>
              </w:rPr>
              <w:t xml:space="preserve">% </w:t>
            </w:r>
            <w:r>
              <w:rPr>
                <w:rFonts w:cs="Times New Roman" w:ascii="Times New Roman" w:hAnsi="Times New Roman"/>
                <w:b/>
                <w:spacing w:val="1"/>
                <w:w w:val="105"/>
                <w:sz w:val="20"/>
                <w:szCs w:val="20"/>
                <w:lang w:val="ru-RU"/>
              </w:rPr>
              <w:t>исполне</w:t>
            </w:r>
            <w:r>
              <w:rPr>
                <w:rFonts w:cs="Times New Roman" w:ascii="Times New Roman" w:hAnsi="Times New Roman"/>
                <w:b/>
                <w:w w:val="105"/>
                <w:sz w:val="20"/>
                <w:szCs w:val="20"/>
                <w:lang w:val="ru-RU"/>
              </w:rPr>
              <w:t xml:space="preserve">ния к </w:t>
            </w:r>
            <w:r>
              <w:rPr>
                <w:rFonts w:cs="Times New Roman" w:ascii="Times New Roman" w:hAnsi="Times New Roman"/>
                <w:b/>
                <w:spacing w:val="-1"/>
                <w:w w:val="105"/>
                <w:sz w:val="20"/>
                <w:szCs w:val="20"/>
                <w:lang w:val="ru-RU"/>
              </w:rPr>
              <w:t xml:space="preserve">плану </w:t>
            </w:r>
            <w:r>
              <w:rPr>
                <w:rFonts w:cs="Times New Roman" w:ascii="Times New Roman" w:hAnsi="Times New Roman"/>
                <w:b/>
                <w:spacing w:val="1"/>
                <w:w w:val="105"/>
                <w:sz w:val="20"/>
                <w:szCs w:val="20"/>
                <w:lang w:val="ru-RU"/>
              </w:rPr>
              <w:t xml:space="preserve">2020 </w:t>
            </w:r>
            <w:r>
              <w:rPr>
                <w:rFonts w:cs="Times New Roman" w:ascii="Times New Roman" w:hAnsi="Times New Roman"/>
                <w:b/>
                <w:spacing w:val="-6"/>
                <w:w w:val="105"/>
                <w:sz w:val="20"/>
                <w:szCs w:val="20"/>
                <w:lang w:val="ru-RU"/>
              </w:rPr>
              <w:t>г</w:t>
            </w:r>
            <w:r>
              <w:rPr>
                <w:rFonts w:cs="Times New Roman" w:ascii="Times New Roman" w:hAnsi="Times New Roman"/>
                <w:b/>
                <w:spacing w:val="22"/>
                <w:w w:val="105"/>
                <w:sz w:val="20"/>
                <w:szCs w:val="20"/>
                <w:lang w:val="ru-RU"/>
              </w:rPr>
              <w:t>о</w:t>
            </w:r>
            <w:r>
              <w:rPr>
                <w:rFonts w:cs="Times New Roman" w:ascii="Times New Roman" w:hAnsi="Times New Roman"/>
                <w:b/>
                <w:spacing w:val="-11"/>
                <w:w w:val="105"/>
                <w:sz w:val="20"/>
                <w:szCs w:val="20"/>
                <w:lang w:val="ru-RU"/>
              </w:rPr>
              <w:t>д</w:t>
            </w:r>
            <w:r>
              <w:rPr>
                <w:rFonts w:cs="Times New Roman" w:ascii="Times New Roman" w:hAnsi="Times New Roman"/>
                <w:b/>
                <w:w w:val="105"/>
                <w:sz w:val="20"/>
                <w:szCs w:val="20"/>
                <w:lang w:val="ru-RU"/>
              </w:rPr>
              <w:t>а (гр.4/гр.3)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TableParagraph"/>
              <w:spacing w:lineRule="exact" w:line="205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b/>
                <w:w w:val="105"/>
                <w:sz w:val="20"/>
                <w:szCs w:val="20"/>
                <w:lang w:val="ru-RU"/>
              </w:rPr>
              <w:t xml:space="preserve">% </w:t>
            </w:r>
            <w:r>
              <w:rPr>
                <w:rFonts w:cs="Times New Roman" w:ascii="Times New Roman" w:hAnsi="Times New Roman"/>
                <w:b/>
                <w:spacing w:val="1"/>
                <w:w w:val="105"/>
                <w:sz w:val="20"/>
                <w:szCs w:val="20"/>
                <w:lang w:val="ru-RU"/>
              </w:rPr>
              <w:t>исполне</w:t>
            </w:r>
            <w:r>
              <w:rPr>
                <w:rFonts w:cs="Times New Roman" w:ascii="Times New Roman" w:hAnsi="Times New Roman"/>
                <w:b/>
                <w:w w:val="105"/>
                <w:sz w:val="20"/>
                <w:szCs w:val="20"/>
                <w:lang w:val="ru-RU"/>
              </w:rPr>
              <w:t xml:space="preserve">ния к </w:t>
            </w:r>
            <w:r>
              <w:rPr>
                <w:rFonts w:cs="Times New Roman" w:ascii="Times New Roman" w:hAnsi="Times New Roman"/>
                <w:b/>
                <w:spacing w:val="-9"/>
                <w:w w:val="105"/>
                <w:sz w:val="20"/>
                <w:szCs w:val="20"/>
                <w:lang w:val="ru-RU"/>
              </w:rPr>
              <w:t>2</w:t>
            </w:r>
            <w:r>
              <w:rPr>
                <w:rFonts w:cs="Times New Roman" w:ascii="Times New Roman" w:hAnsi="Times New Roman"/>
                <w:b/>
                <w:spacing w:val="7"/>
                <w:w w:val="105"/>
                <w:sz w:val="20"/>
                <w:szCs w:val="20"/>
                <w:lang w:val="ru-RU"/>
              </w:rPr>
              <w:t>019</w:t>
            </w:r>
            <w:r>
              <w:rPr>
                <w:rFonts w:cs="Times New Roman" w:ascii="Times New Roman" w:hAnsi="Times New Roman"/>
                <w:b/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pacing w:val="-6"/>
                <w:w w:val="105"/>
                <w:sz w:val="20"/>
                <w:szCs w:val="20"/>
                <w:lang w:val="ru-RU"/>
              </w:rPr>
              <w:t>г</w:t>
            </w:r>
            <w:r>
              <w:rPr>
                <w:rFonts w:cs="Times New Roman" w:ascii="Times New Roman" w:hAnsi="Times New Roman"/>
                <w:b/>
                <w:spacing w:val="22"/>
                <w:w w:val="105"/>
                <w:sz w:val="20"/>
                <w:szCs w:val="20"/>
                <w:lang w:val="ru-RU"/>
              </w:rPr>
              <w:t>о</w:t>
            </w:r>
            <w:r>
              <w:rPr>
                <w:rFonts w:cs="Times New Roman" w:ascii="Times New Roman" w:hAnsi="Times New Roman"/>
                <w:b/>
                <w:spacing w:val="-11"/>
                <w:w w:val="105"/>
                <w:sz w:val="20"/>
                <w:szCs w:val="20"/>
                <w:lang w:val="ru-RU"/>
              </w:rPr>
              <w:t>д</w:t>
            </w:r>
            <w:r>
              <w:rPr>
                <w:rFonts w:cs="Times New Roman" w:ascii="Times New Roman" w:hAnsi="Times New Roman"/>
                <w:b/>
                <w:w w:val="105"/>
                <w:sz w:val="20"/>
                <w:szCs w:val="20"/>
                <w:lang w:val="ru-RU"/>
              </w:rPr>
              <w:t xml:space="preserve">у </w:t>
            </w:r>
            <w:r>
              <w:rPr>
                <w:rFonts w:cs="Times New Roman" w:ascii="Times New Roman" w:hAnsi="Times New Roman"/>
                <w:b/>
                <w:sz w:val="20"/>
                <w:szCs w:val="20"/>
                <w:lang w:val="ru-RU"/>
              </w:rPr>
              <w:t>(гр.4/гр.2)</w:t>
            </w:r>
          </w:p>
        </w:tc>
      </w:tr>
      <w:tr>
        <w:trPr>
          <w:trHeight w:val="270" w:hRule="exact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TableParagraph"/>
              <w:spacing w:before="1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w w:val="105"/>
                <w:sz w:val="20"/>
                <w:szCs w:val="20"/>
              </w:rPr>
              <w:t>1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TableParagraph"/>
              <w:spacing w:before="1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w w:val="105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TableParagraph"/>
              <w:spacing w:before="1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w w:val="105"/>
                <w:sz w:val="20"/>
                <w:szCs w:val="20"/>
              </w:rPr>
              <w:t>3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TableParagraph"/>
              <w:spacing w:before="1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w w:val="105"/>
                <w:sz w:val="20"/>
                <w:szCs w:val="20"/>
              </w:rPr>
              <w:t>4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TableParagraph"/>
              <w:spacing w:before="1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w w:val="105"/>
                <w:sz w:val="20"/>
                <w:szCs w:val="20"/>
              </w:rPr>
              <w:t>5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TableParagraph"/>
              <w:spacing w:before="1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w w:val="105"/>
                <w:sz w:val="20"/>
                <w:szCs w:val="20"/>
              </w:rPr>
              <w:t>6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TableParagraph"/>
              <w:spacing w:before="1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w w:val="105"/>
                <w:sz w:val="20"/>
                <w:szCs w:val="20"/>
              </w:rPr>
              <w:t>7</w:t>
            </w:r>
          </w:p>
        </w:tc>
      </w:tr>
      <w:tr>
        <w:trPr>
          <w:trHeight w:val="686" w:hRule="exact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TableParagraph"/>
              <w:spacing w:lineRule="auto" w:line="244" w:before="92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w w:val="105"/>
                <w:sz w:val="20"/>
                <w:szCs w:val="20"/>
                <w:lang w:val="ru-RU"/>
              </w:rPr>
              <w:t xml:space="preserve">Общий </w:t>
            </w:r>
            <w:r>
              <w:rPr>
                <w:rFonts w:cs="Times New Roman" w:ascii="Times New Roman" w:hAnsi="Times New Roman"/>
                <w:spacing w:val="3"/>
                <w:w w:val="105"/>
                <w:sz w:val="20"/>
                <w:szCs w:val="20"/>
                <w:lang w:val="ru-RU"/>
              </w:rPr>
              <w:t xml:space="preserve">объем </w:t>
            </w:r>
            <w:r>
              <w:rPr>
                <w:rFonts w:cs="Times New Roman" w:ascii="Times New Roman" w:hAnsi="Times New Roman"/>
                <w:spacing w:val="-6"/>
                <w:w w:val="105"/>
                <w:sz w:val="20"/>
                <w:szCs w:val="20"/>
                <w:lang w:val="ru-RU"/>
              </w:rPr>
              <w:t>до</w:t>
            </w:r>
            <w:r>
              <w:rPr>
                <w:rFonts w:cs="Times New Roman" w:ascii="Times New Roman" w:hAnsi="Times New Roman"/>
                <w:spacing w:val="-13"/>
                <w:w w:val="105"/>
                <w:sz w:val="20"/>
                <w:szCs w:val="20"/>
                <w:lang w:val="ru-RU"/>
              </w:rPr>
              <w:t>хо</w:t>
            </w:r>
            <w:r>
              <w:rPr>
                <w:rFonts w:cs="Times New Roman" w:ascii="Times New Roman" w:hAnsi="Times New Roman"/>
                <w:spacing w:val="-1"/>
                <w:w w:val="105"/>
                <w:sz w:val="20"/>
                <w:szCs w:val="20"/>
                <w:lang w:val="ru-RU"/>
              </w:rPr>
              <w:t>дов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TableParagraph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highlight w:val="yellow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5553,4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TableParagraph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highlight w:val="yellow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5994,1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TableParagraph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highlight w:val="yellow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6108,1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TableParagraph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highlight w:val="yellow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/>
              </w:rPr>
              <w:t>114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TableParagraph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highlight w:val="yellow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/>
              </w:rPr>
              <w:t>101,9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TableParagraph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highlight w:val="yellow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/>
              </w:rPr>
              <w:t>109,9</w:t>
            </w:r>
          </w:p>
        </w:tc>
      </w:tr>
      <w:tr>
        <w:trPr>
          <w:trHeight w:val="708" w:hRule="exact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TableParagraph"/>
              <w:spacing w:lineRule="auto" w:line="264" w:before="137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pacing w:val="-1"/>
                <w:w w:val="105"/>
                <w:sz w:val="20"/>
                <w:szCs w:val="20"/>
              </w:rPr>
              <w:t>Общий</w:t>
            </w:r>
            <w:r>
              <w:rPr>
                <w:rFonts w:cs="Times New Roman" w:ascii="Times New Roman" w:hAnsi="Times New Roman"/>
                <w:spacing w:val="-1"/>
                <w:w w:val="105"/>
                <w:sz w:val="20"/>
                <w:szCs w:val="20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spacing w:val="3"/>
                <w:w w:val="105"/>
                <w:sz w:val="20"/>
                <w:szCs w:val="20"/>
              </w:rPr>
              <w:t>объем</w:t>
            </w:r>
            <w:r>
              <w:rPr>
                <w:rFonts w:cs="Times New Roman" w:ascii="Times New Roman" w:hAnsi="Times New Roman"/>
                <w:spacing w:val="3"/>
                <w:w w:val="105"/>
                <w:sz w:val="20"/>
                <w:szCs w:val="20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spacing w:val="6"/>
                <w:sz w:val="20"/>
                <w:szCs w:val="20"/>
              </w:rPr>
              <w:t>р</w:t>
            </w:r>
            <w:r>
              <w:rPr>
                <w:rFonts w:cs="Times New Roman" w:ascii="Times New Roman" w:hAnsi="Times New Roman"/>
                <w:spacing w:val="2"/>
                <w:sz w:val="20"/>
                <w:szCs w:val="20"/>
              </w:rPr>
              <w:t>ас</w:t>
            </w:r>
            <w:r>
              <w:rPr>
                <w:rFonts w:cs="Times New Roman" w:ascii="Times New Roman" w:hAnsi="Times New Roman"/>
                <w:spacing w:val="-23"/>
                <w:sz w:val="20"/>
                <w:szCs w:val="20"/>
              </w:rPr>
              <w:t>х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о</w:t>
            </w:r>
            <w:r>
              <w:rPr>
                <w:rFonts w:cs="Times New Roman" w:ascii="Times New Roman" w:hAnsi="Times New Roman"/>
                <w:spacing w:val="-10"/>
                <w:sz w:val="20"/>
                <w:szCs w:val="20"/>
              </w:rPr>
              <w:t>д</w:t>
            </w:r>
            <w:r>
              <w:rPr>
                <w:rFonts w:cs="Times New Roman" w:ascii="Times New Roman" w:hAnsi="Times New Roman"/>
                <w:spacing w:val="6"/>
                <w:sz w:val="20"/>
                <w:szCs w:val="20"/>
              </w:rPr>
              <w:t>о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TableParagraph"/>
              <w:spacing w:before="9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highlight w:val="yellow"/>
                <w:lang w:val="ru-RU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  <w:lang w:val="ru-RU"/>
              </w:rPr>
              <w:t>5680,5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TableParagraph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highlight w:val="yellow"/>
                <w:lang w:val="ru-RU"/>
              </w:rPr>
            </w:pPr>
            <w:r>
              <w:rPr>
                <w:rFonts w:cs="Times New Roman" w:ascii="Times New Roman" w:hAnsi="Times New Roman"/>
                <w:bCs/>
                <w:lang w:val="ru-RU"/>
              </w:rPr>
              <w:t>6114,0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TableParagraph"/>
              <w:spacing w:before="9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highlight w:val="yellow"/>
                <w:lang w:val="ru-RU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  <w:lang w:val="ru-RU"/>
              </w:rPr>
              <w:t>5841,1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TableParagraph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highlight w:val="yellow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/>
              </w:rPr>
              <w:t>-273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TableParagraph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highlight w:val="yellow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/>
              </w:rPr>
              <w:t>95,5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TableParagraph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highlight w:val="yellow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/>
              </w:rPr>
              <w:t>102,8</w:t>
            </w:r>
          </w:p>
        </w:tc>
      </w:tr>
      <w:tr>
        <w:trPr>
          <w:trHeight w:val="706" w:hRule="exact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TableParagraph"/>
              <w:spacing w:lineRule="auto" w:line="244" w:before="47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pacing w:val="1"/>
                <w:w w:val="105"/>
                <w:sz w:val="20"/>
                <w:szCs w:val="20"/>
              </w:rPr>
              <w:t>Дефицит</w:t>
            </w:r>
            <w:r>
              <w:rPr>
                <w:rFonts w:cs="Times New Roman" w:ascii="Times New Roman" w:hAnsi="Times New Roman"/>
                <w:spacing w:val="2"/>
                <w:w w:val="105"/>
                <w:sz w:val="20"/>
                <w:szCs w:val="20"/>
              </w:rPr>
              <w:t>(-</w:t>
            </w:r>
            <w:r>
              <w:rPr>
                <w:rFonts w:cs="Times New Roman" w:ascii="Times New Roman" w:hAnsi="Times New Roman"/>
                <w:spacing w:val="2"/>
                <w:w w:val="105"/>
                <w:sz w:val="20"/>
                <w:szCs w:val="20"/>
                <w:lang w:val="ru-RU"/>
              </w:rPr>
              <w:t>)</w:t>
            </w:r>
            <w:r>
              <w:rPr>
                <w:rFonts w:cs="Times New Roman" w:ascii="Times New Roman" w:hAnsi="Times New Roman"/>
                <w:spacing w:val="1"/>
                <w:sz w:val="20"/>
                <w:szCs w:val="20"/>
              </w:rPr>
              <w:t>профицит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(+)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TableParagraph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highlight w:val="yellow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/>
              </w:rPr>
              <w:t>-127,1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TableParagraph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highlight w:val="yellow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/>
              </w:rPr>
              <w:t>-119,9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TableParagraph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highlight w:val="yellow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/>
              </w:rPr>
              <w:t>267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TableParagraph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highlight w:val="yellow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/>
              </w:rPr>
              <w:t>-159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TableParagraph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TableParagraph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х</w:t>
            </w:r>
          </w:p>
        </w:tc>
      </w:tr>
    </w:tbl>
    <w:p>
      <w:pPr>
        <w:pStyle w:val="Normal"/>
        <w:spacing w:before="10" w:after="0"/>
        <w:ind w:right="-255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19"/>
        <w:spacing w:lineRule="auto" w:line="235" w:before="70" w:after="120"/>
        <w:ind w:right="-255" w:hanging="0"/>
        <w:jc w:val="both"/>
        <w:rPr/>
      </w:pPr>
      <w:r>
        <w:rPr>
          <w:spacing w:val="-1"/>
        </w:rPr>
        <w:t xml:space="preserve">Доходы </w:t>
      </w:r>
      <w:r>
        <w:rPr>
          <w:spacing w:val="-3"/>
        </w:rPr>
        <w:t xml:space="preserve">бюджета </w:t>
      </w:r>
      <w:r>
        <w:rPr>
          <w:spacing w:val="-2"/>
        </w:rPr>
        <w:t xml:space="preserve">Щенниковсмкого сельсовета </w:t>
      </w:r>
      <w:r>
        <w:rPr/>
        <w:t xml:space="preserve">в </w:t>
      </w:r>
      <w:r>
        <w:rPr>
          <w:spacing w:val="-3"/>
        </w:rPr>
        <w:t xml:space="preserve">2020 </w:t>
      </w:r>
      <w:r>
        <w:rPr>
          <w:spacing w:val="2"/>
        </w:rPr>
        <w:t xml:space="preserve">году </w:t>
      </w:r>
      <w:r>
        <w:rPr>
          <w:spacing w:val="-2"/>
        </w:rPr>
        <w:t xml:space="preserve">исполнены </w:t>
      </w:r>
      <w:r>
        <w:rPr/>
        <w:t>в сумме 6108,1</w:t>
      </w:r>
      <w:r>
        <w:rPr>
          <w:spacing w:val="-4"/>
        </w:rPr>
        <w:t xml:space="preserve"> </w:t>
      </w:r>
      <w:r>
        <w:rPr/>
        <w:t xml:space="preserve">тыс. </w:t>
      </w:r>
      <w:r>
        <w:rPr>
          <w:spacing w:val="-2"/>
        </w:rPr>
        <w:t xml:space="preserve">рублей </w:t>
      </w:r>
      <w:r>
        <w:rPr>
          <w:spacing w:val="-4"/>
        </w:rPr>
        <w:t>или 101,9%</w:t>
      </w:r>
      <w:r>
        <w:rPr>
          <w:spacing w:val="-1"/>
        </w:rPr>
        <w:t xml:space="preserve"> </w:t>
      </w:r>
      <w:r>
        <w:rPr/>
        <w:t xml:space="preserve">к уточненным </w:t>
      </w:r>
      <w:r>
        <w:rPr>
          <w:spacing w:val="-3"/>
        </w:rPr>
        <w:t xml:space="preserve">бюджетным </w:t>
      </w:r>
      <w:r>
        <w:rPr>
          <w:spacing w:val="-2"/>
        </w:rPr>
        <w:t xml:space="preserve">назначениям. </w:t>
      </w:r>
      <w:r>
        <w:rPr/>
        <w:t xml:space="preserve">К </w:t>
      </w:r>
      <w:r>
        <w:rPr>
          <w:spacing w:val="-2"/>
        </w:rPr>
        <w:t xml:space="preserve">уровню </w:t>
      </w:r>
      <w:r>
        <w:rPr>
          <w:spacing w:val="-6"/>
        </w:rPr>
        <w:t xml:space="preserve">2019 </w:t>
      </w:r>
      <w:r>
        <w:rPr>
          <w:spacing w:val="2"/>
        </w:rPr>
        <w:t xml:space="preserve">года </w:t>
      </w:r>
      <w:r>
        <w:rPr>
          <w:spacing w:val="-3"/>
        </w:rPr>
        <w:t xml:space="preserve">поступление </w:t>
      </w:r>
      <w:r>
        <w:rPr/>
        <w:t xml:space="preserve">доходов в </w:t>
      </w:r>
      <w:r>
        <w:rPr>
          <w:spacing w:val="-1"/>
        </w:rPr>
        <w:t xml:space="preserve">бюджет </w:t>
      </w:r>
      <w:r>
        <w:rPr>
          <w:spacing w:val="-2"/>
        </w:rPr>
        <w:t xml:space="preserve">Щенниковского сельсовета </w:t>
      </w:r>
      <w:r>
        <w:rPr>
          <w:spacing w:val="-1"/>
        </w:rPr>
        <w:t>составило 109,9</w:t>
      </w:r>
      <w:r>
        <w:rPr>
          <w:spacing w:val="-5"/>
        </w:rPr>
        <w:t>%</w:t>
      </w:r>
      <w:r>
        <w:rPr>
          <w:spacing w:val="-4"/>
        </w:rPr>
        <w:t>.</w:t>
      </w:r>
    </w:p>
    <w:p>
      <w:pPr>
        <w:pStyle w:val="Style19"/>
        <w:spacing w:before="9" w:after="120"/>
        <w:ind w:right="-255" w:firstLine="709"/>
        <w:jc w:val="both"/>
        <w:rPr/>
      </w:pPr>
      <w:r>
        <w:rPr>
          <w:spacing w:val="-1"/>
        </w:rPr>
        <w:t xml:space="preserve">Расходы </w:t>
      </w:r>
      <w:r>
        <w:rPr>
          <w:spacing w:val="-2"/>
        </w:rPr>
        <w:t xml:space="preserve">бюджета </w:t>
      </w:r>
      <w:r>
        <w:rPr>
          <w:spacing w:val="-3"/>
        </w:rPr>
        <w:t xml:space="preserve">Щенниковского сельсовета исполнены </w:t>
      </w:r>
      <w:r>
        <w:rPr/>
        <w:t xml:space="preserve">в </w:t>
      </w:r>
      <w:r>
        <w:rPr>
          <w:spacing w:val="-6"/>
        </w:rPr>
        <w:t xml:space="preserve">2020 </w:t>
      </w:r>
      <w:r>
        <w:rPr>
          <w:spacing w:val="2"/>
        </w:rPr>
        <w:t xml:space="preserve">году </w:t>
      </w:r>
      <w:r>
        <w:rPr/>
        <w:t>в сумме 5841,1</w:t>
      </w:r>
      <w:r>
        <w:rPr>
          <w:spacing w:val="-4"/>
        </w:rPr>
        <w:t xml:space="preserve"> </w:t>
      </w:r>
      <w:r>
        <w:rPr/>
        <w:t xml:space="preserve">тыс. </w:t>
      </w:r>
      <w:r>
        <w:rPr>
          <w:spacing w:val="-2"/>
        </w:rPr>
        <w:t xml:space="preserve">рублей </w:t>
      </w:r>
      <w:r>
        <w:rPr>
          <w:spacing w:val="-4"/>
        </w:rPr>
        <w:t>или 95,5%</w:t>
      </w:r>
      <w:r>
        <w:rPr>
          <w:spacing w:val="-1"/>
        </w:rPr>
        <w:t xml:space="preserve"> </w:t>
      </w:r>
      <w:r>
        <w:rPr/>
        <w:t xml:space="preserve">к </w:t>
      </w:r>
      <w:r>
        <w:rPr>
          <w:spacing w:val="-1"/>
        </w:rPr>
        <w:t xml:space="preserve">уточненному </w:t>
      </w:r>
      <w:r>
        <w:rPr>
          <w:spacing w:val="-2"/>
        </w:rPr>
        <w:t>бюджету.</w:t>
      </w:r>
      <w:r>
        <w:rPr>
          <w:spacing w:val="-3"/>
        </w:rPr>
        <w:t xml:space="preserve"> </w:t>
      </w:r>
      <w:r>
        <w:rPr/>
        <w:t xml:space="preserve">К уровню </w:t>
      </w:r>
      <w:r>
        <w:rPr>
          <w:spacing w:val="-6"/>
        </w:rPr>
        <w:t xml:space="preserve">2019 </w:t>
      </w:r>
      <w:r>
        <w:rPr>
          <w:spacing w:val="2"/>
        </w:rPr>
        <w:t xml:space="preserve">года </w:t>
      </w:r>
      <w:r>
        <w:rPr>
          <w:spacing w:val="-3"/>
        </w:rPr>
        <w:t xml:space="preserve">исполнение </w:t>
      </w:r>
      <w:r>
        <w:rPr>
          <w:spacing w:val="-2"/>
        </w:rPr>
        <w:t>составило 102,8</w:t>
      </w:r>
      <w:r>
        <w:rPr>
          <w:spacing w:val="-5"/>
        </w:rPr>
        <w:t>%</w:t>
      </w:r>
      <w:r>
        <w:rPr>
          <w:spacing w:val="-2"/>
        </w:rPr>
        <w:t>.</w:t>
      </w:r>
    </w:p>
    <w:p>
      <w:pPr>
        <w:pStyle w:val="Normal"/>
        <w:ind w:right="-259" w:firstLine="709"/>
        <w:jc w:val="both"/>
        <w:rPr/>
      </w:pPr>
      <w:r>
        <w:rPr/>
        <w:t>Результатом исполнения бюджета Щенниковского сельсовета за 2020 год является дефицит бюджета в сумме 267 тыс. руб. при плановом дефиците  -119,9 т.руб.Профицита бюджета-нет</w:t>
      </w:r>
    </w:p>
    <w:p>
      <w:pPr>
        <w:pStyle w:val="Normal"/>
        <w:spacing w:before="3" w:after="0"/>
        <w:ind w:right="-255" w:hanging="0"/>
        <w:rPr/>
      </w:pPr>
      <w:r>
        <w:rPr/>
      </w:r>
    </w:p>
    <w:p>
      <w:pPr>
        <w:pStyle w:val="11"/>
        <w:ind w:right="-255" w:hanging="0"/>
        <w:jc w:val="center"/>
        <w:rPr/>
      </w:pPr>
      <w:r>
        <w:rPr>
          <w:spacing w:val="-3"/>
          <w:lang w:val="ru-RU"/>
        </w:rPr>
        <w:t xml:space="preserve">4.Исполнение </w:t>
      </w:r>
      <w:r>
        <w:rPr>
          <w:spacing w:val="4"/>
          <w:lang w:val="ru-RU"/>
        </w:rPr>
        <w:t>д</w:t>
      </w:r>
      <w:r>
        <w:rPr>
          <w:spacing w:val="6"/>
          <w:lang w:val="ru-RU"/>
        </w:rPr>
        <w:t>о</w:t>
      </w:r>
      <w:r>
        <w:rPr>
          <w:spacing w:val="-23"/>
          <w:lang w:val="ru-RU"/>
        </w:rPr>
        <w:t>х</w:t>
      </w:r>
      <w:r>
        <w:rPr>
          <w:spacing w:val="6"/>
          <w:lang w:val="ru-RU"/>
        </w:rPr>
        <w:t>о</w:t>
      </w:r>
      <w:r>
        <w:rPr>
          <w:spacing w:val="4"/>
          <w:lang w:val="ru-RU"/>
        </w:rPr>
        <w:t>д</w:t>
      </w:r>
      <w:r>
        <w:rPr>
          <w:spacing w:val="-15"/>
          <w:lang w:val="ru-RU"/>
        </w:rPr>
        <w:t>н</w:t>
      </w:r>
      <w:r>
        <w:rPr>
          <w:spacing w:val="6"/>
          <w:lang w:val="ru-RU"/>
        </w:rPr>
        <w:t>о</w:t>
      </w:r>
      <w:r>
        <w:rPr>
          <w:lang w:val="ru-RU"/>
        </w:rPr>
        <w:t xml:space="preserve">й </w:t>
      </w:r>
      <w:r>
        <w:rPr>
          <w:spacing w:val="-4"/>
          <w:lang w:val="ru-RU"/>
        </w:rPr>
        <w:t xml:space="preserve">части </w:t>
      </w:r>
      <w:r>
        <w:rPr>
          <w:spacing w:val="-1"/>
          <w:lang w:val="ru-RU"/>
        </w:rPr>
        <w:t xml:space="preserve">бюджета  Щенниковского </w:t>
      </w:r>
      <w:r>
        <w:rPr>
          <w:spacing w:val="-3"/>
          <w:lang w:val="ru-RU"/>
        </w:rPr>
        <w:t xml:space="preserve">сельсовета                            </w:t>
      </w:r>
      <w:r>
        <w:rPr>
          <w:spacing w:val="1"/>
          <w:lang w:val="ru-RU"/>
        </w:rPr>
        <w:t xml:space="preserve">за </w:t>
      </w:r>
      <w:r>
        <w:rPr>
          <w:spacing w:val="-2"/>
          <w:lang w:val="ru-RU"/>
        </w:rPr>
        <w:t xml:space="preserve">2020 </w:t>
      </w:r>
      <w:r>
        <w:rPr>
          <w:spacing w:val="-6"/>
          <w:lang w:val="ru-RU"/>
        </w:rPr>
        <w:t>год</w:t>
      </w:r>
    </w:p>
    <w:p>
      <w:pPr>
        <w:pStyle w:val="11"/>
        <w:ind w:right="-255" w:hanging="0"/>
        <w:jc w:val="center"/>
        <w:rPr>
          <w:spacing w:val="-6"/>
          <w:lang w:val="ru-RU"/>
        </w:rPr>
      </w:pPr>
      <w:r>
        <w:rPr>
          <w:spacing w:val="-6"/>
          <w:lang w:val="ru-RU"/>
        </w:rPr>
      </w:r>
    </w:p>
    <w:p>
      <w:pPr>
        <w:pStyle w:val="Style31"/>
        <w:spacing w:before="0" w:after="0"/>
        <w:ind w:right="-255" w:firstLine="709"/>
        <w:jc w:val="both"/>
        <w:rPr/>
      </w:pPr>
      <w:r>
        <w:rPr/>
        <w:t xml:space="preserve">Решением сельского Совета Щенниковского сельсовета Шарангского муниципального района Нижегородской области от 23.12.2019 года № 25 «О бюджете поселения на 2020 год» были утверждены бюджетные назначения   по основным кодам бюджетной классификации доходов в разрезе групп и подгрупп. </w:t>
      </w:r>
    </w:p>
    <w:p>
      <w:pPr>
        <w:pStyle w:val="Style31"/>
        <w:spacing w:before="0" w:after="0"/>
        <w:ind w:right="-255" w:firstLine="709"/>
        <w:jc w:val="both"/>
        <w:rPr>
          <w:highlight w:val="yellow"/>
        </w:rPr>
      </w:pPr>
      <w:r>
        <w:rPr/>
        <w:t>Решениями Сельского Совета Щенниковского сельсовета были произведены корректировки бюджетных назначений на 2020 год, исходя из прогноза постатейного исполнения бюджета Щенниковского сельсовета. В результате чего бюджетные назначения на 2020 год по доходам бюджета сельского поселения были увеличены на общую сумму 142,4 тыс. руб. и составили 5994,1 тыс. руб. или 102,4% относительно первоначально установленного плана в сумме 5851,7 тыс. руб.</w:t>
      </w:r>
    </w:p>
    <w:p>
      <w:pPr>
        <w:pStyle w:val="Style31"/>
        <w:spacing w:before="0" w:after="0"/>
        <w:ind w:right="-255" w:firstLine="709"/>
        <w:jc w:val="both"/>
        <w:rPr/>
      </w:pPr>
      <w:r>
        <w:rPr/>
        <w:t>Фактические доходы бюджета сельского поселения за 2020 год составили 6108,1 тыс. руб., что составляет 101,9% от уточненного плана (5994,1</w:t>
      </w:r>
      <w:r>
        <w:rPr>
          <w:spacing w:val="-4"/>
        </w:rPr>
        <w:t xml:space="preserve"> </w:t>
      </w:r>
      <w:r>
        <w:rPr/>
        <w:t>тыс. руб.).</w:t>
      </w:r>
    </w:p>
    <w:p>
      <w:pPr>
        <w:pStyle w:val="Style31"/>
        <w:spacing w:before="0" w:after="0"/>
        <w:ind w:right="-255" w:firstLine="709"/>
        <w:jc w:val="both"/>
        <w:rPr>
          <w:highlight w:val="yellow"/>
        </w:rPr>
      </w:pPr>
      <w:r>
        <w:rPr/>
        <w:t>В структуре доходов полученные собственные доходы составляют</w:t>
      </w:r>
      <w:r>
        <w:rPr>
          <w:highlight w:val="yellow"/>
        </w:rPr>
        <w:t xml:space="preserve"> </w:t>
      </w:r>
      <w:r>
        <w:rPr/>
        <w:t>1961,4 тыс. руб. (план 1847,7 тыс. руб.), что составляет 106,2 % от плана или 32,1% от общего объема полученных доходов в 2020г. К факту 2019 года-108,0%</w:t>
      </w:r>
    </w:p>
    <w:p>
      <w:pPr>
        <w:pStyle w:val="Style31"/>
        <w:spacing w:before="0" w:after="0"/>
        <w:ind w:right="-255" w:firstLine="709"/>
        <w:jc w:val="both"/>
        <w:rPr/>
      </w:pPr>
      <w:r>
        <w:rPr/>
        <w:t xml:space="preserve"> </w:t>
      </w:r>
      <w:r>
        <w:rPr/>
        <w:t>Безвозмездные поступления составили 4146,7 тыс. руб. или 100% от уточненного плана  или 67,9% от общего объема полученных доходов в 2020г. К факту 2019года-110,9%.Относительно 2019года безвозмездные поступления увеличились на 10,9%,что чсоставило 409,2т.руб.</w:t>
      </w:r>
    </w:p>
    <w:p>
      <w:pPr>
        <w:pStyle w:val="Style31"/>
        <w:spacing w:before="0" w:after="0"/>
        <w:ind w:right="-255" w:firstLine="709"/>
        <w:jc w:val="both"/>
        <w:rPr/>
      </w:pPr>
      <w:r>
        <w:rPr/>
      </w:r>
    </w:p>
    <w:p>
      <w:pPr>
        <w:pStyle w:val="Style31"/>
        <w:spacing w:before="0" w:after="0"/>
        <w:ind w:right="-255" w:firstLine="709"/>
        <w:jc w:val="both"/>
        <w:rPr/>
      </w:pPr>
      <w:r>
        <w:rPr/>
      </w:r>
    </w:p>
    <w:p>
      <w:pPr>
        <w:pStyle w:val="Style31"/>
        <w:spacing w:before="0" w:after="0"/>
        <w:ind w:right="-255" w:firstLine="709"/>
        <w:jc w:val="both"/>
        <w:rPr/>
      </w:pPr>
      <w:r>
        <w:rPr/>
      </w:r>
    </w:p>
    <w:p>
      <w:pPr>
        <w:pStyle w:val="Style31"/>
        <w:spacing w:before="0" w:after="0"/>
        <w:ind w:right="-255" w:firstLine="709"/>
        <w:jc w:val="both"/>
        <w:rPr/>
      </w:pPr>
      <w:r>
        <w:rPr/>
      </w:r>
    </w:p>
    <w:p>
      <w:pPr>
        <w:pStyle w:val="Normal"/>
        <w:rPr>
          <w:b/>
          <w:b/>
          <w:iCs/>
          <w:color w:val="000000"/>
          <w:spacing w:val="-4"/>
        </w:rPr>
      </w:pPr>
      <w:r>
        <w:rPr>
          <w:b/>
          <w:iCs/>
          <w:color w:val="000000"/>
          <w:spacing w:val="-4"/>
        </w:rPr>
        <w:t xml:space="preserve">        </w:t>
      </w:r>
      <w:r>
        <w:rPr>
          <w:b/>
          <w:iCs/>
          <w:color w:val="000000"/>
          <w:spacing w:val="-4"/>
        </w:rPr>
        <w:t>5.   Анализ доходных источников.</w:t>
      </w:r>
    </w:p>
    <w:p>
      <w:pPr>
        <w:pStyle w:val="Normal"/>
        <w:rPr>
          <w:b/>
          <w:b/>
          <w:iCs/>
          <w:color w:val="000000"/>
          <w:spacing w:val="-4"/>
        </w:rPr>
      </w:pPr>
      <w:r>
        <w:rPr>
          <w:b/>
          <w:iCs/>
          <w:color w:val="000000"/>
          <w:spacing w:val="-4"/>
        </w:rPr>
      </w:r>
    </w:p>
    <w:p>
      <w:pPr>
        <w:pStyle w:val="Normal"/>
        <w:rPr/>
      </w:pPr>
      <w:r>
        <w:rPr>
          <w:iCs/>
          <w:color w:val="000000"/>
          <w:spacing w:val="-4"/>
        </w:rPr>
        <w:t xml:space="preserve">                                                             </w:t>
      </w:r>
      <w:r>
        <w:rPr>
          <w:b/>
          <w:iCs/>
          <w:color w:val="000000"/>
          <w:spacing w:val="-4"/>
        </w:rPr>
        <w:t>НДФЛ</w:t>
      </w:r>
    </w:p>
    <w:p>
      <w:pPr>
        <w:pStyle w:val="Normal"/>
        <w:rPr>
          <w:b/>
          <w:b/>
          <w:iCs/>
          <w:color w:val="000000"/>
          <w:spacing w:val="-4"/>
          <w:u w:val="single"/>
        </w:rPr>
      </w:pPr>
      <w:r>
        <w:rPr>
          <w:iCs/>
          <w:color w:val="000000"/>
          <w:spacing w:val="-4"/>
        </w:rPr>
        <w:t xml:space="preserve"> </w:t>
      </w:r>
      <w:r>
        <w:rPr>
          <w:iCs/>
          <w:color w:val="000000"/>
          <w:spacing w:val="-4"/>
        </w:rPr>
        <w:t xml:space="preserve">Поступления  налога на доходы физических лиц за 2020 г составили  165002,13 руб.  при плане 148900 руб или 110,9 годового  плана. </w:t>
      </w:r>
    </w:p>
    <w:p>
      <w:pPr>
        <w:pStyle w:val="Normal"/>
        <w:rPr/>
      </w:pPr>
      <w:r>
        <w:rPr>
          <w:iCs/>
          <w:color w:val="000000"/>
          <w:spacing w:val="-4"/>
        </w:rPr>
        <w:t>В сумме собственных доходов удельный вес составляет в 2020* году -9,7%.</w:t>
      </w:r>
    </w:p>
    <w:p>
      <w:pPr>
        <w:pStyle w:val="Normal"/>
        <w:rPr>
          <w:b/>
          <w:b/>
          <w:iCs/>
          <w:color w:val="000000"/>
          <w:spacing w:val="-4"/>
        </w:rPr>
      </w:pPr>
      <w:r>
        <w:rPr>
          <w:b/>
          <w:iCs/>
          <w:color w:val="000000"/>
          <w:spacing w:val="-4"/>
        </w:rPr>
        <w:t xml:space="preserve">                                              </w:t>
      </w:r>
    </w:p>
    <w:p>
      <w:pPr>
        <w:pStyle w:val="Normal"/>
        <w:rPr/>
      </w:pPr>
      <w:r>
        <w:rPr>
          <w:b/>
          <w:iCs/>
          <w:color w:val="000000"/>
          <w:spacing w:val="-4"/>
        </w:rPr>
        <w:t xml:space="preserve"> </w:t>
      </w:r>
      <w:r>
        <w:rPr>
          <w:b/>
          <w:iCs/>
          <w:color w:val="000000"/>
          <w:spacing w:val="-4"/>
        </w:rPr>
        <w:t>Единый сельхозналог</w:t>
      </w:r>
      <w:r>
        <w:rPr>
          <w:iCs/>
          <w:color w:val="000000"/>
          <w:spacing w:val="-4"/>
        </w:rPr>
        <w:t>.</w:t>
      </w:r>
    </w:p>
    <w:p>
      <w:pPr>
        <w:pStyle w:val="Normal"/>
        <w:rPr>
          <w:iCs/>
          <w:color w:val="000000"/>
          <w:spacing w:val="-4"/>
        </w:rPr>
      </w:pPr>
      <w:r>
        <w:rPr>
          <w:iCs/>
          <w:color w:val="000000"/>
          <w:spacing w:val="-4"/>
        </w:rPr>
      </w:r>
    </w:p>
    <w:p>
      <w:pPr>
        <w:pStyle w:val="Normal"/>
        <w:rPr>
          <w:iCs/>
          <w:color w:val="000000"/>
          <w:spacing w:val="-4"/>
          <w:u w:val="single"/>
        </w:rPr>
      </w:pPr>
      <w:r>
        <w:rPr>
          <w:iCs/>
          <w:color w:val="000000"/>
          <w:spacing w:val="-4"/>
        </w:rPr>
        <w:t>Установленный план на 2020г-55400 руб  ,факт-82 950руб ,или 149,7%</w:t>
      </w:r>
    </w:p>
    <w:p>
      <w:pPr>
        <w:pStyle w:val="Normal"/>
        <w:rPr>
          <w:b/>
          <w:b/>
        </w:rPr>
      </w:pPr>
      <w:r>
        <w:rPr>
          <w:b/>
        </w:rPr>
        <w:t xml:space="preserve">                                              </w:t>
      </w:r>
    </w:p>
    <w:p>
      <w:pPr>
        <w:pStyle w:val="Normal"/>
        <w:rPr>
          <w:b/>
          <w:b/>
        </w:rPr>
      </w:pPr>
      <w:r>
        <w:rPr>
          <w:b/>
        </w:rPr>
        <w:t>Земельный налог</w:t>
      </w:r>
    </w:p>
    <w:p>
      <w:pPr>
        <w:pStyle w:val="Normal"/>
        <w:rPr/>
      </w:pPr>
      <w:r>
        <w:rPr/>
        <w:t xml:space="preserve">План по земельному налогу выполнен: </w:t>
      </w:r>
    </w:p>
    <w:p>
      <w:pPr>
        <w:pStyle w:val="Normal"/>
        <w:rPr/>
      </w:pPr>
      <w:r>
        <w:rPr/>
        <w:t>при плане 257 100 руб,фактическое выполнение составило-329 345,24 ,что составляет 128,1 %.Удельный вес в общих собственных доходах составил-19,3%,В разрезе показателей по поступлению земельного налога поступление дохода выглядит следующим образом:</w:t>
      </w:r>
    </w:p>
    <w:p>
      <w:pPr>
        <w:pStyle w:val="Normal"/>
        <w:rPr/>
      </w:pPr>
      <w:r>
        <w:rPr>
          <w:u w:val="single"/>
        </w:rPr>
        <w:t>- Земельный налог с физических лиц за 2020 г.(земельные участки расположенные в границах сельского поселения) выполнен на  111,7 %при плане :194 100 руб фактически выполнено- 216761,42 руб.</w:t>
      </w:r>
      <w:r>
        <w:rPr/>
        <w:t xml:space="preserve"> </w:t>
      </w:r>
      <w:r>
        <w:rPr>
          <w:iCs/>
          <w:color w:val="000000"/>
          <w:spacing w:val="-4"/>
        </w:rPr>
        <w:t>В сумме собственных доходов удельный вес составляет в 2020 году -12,7%</w:t>
      </w:r>
    </w:p>
    <w:p>
      <w:pPr>
        <w:pStyle w:val="Normal"/>
        <w:rPr/>
      </w:pPr>
      <w:r>
        <w:rPr/>
        <w:t>-Земельный налог  с организаций,обладающих земельным участком,расположенном в границах сельского поселения,а именно:сумма платежа перерасчеты,недоимка и задолжность по соответствующему платежу,в том числе по отмененному при плане 63000 исполнено-112583,83 руб,что 178,7%.</w:t>
      </w:r>
      <w:r>
        <w:rPr>
          <w:u w:val="single"/>
        </w:rPr>
        <w:t>.</w:t>
      </w:r>
      <w:r>
        <w:rPr/>
        <w:t xml:space="preserve"> </w:t>
      </w:r>
      <w:r>
        <w:rPr>
          <w:iCs/>
          <w:color w:val="000000"/>
          <w:spacing w:val="-4"/>
        </w:rPr>
        <w:t>В сумме собственных доходов удельный вес составляет в 2020 году -6,6%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-Налог на имущество:т план-23500 руб,факт-25186,47 % выполнения-107,2%,уд.вес-1,5</w:t>
      </w:r>
    </w:p>
    <w:p>
      <w:pPr>
        <w:pStyle w:val="Normal"/>
        <w:rPr/>
      </w:pPr>
      <w:r>
        <w:rPr/>
        <w:t xml:space="preserve">                                  </w:t>
      </w:r>
      <w:r>
        <w:rPr>
          <w:b/>
          <w:iCs/>
          <w:color w:val="000000"/>
          <w:spacing w:val="-4"/>
        </w:rPr>
        <w:t>Арендная плата за имущество.</w:t>
      </w:r>
    </w:p>
    <w:p>
      <w:pPr>
        <w:pStyle w:val="Normal"/>
        <w:rPr/>
      </w:pPr>
      <w:r>
        <w:rPr>
          <w:iCs/>
          <w:color w:val="000000"/>
          <w:spacing w:val="-4"/>
        </w:rPr>
        <w:t>Доход от сдачи  муниципального имущества в аренду составили 203300 руб при плане 203 276,40 руб или освоено 99,99%.</w:t>
      </w:r>
    </w:p>
    <w:p>
      <w:pPr>
        <w:pStyle w:val="Normal"/>
        <w:rPr>
          <w:iCs/>
          <w:color w:val="000000"/>
          <w:spacing w:val="-4"/>
        </w:rPr>
      </w:pPr>
      <w:r>
        <w:rPr>
          <w:iCs/>
          <w:color w:val="000000"/>
          <w:spacing w:val="-4"/>
        </w:rPr>
        <w:t xml:space="preserve"> </w:t>
      </w:r>
      <w:r>
        <w:rPr/>
        <w:t xml:space="preserve">                                    </w:t>
      </w:r>
      <w:r>
        <w:rPr>
          <w:b/>
          <w:iCs/>
          <w:color w:val="000000"/>
          <w:spacing w:val="-4"/>
        </w:rPr>
        <w:t>Государственная пошлина.</w:t>
      </w:r>
    </w:p>
    <w:p>
      <w:pPr>
        <w:pStyle w:val="Normal"/>
        <w:rPr/>
      </w:pPr>
      <w:r>
        <w:rPr/>
        <w:t>Государственная пошлина за совершение нотариальных действий выполнена в сумме 400 руб при установленном плане 500 руб или 80%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        </w:t>
      </w:r>
      <w:r>
        <w:rPr>
          <w:b/>
        </w:rPr>
        <w:t>Прочие доходы от оказания платных услуг (работ)</w:t>
      </w:r>
    </w:p>
    <w:p>
      <w:pPr>
        <w:pStyle w:val="Normal"/>
        <w:rPr/>
      </w:pPr>
      <w:r>
        <w:rPr/>
        <w:t>Прочие доходы от оказания платных услуг(работ) получателями средств бюджетов поселения составляют 42268,23 руб при плане 39200рублей или 107,8%</w:t>
      </w:r>
    </w:p>
    <w:p>
      <w:pPr>
        <w:pStyle w:val="Normal"/>
        <w:rPr>
          <w:iCs/>
          <w:color w:val="000000"/>
          <w:spacing w:val="-4"/>
        </w:rPr>
      </w:pPr>
      <w:r>
        <w:rPr>
          <w:iCs/>
          <w:color w:val="000000"/>
          <w:spacing w:val="-4"/>
        </w:rPr>
        <w:t xml:space="preserve">В состав платных услуг входит возмещение коммунальных услуг за отопление и найм жилья. </w:t>
      </w:r>
    </w:p>
    <w:p>
      <w:pPr>
        <w:pStyle w:val="Normal"/>
        <w:rPr/>
      </w:pPr>
      <w:r>
        <w:rPr>
          <w:iCs/>
          <w:color w:val="000000"/>
          <w:spacing w:val="-4"/>
        </w:rPr>
        <w:t xml:space="preserve">                                        </w:t>
      </w:r>
      <w:r>
        <w:rPr>
          <w:b/>
          <w:iCs/>
          <w:color w:val="000000"/>
          <w:spacing w:val="-4"/>
        </w:rPr>
        <w:t>Прочие неналоговые доходы.</w:t>
      </w:r>
    </w:p>
    <w:p>
      <w:pPr>
        <w:pStyle w:val="Normal"/>
        <w:rPr>
          <w:iCs/>
          <w:color w:val="000000"/>
          <w:spacing w:val="-4"/>
        </w:rPr>
      </w:pPr>
      <w:r>
        <w:rPr>
          <w:iCs/>
          <w:color w:val="000000"/>
          <w:spacing w:val="-4"/>
        </w:rPr>
        <w:t>Прочие неналоговые доходы бюджетов поселения (самообложение ) при плане   - 10000 руб выполнено 10000 руб или 100%.</w:t>
      </w:r>
    </w:p>
    <w:p>
      <w:pPr>
        <w:pStyle w:val="Normal"/>
        <w:rPr>
          <w:iCs/>
          <w:color w:val="000000"/>
          <w:spacing w:val="-4"/>
        </w:rPr>
      </w:pPr>
      <w:r>
        <w:rPr>
          <w:iCs/>
          <w:color w:val="000000"/>
          <w:spacing w:val="-4"/>
        </w:rPr>
      </w:r>
    </w:p>
    <w:p>
      <w:pPr>
        <w:pStyle w:val="Normal"/>
        <w:rPr/>
      </w:pPr>
      <w:r>
        <w:rPr/>
        <w:t xml:space="preserve">    </w:t>
      </w:r>
    </w:p>
    <w:p>
      <w:pPr>
        <w:pStyle w:val="Normal"/>
        <w:rPr/>
      </w:pPr>
      <w:r>
        <w:rPr/>
        <w:t xml:space="preserve">        </w:t>
      </w:r>
      <w:r>
        <w:rPr>
          <w:b/>
        </w:rPr>
        <w:t xml:space="preserve">Доходы от уплаты акцизов на дизельное топливо.моторные                      </w:t>
      </w:r>
    </w:p>
    <w:p>
      <w:pPr>
        <w:pStyle w:val="Normal"/>
        <w:rPr>
          <w:b/>
          <w:b/>
        </w:rPr>
      </w:pPr>
      <w:r>
        <w:rPr>
          <w:b/>
        </w:rPr>
        <w:t xml:space="preserve">                                </w:t>
      </w:r>
      <w:r>
        <w:rPr>
          <w:b/>
        </w:rPr>
        <w:t>масла,автомобильный бензин</w:t>
      </w:r>
      <w:r>
        <w:rPr>
          <w:b/>
          <w:iCs/>
          <w:color w:val="000000"/>
          <w:spacing w:val="-4"/>
        </w:rPr>
        <w:t>.</w:t>
      </w:r>
    </w:p>
    <w:p>
      <w:pPr>
        <w:pStyle w:val="Normal"/>
        <w:rPr>
          <w:iCs/>
          <w:color w:val="000000"/>
          <w:spacing w:val="-4"/>
        </w:rPr>
      </w:pPr>
      <w:r>
        <w:rPr>
          <w:iCs/>
          <w:color w:val="000000"/>
          <w:spacing w:val="-4"/>
        </w:rPr>
        <w:t>Доходы от уплаты акцизов на дизельное топливо,моторные масла,автомобильный бензин при плане</w:t>
      </w:r>
    </w:p>
    <w:p>
      <w:pPr>
        <w:pStyle w:val="Normal"/>
        <w:rPr>
          <w:b/>
          <w:b/>
          <w:iCs/>
          <w:color w:val="000000"/>
          <w:spacing w:val="-4"/>
        </w:rPr>
      </w:pPr>
      <w:r>
        <w:rPr>
          <w:iCs/>
          <w:color w:val="000000"/>
          <w:spacing w:val="-4"/>
        </w:rPr>
        <w:t>1109470 руб выполнены  1102232,32.План выполнен на 99,3 %</w:t>
      </w:r>
    </w:p>
    <w:p>
      <w:pPr>
        <w:pStyle w:val="Normal"/>
        <w:rPr/>
      </w:pPr>
      <w:r>
        <w:rPr>
          <w:iCs/>
          <w:color w:val="000000"/>
          <w:spacing w:val="-4"/>
        </w:rPr>
        <w:t xml:space="preserve">                                     </w:t>
      </w:r>
      <w:r>
        <w:rPr/>
        <w:t xml:space="preserve"> </w:t>
      </w:r>
      <w:r>
        <w:rPr>
          <w:b/>
        </w:rPr>
        <w:t>Безвозмездные поступления.</w:t>
      </w:r>
    </w:p>
    <w:p>
      <w:pPr>
        <w:pStyle w:val="Normal"/>
        <w:rPr/>
      </w:pPr>
      <w:r>
        <w:rPr>
          <w:iCs/>
          <w:color w:val="000000"/>
          <w:spacing w:val="-4"/>
        </w:rPr>
        <w:t xml:space="preserve">Безвозмездные поступления в доход поселения составили </w:t>
      </w:r>
      <w:r>
        <w:rPr/>
        <w:t>4146755,70</w:t>
      </w:r>
      <w:r>
        <w:rPr>
          <w:b/>
        </w:rPr>
        <w:t xml:space="preserve"> </w:t>
      </w:r>
      <w:r>
        <w:rPr/>
        <w:t>руб, при плане 4146755,70</w:t>
      </w:r>
      <w:r>
        <w:rPr>
          <w:b/>
        </w:rPr>
        <w:t xml:space="preserve"> </w:t>
      </w:r>
      <w:r>
        <w:rPr/>
        <w:t>или 100%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iCs/>
          <w:color w:val="000000"/>
          <w:spacing w:val="-4"/>
        </w:rPr>
      </w:pPr>
      <w:r>
        <w:rPr>
          <w:iCs/>
          <w:color w:val="000000"/>
          <w:spacing w:val="-4"/>
        </w:rPr>
      </w:r>
    </w:p>
    <w:p>
      <w:pPr>
        <w:pStyle w:val="Normal"/>
        <w:rPr>
          <w:iCs/>
          <w:color w:val="000000"/>
          <w:spacing w:val="-4"/>
        </w:rPr>
      </w:pPr>
      <w:r>
        <w:rPr>
          <w:b/>
        </w:rPr>
        <w:t xml:space="preserve">               </w:t>
      </w:r>
      <w:r>
        <w:rPr>
          <w:b/>
        </w:rPr>
        <w:t>6. Анализ исполнения бюджета поселения по расходам</w:t>
      </w:r>
    </w:p>
    <w:p>
      <w:pPr>
        <w:pStyle w:val="Normal"/>
        <w:rPr/>
      </w:pPr>
      <w:r>
        <w:rPr>
          <w:iCs/>
          <w:color w:val="000000"/>
          <w:spacing w:val="-4"/>
        </w:rPr>
        <w:t xml:space="preserve">                                                    </w:t>
      </w:r>
      <w:r>
        <w:rPr>
          <w:b/>
          <w:iCs/>
          <w:color w:val="000000"/>
          <w:spacing w:val="-4"/>
        </w:rPr>
        <w:t xml:space="preserve"> </w:t>
      </w:r>
    </w:p>
    <w:p>
      <w:pPr>
        <w:pStyle w:val="Normal"/>
        <w:rPr>
          <w:b/>
          <w:b/>
          <w:iCs/>
          <w:color w:val="000000"/>
          <w:spacing w:val="-4"/>
        </w:rPr>
      </w:pPr>
      <w:r>
        <w:rPr>
          <w:b/>
          <w:iCs/>
          <w:color w:val="000000"/>
          <w:spacing w:val="-4"/>
        </w:rPr>
        <w:t xml:space="preserve">                                                           </w:t>
      </w:r>
      <w:r>
        <w:rPr>
          <w:b/>
          <w:iCs/>
          <w:color w:val="000000"/>
          <w:spacing w:val="-4"/>
        </w:rPr>
        <w:t>РАСХОДЫ БЮДЖЕТА</w:t>
      </w:r>
    </w:p>
    <w:p>
      <w:pPr>
        <w:pStyle w:val="Normal"/>
        <w:rPr>
          <w:b/>
          <w:b/>
          <w:iCs/>
          <w:color w:val="000000"/>
          <w:spacing w:val="-4"/>
        </w:rPr>
      </w:pPr>
      <w:r>
        <w:rPr>
          <w:b/>
          <w:iCs/>
          <w:color w:val="000000"/>
          <w:spacing w:val="-4"/>
        </w:rPr>
        <w:t xml:space="preserve">                    </w:t>
      </w:r>
      <w:r>
        <w:rPr>
          <w:b/>
          <w:iCs/>
          <w:color w:val="000000"/>
          <w:spacing w:val="-4"/>
        </w:rPr>
        <w:t>АДМИНИСТРАЦИИ ЩЕННИКОВСКОГО СЕЛЬСОВЕТА</w:t>
      </w:r>
    </w:p>
    <w:p>
      <w:pPr>
        <w:pStyle w:val="Normal"/>
        <w:rPr>
          <w:b/>
          <w:b/>
          <w:iCs/>
          <w:color w:val="000000"/>
          <w:spacing w:val="-4"/>
        </w:rPr>
      </w:pPr>
      <w:r>
        <w:rPr>
          <w:b/>
          <w:iCs/>
          <w:color w:val="000000"/>
          <w:spacing w:val="-4"/>
        </w:rPr>
        <w:t xml:space="preserve">   </w:t>
      </w:r>
      <w:r>
        <w:rPr>
          <w:b/>
          <w:iCs/>
          <w:color w:val="000000"/>
          <w:spacing w:val="-4"/>
        </w:rPr>
        <w:t>РАСХОДЫ БЮДЖЕТА АДМИНИСТРАЦИИ ЩЕННИКОВСКОГО СЕЛЬСОВЕТА</w:t>
      </w:r>
    </w:p>
    <w:p>
      <w:pPr>
        <w:pStyle w:val="Normal"/>
        <w:rPr>
          <w:b/>
          <w:b/>
          <w:iCs/>
          <w:color w:val="000000"/>
          <w:spacing w:val="-4"/>
          <w:u w:val="single"/>
        </w:rPr>
      </w:pPr>
      <w:r>
        <w:rPr>
          <w:b/>
          <w:iCs/>
          <w:color w:val="000000"/>
          <w:spacing w:val="-4"/>
          <w:u w:val="single"/>
        </w:rPr>
      </w:r>
    </w:p>
    <w:p>
      <w:pPr>
        <w:pStyle w:val="Normal"/>
        <w:ind w:firstLine="426"/>
        <w:jc w:val="both"/>
        <w:rPr/>
      </w:pPr>
      <w:r>
        <w:rPr/>
        <w:t>В ходе исполнения бюджета поселения в 2020 году было принято 4 решения “О внесении изменений в решение сельского  Совета Щенниковского сельсовета «О бюджете поселения на 2020год» В результате внесения изменений в бюджет поселения на 2020 год расходная часть бюджета по сравнению с первоначальными значениями увеличена.</w:t>
      </w:r>
    </w:p>
    <w:p>
      <w:pPr>
        <w:pStyle w:val="Normal"/>
        <w:rPr/>
      </w:pPr>
      <w:r>
        <w:rPr>
          <w:iCs/>
          <w:color w:val="000000"/>
          <w:spacing w:val="-4"/>
        </w:rPr>
        <w:t>Общая сумма расходов бюджета  за 2020  год составила 5841,1 тыс. руб.,  при плане уточненных бюджетных назначений в 6114,0 руб,что составляет 95,5% .</w:t>
      </w:r>
      <w:r>
        <w:rPr/>
        <w:t xml:space="preserve"> Первоначально решением сельского Совета Щенниковского  сельсовета «О бюджете поселения на 2020 год» расходы бюджета поселения утверждены в размере </w:t>
      </w:r>
      <w:r>
        <w:rPr>
          <w:bCs/>
        </w:rPr>
        <w:t>5851,7 тыс</w:t>
      </w:r>
      <w:r>
        <w:rPr/>
        <w:t xml:space="preserve">.руб. По сравнению с первоначально утвержденным бюджетом, расходы бюджета поселения в целом увеличены на  262,3тыс.руб. или на 104,5% </w:t>
      </w:r>
      <w:r>
        <w:rPr>
          <w:iCs/>
          <w:color w:val="000000"/>
          <w:spacing w:val="-4"/>
        </w:rPr>
        <w:t>В первоочередном порядке производились расходы по  приобретенным и  социально значимым расходам,таким как оплата труда,приобретение ГСМ,оплата услуг связи и коммунальные платежи.</w:t>
      </w:r>
    </w:p>
    <w:p>
      <w:pPr>
        <w:pStyle w:val="Normal"/>
        <w:rPr/>
      </w:pPr>
      <w:r>
        <w:rPr>
          <w:iCs/>
          <w:color w:val="000000"/>
          <w:spacing w:val="-4"/>
        </w:rPr>
        <w:t>В общем  объеме расходов  большую часть составляют расходы на заработную плату и начислений на оплату труда-39,9% или 2328,1т. руб,межбюджетные трансферты составили 25,3% или-1480,3.Доля расходов на оплату коммунальных платежей,выполнения работ и услуг,приобретения основных средств и материальных запасов и др.-34,8% или 2032,7 т. руб</w:t>
      </w:r>
    </w:p>
    <w:p>
      <w:pPr>
        <w:pStyle w:val="Normal"/>
        <w:rPr>
          <w:iCs/>
          <w:color w:val="000000"/>
          <w:spacing w:val="-4"/>
        </w:rPr>
      </w:pPr>
      <w:r>
        <w:rPr>
          <w:iCs/>
          <w:color w:val="000000"/>
          <w:spacing w:val="-4"/>
        </w:rPr>
        <w:t xml:space="preserve">                                                            </w:t>
      </w:r>
    </w:p>
    <w:p>
      <w:pPr>
        <w:pStyle w:val="Normal"/>
        <w:rPr>
          <w:b/>
          <w:b/>
        </w:rPr>
      </w:pPr>
      <w:r>
        <w:rPr>
          <w:b/>
        </w:rPr>
        <w:t xml:space="preserve">                                                           </w:t>
      </w:r>
      <w:r>
        <w:rPr>
          <w:b/>
        </w:rPr>
        <w:t xml:space="preserve">Оценка </w:t>
      </w:r>
    </w:p>
    <w:p>
      <w:pPr>
        <w:pStyle w:val="Normal"/>
        <w:rPr/>
      </w:pPr>
      <w:r>
        <w:rPr>
          <w:b/>
        </w:rPr>
        <w:t xml:space="preserve">             </w:t>
      </w:r>
      <w:r>
        <w:rPr>
          <w:b/>
        </w:rPr>
        <w:t xml:space="preserve">выполнения бюджета поселения в разрезе основных разделов  </w:t>
      </w:r>
    </w:p>
    <w:p>
      <w:pPr>
        <w:pStyle w:val="Normal"/>
        <w:rPr>
          <w:iCs/>
          <w:color w:val="000000"/>
          <w:spacing w:val="-4"/>
        </w:rPr>
      </w:pPr>
      <w:r>
        <w:rPr>
          <w:b/>
        </w:rPr>
        <w:t xml:space="preserve">                                     </w:t>
      </w:r>
      <w:r>
        <w:rPr>
          <w:b/>
        </w:rPr>
        <w:t>функциональной классификации.</w:t>
      </w:r>
    </w:p>
    <w:p>
      <w:pPr>
        <w:pStyle w:val="Normal"/>
        <w:shd w:fill="FFFFFF" w:val="clear"/>
        <w:spacing w:lineRule="exact" w:line="269"/>
        <w:jc w:val="both"/>
        <w:rPr>
          <w:iCs/>
          <w:color w:val="000000"/>
          <w:spacing w:val="-4"/>
          <w:u w:val="single"/>
        </w:rPr>
      </w:pPr>
      <w:r>
        <w:rPr>
          <w:iCs/>
          <w:color w:val="000000"/>
          <w:spacing w:val="-4"/>
          <w:u w:val="single"/>
        </w:rPr>
      </w:r>
    </w:p>
    <w:p>
      <w:pPr>
        <w:pStyle w:val="Normal"/>
        <w:shd w:fill="FFFFFF" w:val="clear"/>
        <w:spacing w:lineRule="exact" w:line="269"/>
        <w:jc w:val="both"/>
        <w:rPr/>
      </w:pPr>
      <w:r>
        <w:rPr>
          <w:b/>
          <w:color w:val="000000"/>
          <w:u w:val="single"/>
        </w:rPr>
        <w:t xml:space="preserve"> </w:t>
      </w:r>
      <w:r>
        <w:rPr>
          <w:b/>
          <w:color w:val="000000"/>
          <w:u w:val="single"/>
        </w:rPr>
        <w:t>Анализ первоначального и уточненного планов расходной части бюджета на 2020 год.</w:t>
      </w:r>
    </w:p>
    <w:p>
      <w:pPr>
        <w:pStyle w:val="Normal"/>
        <w:shd w:fill="FFFFFF" w:val="clear"/>
        <w:spacing w:lineRule="exact" w:line="269"/>
        <w:ind w:firstLine="710"/>
        <w:jc w:val="both"/>
        <w:rPr>
          <w:b/>
          <w:b/>
          <w:color w:val="000000"/>
          <w:spacing w:val="-6"/>
          <w:u w:val="single"/>
        </w:rPr>
      </w:pPr>
      <w:r>
        <w:rPr>
          <w:b/>
          <w:color w:val="000000"/>
          <w:spacing w:val="-6"/>
          <w:u w:val="single"/>
        </w:rPr>
      </w:r>
    </w:p>
    <w:p>
      <w:pPr>
        <w:pStyle w:val="Normal"/>
        <w:tabs>
          <w:tab w:val="clear" w:pos="708"/>
          <w:tab w:val="left" w:pos="9720" w:leader="none"/>
        </w:tabs>
        <w:ind w:left="-284" w:right="-142" w:firstLine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(тыс. руб.)</w:t>
        <w:tab/>
      </w:r>
    </w:p>
    <w:tbl>
      <w:tblPr>
        <w:tblW w:w="9791" w:type="dxa"/>
        <w:jc w:val="left"/>
        <w:tblInd w:w="-5" w:type="dxa"/>
        <w:tblLayout w:type="fixed"/>
        <w:tblCellMar>
          <w:top w:w="15" w:type="dxa"/>
          <w:left w:w="15" w:type="dxa"/>
          <w:bottom w:w="0" w:type="dxa"/>
          <w:right w:w="15" w:type="dxa"/>
        </w:tblCellMar>
      </w:tblPr>
      <w:tblGrid>
        <w:gridCol w:w="5103"/>
        <w:gridCol w:w="1560"/>
        <w:gridCol w:w="1134"/>
        <w:gridCol w:w="992"/>
        <w:gridCol w:w="1002"/>
      </w:tblGrid>
      <w:tr>
        <w:trPr>
          <w:trHeight w:val="634" w:hRule="atLeast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6D9F1" w:val="clear"/>
          </w:tcPr>
          <w:p>
            <w:pPr>
              <w:pStyle w:val="Normal"/>
              <w:jc w:val="center"/>
              <w:rPr>
                <w:sz w:val="18"/>
                <w:szCs w:val="20"/>
              </w:rPr>
            </w:pPr>
            <w:r>
              <w:rPr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18"/>
                <w:szCs w:val="20"/>
              </w:rPr>
              <w:t>Наименование  разделов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C6D9F1" w:val="clear"/>
          </w:tcPr>
          <w:p>
            <w:pPr>
              <w:pStyle w:val="Normal"/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b/>
                <w:bCs/>
                <w:color w:val="000000"/>
                <w:spacing w:val="-1"/>
                <w:sz w:val="18"/>
                <w:szCs w:val="20"/>
              </w:rPr>
              <w:t>Первона</w:t>
              <w:softHyphen/>
            </w:r>
            <w:r>
              <w:rPr>
                <w:b/>
                <w:bCs/>
                <w:color w:val="000000"/>
                <w:spacing w:val="-2"/>
                <w:sz w:val="18"/>
                <w:szCs w:val="20"/>
              </w:rPr>
              <w:t xml:space="preserve">чальный </w:t>
            </w:r>
            <w:r>
              <w:rPr>
                <w:b/>
                <w:bCs/>
                <w:color w:val="000000"/>
                <w:spacing w:val="-4"/>
                <w:sz w:val="18"/>
                <w:szCs w:val="20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C6D9F1" w:val="clear"/>
          </w:tcPr>
          <w:p>
            <w:pPr>
              <w:pStyle w:val="Normal"/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b/>
                <w:bCs/>
                <w:color w:val="000000"/>
                <w:spacing w:val="-4"/>
                <w:sz w:val="18"/>
                <w:szCs w:val="20"/>
              </w:rPr>
              <w:t>Уточнен</w:t>
              <w:softHyphen/>
            </w:r>
            <w:r>
              <w:rPr>
                <w:b/>
                <w:bCs/>
                <w:color w:val="000000"/>
                <w:spacing w:val="-5"/>
                <w:sz w:val="18"/>
                <w:szCs w:val="20"/>
              </w:rPr>
              <w:t>ный план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C6D9F1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pacing w:val="-5"/>
                <w:sz w:val="18"/>
                <w:szCs w:val="20"/>
              </w:rPr>
            </w:pPr>
            <w:r>
              <w:rPr>
                <w:b/>
                <w:bCs/>
                <w:color w:val="000000"/>
                <w:spacing w:val="-5"/>
                <w:sz w:val="18"/>
                <w:szCs w:val="20"/>
              </w:rPr>
              <w:t>Изменение показателей</w:t>
            </w:r>
          </w:p>
          <w:p>
            <w:pPr>
              <w:pStyle w:val="Normal"/>
              <w:jc w:val="center"/>
              <w:rPr>
                <w:rFonts w:eastAsia="Arial Unicode MS"/>
                <w:iCs/>
                <w:sz w:val="18"/>
                <w:szCs w:val="20"/>
              </w:rPr>
            </w:pPr>
            <w:r>
              <w:rPr>
                <w:b/>
                <w:bCs/>
                <w:color w:val="000000"/>
                <w:spacing w:val="-5"/>
                <w:sz w:val="18"/>
                <w:szCs w:val="20"/>
              </w:rPr>
              <w:t>(--,+) на %</w:t>
            </w:r>
          </w:p>
        </w:tc>
      </w:tr>
      <w:tr>
        <w:trPr>
          <w:trHeight w:val="245" w:hRule="atLeast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Arial Unicode MS"/>
                <w:b/>
                <w:b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Arial Unicode MS"/>
                <w:b/>
                <w:b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Arial Unicode MS"/>
                <w:b/>
                <w:b/>
                <w:iCs/>
                <w:sz w:val="20"/>
                <w:szCs w:val="20"/>
                <w:highlight w:val="cyan"/>
              </w:rPr>
            </w:pPr>
            <w:r>
              <w:rPr>
                <w:rFonts w:eastAsia="Arial Unicode MS"/>
                <w:b/>
                <w:iCs/>
                <w:sz w:val="20"/>
                <w:szCs w:val="20"/>
              </w:rPr>
              <w:t>4</w:t>
            </w:r>
          </w:p>
        </w:tc>
        <w:tc>
          <w:tcPr>
            <w:tcW w:w="100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</w:tcPr>
          <w:p>
            <w:pPr>
              <w:pStyle w:val="Normal"/>
              <w:jc w:val="center"/>
              <w:rPr>
                <w:rFonts w:eastAsia="Arial Unicode MS"/>
                <w:b/>
                <w:b/>
                <w:iCs/>
                <w:sz w:val="20"/>
                <w:szCs w:val="20"/>
              </w:rPr>
            </w:pPr>
            <w:r>
              <w:rPr>
                <w:rFonts w:eastAsia="Arial Unicode MS"/>
                <w:b/>
                <w:iCs/>
                <w:sz w:val="20"/>
                <w:szCs w:val="20"/>
              </w:rPr>
              <w:t>5</w:t>
            </w:r>
          </w:p>
        </w:tc>
      </w:tr>
      <w:tr>
        <w:trPr>
          <w:trHeight w:val="245" w:hRule="atLeast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  <w:sz w:val="18"/>
                <w:szCs w:val="20"/>
              </w:rPr>
            </w:pPr>
            <w:r>
              <w:rPr>
                <w:color w:val="000000"/>
                <w:spacing w:val="-2"/>
                <w:sz w:val="18"/>
                <w:szCs w:val="20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1608,8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1664,7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eastAsia="Arial Unicode MS"/>
                <w:iCs/>
                <w:sz w:val="18"/>
                <w:szCs w:val="20"/>
              </w:rPr>
            </w:pPr>
            <w:r>
              <w:rPr>
                <w:rFonts w:eastAsia="Arial Unicode MS"/>
                <w:iCs/>
                <w:sz w:val="18"/>
                <w:szCs w:val="20"/>
              </w:rPr>
              <w:t>55,9</w:t>
            </w:r>
          </w:p>
        </w:tc>
        <w:tc>
          <w:tcPr>
            <w:tcW w:w="100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rPr>
                <w:rFonts w:eastAsia="Arial Unicode MS"/>
                <w:iCs/>
                <w:sz w:val="18"/>
                <w:szCs w:val="20"/>
              </w:rPr>
            </w:pPr>
            <w:r>
              <w:rPr>
                <w:rFonts w:eastAsia="Arial Unicode MS"/>
                <w:iCs/>
                <w:sz w:val="18"/>
                <w:szCs w:val="20"/>
              </w:rPr>
              <w:t>3,47%</w:t>
            </w:r>
          </w:p>
        </w:tc>
      </w:tr>
      <w:tr>
        <w:trPr>
          <w:trHeight w:val="245" w:hRule="atLeast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fill="FFFFFF" w:val="clear"/>
              <w:autoSpaceDE w:val="false"/>
              <w:rPr>
                <w:sz w:val="18"/>
                <w:szCs w:val="20"/>
              </w:rPr>
            </w:pPr>
            <w:r>
              <w:rPr>
                <w:color w:val="000000"/>
                <w:spacing w:val="-2"/>
                <w:sz w:val="18"/>
                <w:szCs w:val="20"/>
              </w:rPr>
              <w:t>Национальная оборона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59,2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66,0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eastAsia="Arial Unicode MS"/>
                <w:iCs/>
                <w:sz w:val="18"/>
                <w:szCs w:val="20"/>
              </w:rPr>
            </w:pPr>
            <w:r>
              <w:rPr>
                <w:rFonts w:eastAsia="Arial Unicode MS"/>
                <w:iCs/>
                <w:sz w:val="18"/>
                <w:szCs w:val="20"/>
              </w:rPr>
              <w:t>6,8</w:t>
            </w:r>
          </w:p>
        </w:tc>
        <w:tc>
          <w:tcPr>
            <w:tcW w:w="100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rPr>
                <w:rFonts w:eastAsia="Arial Unicode MS"/>
                <w:iCs/>
                <w:sz w:val="18"/>
                <w:szCs w:val="20"/>
              </w:rPr>
            </w:pPr>
            <w:r>
              <w:rPr>
                <w:rFonts w:eastAsia="Arial Unicode MS"/>
                <w:iCs/>
                <w:sz w:val="18"/>
                <w:szCs w:val="20"/>
              </w:rPr>
              <w:t>11,5%</w:t>
            </w:r>
          </w:p>
        </w:tc>
      </w:tr>
      <w:tr>
        <w:trPr>
          <w:trHeight w:val="245" w:hRule="atLeast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fill="FFFFFF" w:val="clear"/>
              <w:autoSpaceDE w:val="false"/>
              <w:spacing w:lineRule="exact" w:line="230"/>
              <w:ind w:right="67" w:hanging="0"/>
              <w:rPr>
                <w:sz w:val="18"/>
                <w:szCs w:val="20"/>
              </w:rPr>
            </w:pPr>
            <w:r>
              <w:rPr>
                <w:color w:val="000000"/>
                <w:spacing w:val="-1"/>
                <w:sz w:val="18"/>
                <w:szCs w:val="20"/>
              </w:rPr>
              <w:t>Национальная безопасность и правоох</w:t>
              <w:softHyphen/>
              <w:t>ранительная деятельность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972,4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928,9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eastAsia="Arial Unicode MS"/>
                <w:iCs/>
                <w:sz w:val="18"/>
                <w:szCs w:val="20"/>
              </w:rPr>
            </w:pPr>
            <w:r>
              <w:rPr>
                <w:rFonts w:eastAsia="Arial Unicode MS"/>
                <w:iCs/>
                <w:sz w:val="18"/>
                <w:szCs w:val="20"/>
              </w:rPr>
              <w:t>-43,5</w:t>
            </w:r>
          </w:p>
        </w:tc>
        <w:tc>
          <w:tcPr>
            <w:tcW w:w="100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rPr>
                <w:rFonts w:eastAsia="Arial Unicode MS"/>
                <w:iCs/>
                <w:sz w:val="18"/>
                <w:szCs w:val="20"/>
              </w:rPr>
            </w:pPr>
            <w:r>
              <w:rPr>
                <w:rFonts w:eastAsia="Arial Unicode MS"/>
                <w:iCs/>
                <w:sz w:val="18"/>
                <w:szCs w:val="20"/>
              </w:rPr>
              <w:t>-4,48%</w:t>
            </w:r>
          </w:p>
        </w:tc>
      </w:tr>
      <w:tr>
        <w:trPr>
          <w:trHeight w:val="245" w:hRule="atLeast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fill="FFFFFF" w:val="clear"/>
              <w:autoSpaceDE w:val="false"/>
              <w:rPr>
                <w:sz w:val="18"/>
                <w:szCs w:val="20"/>
              </w:rPr>
            </w:pPr>
            <w:r>
              <w:rPr>
                <w:color w:val="000000"/>
                <w:spacing w:val="-3"/>
                <w:sz w:val="18"/>
                <w:szCs w:val="20"/>
              </w:rPr>
              <w:t>Национальная экономика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1431,9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1209,5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eastAsia="Arial Unicode MS"/>
                <w:iCs/>
                <w:sz w:val="18"/>
                <w:szCs w:val="20"/>
              </w:rPr>
            </w:pPr>
            <w:r>
              <w:rPr>
                <w:rFonts w:eastAsia="Arial Unicode MS"/>
                <w:iCs/>
                <w:sz w:val="18"/>
                <w:szCs w:val="20"/>
              </w:rPr>
              <w:t>-222,4</w:t>
            </w:r>
          </w:p>
        </w:tc>
        <w:tc>
          <w:tcPr>
            <w:tcW w:w="100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rPr>
                <w:rFonts w:eastAsia="Arial Unicode MS"/>
                <w:iCs/>
                <w:sz w:val="18"/>
                <w:szCs w:val="20"/>
              </w:rPr>
            </w:pPr>
            <w:r>
              <w:rPr>
                <w:rFonts w:eastAsia="Arial Unicode MS"/>
                <w:iCs/>
                <w:sz w:val="18"/>
                <w:szCs w:val="20"/>
              </w:rPr>
              <w:t>-15,5%</w:t>
            </w:r>
          </w:p>
        </w:tc>
      </w:tr>
      <w:tr>
        <w:trPr>
          <w:trHeight w:val="454" w:hRule="atLeast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fill="FFFFFF" w:val="clear"/>
              <w:autoSpaceDE w:val="false"/>
              <w:rPr>
                <w:sz w:val="18"/>
                <w:szCs w:val="20"/>
              </w:rPr>
            </w:pPr>
            <w:r>
              <w:rPr>
                <w:color w:val="000000"/>
                <w:spacing w:val="-2"/>
                <w:sz w:val="18"/>
                <w:szCs w:val="20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293,1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352,9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eastAsia="Arial Unicode MS"/>
                <w:iCs/>
                <w:sz w:val="18"/>
                <w:szCs w:val="20"/>
              </w:rPr>
            </w:pPr>
            <w:r>
              <w:rPr>
                <w:rFonts w:eastAsia="Arial Unicode MS"/>
                <w:iCs/>
                <w:sz w:val="18"/>
                <w:szCs w:val="20"/>
              </w:rPr>
              <w:t>+59,8</w:t>
            </w:r>
          </w:p>
        </w:tc>
        <w:tc>
          <w:tcPr>
            <w:tcW w:w="100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rPr>
                <w:rFonts w:eastAsia="Arial Unicode MS"/>
                <w:iCs/>
                <w:sz w:val="18"/>
                <w:szCs w:val="20"/>
              </w:rPr>
            </w:pPr>
            <w:r>
              <w:rPr>
                <w:rFonts w:eastAsia="Arial Unicode MS"/>
                <w:iCs/>
                <w:sz w:val="18"/>
                <w:szCs w:val="20"/>
              </w:rPr>
              <w:t>20,4%</w:t>
            </w:r>
          </w:p>
        </w:tc>
      </w:tr>
      <w:tr>
        <w:trPr>
          <w:trHeight w:val="270" w:hRule="atLeast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fill="FFFFFF" w:val="clear"/>
              <w:autoSpaceDE w:val="false"/>
              <w:spacing w:lineRule="exact" w:line="235"/>
              <w:ind w:right="192" w:hanging="0"/>
              <w:rPr>
                <w:color w:val="000000"/>
                <w:spacing w:val="-4"/>
                <w:sz w:val="18"/>
                <w:szCs w:val="20"/>
              </w:rPr>
            </w:pPr>
            <w:r>
              <w:rPr>
                <w:color w:val="000000"/>
                <w:spacing w:val="-4"/>
                <w:sz w:val="18"/>
                <w:szCs w:val="20"/>
              </w:rPr>
              <w:t>Культура, кинематография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1480,3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1480,3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eastAsia="Arial Unicode MS"/>
                <w:iCs/>
                <w:sz w:val="18"/>
                <w:szCs w:val="20"/>
              </w:rPr>
            </w:pPr>
            <w:r>
              <w:rPr>
                <w:rFonts w:eastAsia="Arial Unicode MS"/>
                <w:iCs/>
                <w:sz w:val="18"/>
                <w:szCs w:val="20"/>
              </w:rPr>
              <w:t>-</w:t>
            </w:r>
          </w:p>
        </w:tc>
        <w:tc>
          <w:tcPr>
            <w:tcW w:w="10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rPr>
                <w:rFonts w:eastAsia="Arial Unicode MS"/>
                <w:iCs/>
                <w:sz w:val="18"/>
                <w:szCs w:val="20"/>
              </w:rPr>
            </w:pPr>
            <w:r>
              <w:rPr>
                <w:rFonts w:eastAsia="Arial Unicode MS"/>
                <w:iCs/>
                <w:sz w:val="18"/>
                <w:szCs w:val="20"/>
              </w:rPr>
              <w:t>-</w:t>
            </w:r>
          </w:p>
        </w:tc>
      </w:tr>
      <w:tr>
        <w:trPr>
          <w:trHeight w:val="185" w:hRule="atLeast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fill="FFFFFF" w:val="clear"/>
              <w:autoSpaceDE w:val="false"/>
              <w:spacing w:lineRule="exact" w:line="235"/>
              <w:rPr>
                <w:sz w:val="18"/>
                <w:szCs w:val="20"/>
              </w:rPr>
            </w:pPr>
            <w:r>
              <w:rPr>
                <w:color w:val="000000"/>
                <w:spacing w:val="-4"/>
                <w:sz w:val="18"/>
                <w:szCs w:val="20"/>
              </w:rPr>
              <w:t>Социальная политика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6,0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12,0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eastAsia="Arial Unicode MS"/>
                <w:iCs/>
                <w:sz w:val="18"/>
                <w:szCs w:val="20"/>
              </w:rPr>
            </w:pPr>
            <w:r>
              <w:rPr>
                <w:rFonts w:eastAsia="Arial Unicode MS"/>
                <w:iCs/>
                <w:sz w:val="18"/>
                <w:szCs w:val="20"/>
              </w:rPr>
              <w:t>6,0</w:t>
            </w:r>
          </w:p>
        </w:tc>
        <w:tc>
          <w:tcPr>
            <w:tcW w:w="100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rPr>
                <w:rFonts w:eastAsia="Arial Unicode MS"/>
                <w:iCs/>
                <w:sz w:val="18"/>
                <w:szCs w:val="20"/>
              </w:rPr>
            </w:pPr>
            <w:r>
              <w:rPr>
                <w:rFonts w:eastAsia="Arial Unicode MS"/>
                <w:iCs/>
                <w:sz w:val="18"/>
                <w:szCs w:val="20"/>
              </w:rPr>
              <w:t>100%</w:t>
            </w:r>
          </w:p>
        </w:tc>
      </w:tr>
      <w:tr>
        <w:trPr>
          <w:trHeight w:val="185" w:hRule="atLeast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fill="FFFFFF" w:val="clear"/>
              <w:autoSpaceDE w:val="false"/>
              <w:spacing w:lineRule="exact" w:line="235"/>
              <w:rPr>
                <w:color w:val="000000"/>
                <w:spacing w:val="-4"/>
                <w:sz w:val="18"/>
                <w:szCs w:val="20"/>
              </w:rPr>
            </w:pPr>
            <w:r>
              <w:rPr>
                <w:bCs/>
              </w:rPr>
              <w:t>Физическая культура и спорт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399,7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eastAsia="Arial Unicode MS"/>
                <w:iCs/>
                <w:sz w:val="18"/>
                <w:szCs w:val="20"/>
              </w:rPr>
            </w:pPr>
            <w:r>
              <w:rPr>
                <w:rFonts w:eastAsia="Arial Unicode MS"/>
                <w:iCs/>
                <w:sz w:val="18"/>
                <w:szCs w:val="20"/>
              </w:rPr>
              <w:t>399,7</w:t>
            </w:r>
          </w:p>
        </w:tc>
        <w:tc>
          <w:tcPr>
            <w:tcW w:w="100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eastAsia="Arial Unicode MS"/>
                <w:iCs/>
                <w:sz w:val="18"/>
                <w:szCs w:val="20"/>
              </w:rPr>
            </w:pPr>
            <w:r>
              <w:rPr>
                <w:rFonts w:eastAsia="Arial Unicode MS"/>
                <w:iCs/>
                <w:sz w:val="18"/>
                <w:szCs w:val="20"/>
              </w:rPr>
            </w:r>
          </w:p>
        </w:tc>
      </w:tr>
      <w:tr>
        <w:trPr>
          <w:trHeight w:val="281" w:hRule="atLeast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6D9F1" w:val="clear"/>
          </w:tcPr>
          <w:p>
            <w:pPr>
              <w:pStyle w:val="Normal"/>
              <w:jc w:val="both"/>
              <w:rPr>
                <w:rFonts w:eastAsia="Arial Unicode MS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РАСХОДОВ: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C6D9F1" w:val="clear"/>
            <w:vAlign w:val="center"/>
          </w:tcPr>
          <w:p>
            <w:pPr>
              <w:pStyle w:val="Normal"/>
              <w:jc w:val="center"/>
              <w:rPr>
                <w:rFonts w:eastAsia="Arial Unicode MS"/>
                <w:b/>
                <w:b/>
                <w:bCs/>
                <w:sz w:val="20"/>
                <w:szCs w:val="20"/>
              </w:rPr>
            </w:pPr>
            <w:r>
              <w:rPr>
                <w:rFonts w:eastAsia="Arial Unicode MS"/>
                <w:b/>
                <w:bCs/>
                <w:sz w:val="20"/>
                <w:szCs w:val="20"/>
              </w:rPr>
              <w:t>5851,7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C6D9F1" w:val="clear"/>
            <w:vAlign w:val="center"/>
          </w:tcPr>
          <w:p>
            <w:pPr>
              <w:pStyle w:val="Normal"/>
              <w:jc w:val="center"/>
              <w:rPr>
                <w:rFonts w:eastAsia="Arial Unicode MS"/>
                <w:b/>
                <w:b/>
                <w:bCs/>
                <w:sz w:val="20"/>
                <w:szCs w:val="20"/>
              </w:rPr>
            </w:pPr>
            <w:r>
              <w:rPr>
                <w:rFonts w:eastAsia="Arial Unicode MS"/>
                <w:b/>
                <w:bCs/>
                <w:sz w:val="20"/>
                <w:szCs w:val="20"/>
              </w:rPr>
              <w:t>6114,0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C6D9F1" w:val="clear"/>
            <w:vAlign w:val="center"/>
          </w:tcPr>
          <w:p>
            <w:pPr>
              <w:pStyle w:val="Normal"/>
              <w:jc w:val="center"/>
              <w:rPr>
                <w:rFonts w:eastAsia="Arial Unicode MS"/>
                <w:b/>
                <w:b/>
                <w:bCs/>
                <w:iCs/>
                <w:sz w:val="20"/>
                <w:szCs w:val="20"/>
              </w:rPr>
            </w:pPr>
            <w:r>
              <w:rPr>
                <w:rFonts w:eastAsia="Arial Unicode MS"/>
                <w:b/>
                <w:bCs/>
                <w:iCs/>
                <w:sz w:val="20"/>
                <w:szCs w:val="20"/>
              </w:rPr>
              <w:t>262,3</w:t>
            </w:r>
          </w:p>
        </w:tc>
        <w:tc>
          <w:tcPr>
            <w:tcW w:w="10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C6D9F1" w:val="clear"/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rPr>
                <w:rFonts w:eastAsia="Arial Unicode MS"/>
                <w:b/>
                <w:b/>
                <w:bCs/>
                <w:iCs/>
                <w:sz w:val="20"/>
                <w:szCs w:val="20"/>
              </w:rPr>
            </w:pPr>
            <w:r>
              <w:rPr>
                <w:rFonts w:eastAsia="Arial Unicode MS"/>
                <w:b/>
                <w:bCs/>
                <w:iCs/>
                <w:sz w:val="20"/>
                <w:szCs w:val="20"/>
              </w:rPr>
              <w:t>4,48</w:t>
            </w:r>
          </w:p>
        </w:tc>
      </w:tr>
    </w:tbl>
    <w:p>
      <w:pPr>
        <w:pStyle w:val="Normal"/>
        <w:autoSpaceDE w:val="false"/>
        <w:jc w:val="both"/>
        <w:rPr/>
      </w:pPr>
      <w:r>
        <w:rPr/>
        <w:t xml:space="preserve">      </w:t>
      </w:r>
    </w:p>
    <w:p>
      <w:pPr>
        <w:pStyle w:val="Default"/>
        <w:ind w:firstLine="426"/>
        <w:jc w:val="both"/>
        <w:rPr/>
      </w:pP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 xml:space="preserve">По разделам классификации расходов бюджета  изменения отмечены как в сторону увеличения, так и в сторону уменьшения. </w:t>
      </w:r>
    </w:p>
    <w:p>
      <w:pPr>
        <w:pStyle w:val="Default"/>
        <w:spacing w:lineRule="auto" w:line="12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  </w:t>
      </w:r>
    </w:p>
    <w:p>
      <w:pPr>
        <w:pStyle w:val="Default"/>
        <w:ind w:firstLine="426"/>
        <w:jc w:val="both"/>
        <w:rPr/>
      </w:pP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Наибольшие изменения при распределении бюджетных ассигнований в 2020 году отмечены :</w:t>
      </w:r>
    </w:p>
    <w:p>
      <w:pPr>
        <w:pStyle w:val="Default"/>
        <w:jc w:val="both"/>
        <w:rPr>
          <w:color w:val="000000"/>
        </w:rPr>
      </w:pPr>
      <w:r>
        <w:rPr>
          <w:rFonts w:eastAsia="Times New Roman"/>
          <w:color w:val="000000"/>
        </w:rPr>
        <w:t xml:space="preserve">       </w:t>
      </w:r>
      <w:r>
        <w:rPr>
          <w:color w:val="000000"/>
        </w:rPr>
        <w:t xml:space="preserve">-  </w:t>
      </w:r>
    </w:p>
    <w:p>
      <w:pPr>
        <w:pStyle w:val="Default"/>
        <w:jc w:val="both"/>
        <w:rPr/>
      </w:pPr>
      <w:r>
        <w:rPr>
          <w:color w:val="000000"/>
        </w:rPr>
        <w:t>- по разделу «</w:t>
      </w:r>
      <w:r>
        <w:rPr>
          <w:spacing w:val="-2"/>
        </w:rPr>
        <w:t>Жилищно-коммунальное хозяйство</w:t>
      </w:r>
      <w:r>
        <w:rPr>
          <w:color w:val="000000"/>
        </w:rPr>
        <w:t>» - увеличение расходов на 59,8 тыс. руб. (+20,4%). увеличение расходов связано с  ремонтом памятника погибшим воинам в годы ВОВ 1941-1945г.г.</w:t>
      </w:r>
    </w:p>
    <w:p>
      <w:pPr>
        <w:pStyle w:val="Normal"/>
        <w:spacing w:lineRule="auto" w:line="120"/>
        <w:ind w:firstLine="425"/>
        <w:jc w:val="both"/>
        <w:rPr/>
      </w:pPr>
      <w:r>
        <w:rPr/>
        <w:t xml:space="preserve"> </w:t>
      </w:r>
    </w:p>
    <w:p>
      <w:pPr>
        <w:pStyle w:val="Normal"/>
        <w:ind w:firstLine="426"/>
        <w:jc w:val="both"/>
        <w:rPr/>
      </w:pPr>
      <w:r>
        <w:rPr/>
      </w:r>
    </w:p>
    <w:p>
      <w:pPr>
        <w:pStyle w:val="Normal"/>
        <w:ind w:firstLine="426"/>
        <w:jc w:val="both"/>
        <w:rPr/>
      </w:pPr>
      <w:r>
        <w:rPr/>
      </w:r>
    </w:p>
    <w:p>
      <w:pPr>
        <w:pStyle w:val="Normal"/>
        <w:ind w:firstLine="426"/>
        <w:jc w:val="both"/>
        <w:rPr/>
      </w:pPr>
      <w:r>
        <w:rPr/>
        <w:t>Добавлен раздел;Физическая культура и спорт,расходы составили 399,7т.руб.(программа ППМИ –обстройство спортивной площадки с. Щенники)</w:t>
      </w:r>
    </w:p>
    <w:p>
      <w:pPr>
        <w:pStyle w:val="Normal"/>
        <w:ind w:firstLine="426"/>
        <w:jc w:val="both"/>
        <w:rPr/>
      </w:pPr>
      <w:r>
        <w:rPr/>
        <w:t>В соответствии с отчетом «Об исполнении бюджета администрации Щенниковского сельсовета за 2020  год» кассовое исполнение бюджета составило  5841,1т. руб. или  95,5%  к уточненному плану.</w:t>
      </w:r>
    </w:p>
    <w:p>
      <w:pPr>
        <w:pStyle w:val="Normal"/>
        <w:autoSpaceDE w:val="false"/>
        <w:spacing w:lineRule="auto" w:line="120"/>
        <w:ind w:firstLine="425"/>
        <w:jc w:val="both"/>
        <w:rPr/>
      </w:pPr>
      <w:r>
        <w:rPr/>
      </w:r>
    </w:p>
    <w:p>
      <w:pPr>
        <w:pStyle w:val="Normal"/>
        <w:autoSpaceDE w:val="false"/>
        <w:ind w:firstLine="426"/>
        <w:jc w:val="both"/>
        <w:rPr>
          <w:rFonts w:ascii="Calibri" w:hAnsi="Calibri" w:cs="Calibri"/>
        </w:rPr>
      </w:pPr>
      <w:r>
        <w:rPr/>
        <w:t xml:space="preserve">Объем расходной части бюджета снизился по сравнению с аналогичным периодом прошлого года-2018г на 342,4тыс.руб ( 2018г-6022,9 тыс.руб. ,2019г-5680,5 тыс. руб.) или 5,7%. </w:t>
      </w:r>
    </w:p>
    <w:p>
      <w:pPr>
        <w:pStyle w:val="Normal"/>
        <w:shd w:fill="FFFFFF" w:val="clear"/>
        <w:spacing w:lineRule="exact" w:line="269"/>
        <w:jc w:val="center"/>
        <w:rPr/>
      </w:pPr>
      <w:r>
        <w:rPr>
          <w:b/>
        </w:rPr>
        <w:t>Исполнение расходной части бюджета поселения за 2019 год по разделам  характеризуется следующими показателями:</w:t>
      </w:r>
    </w:p>
    <w:p>
      <w:pPr>
        <w:pStyle w:val="Normal"/>
        <w:shd w:fill="FFFFFF" w:val="clear"/>
        <w:spacing w:lineRule="auto" w:line="120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>
          <w:color w:val="000000"/>
          <w:spacing w:val="-2"/>
          <w:sz w:val="20"/>
          <w:szCs w:val="20"/>
        </w:rPr>
        <w:t>тыс. руб</w:t>
      </w:r>
      <w:r>
        <w:rPr/>
        <w:t>.</w:t>
      </w:r>
    </w:p>
    <w:tbl>
      <w:tblPr>
        <w:tblW w:w="9943" w:type="dxa"/>
        <w:jc w:val="left"/>
        <w:tblInd w:w="-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2835"/>
        <w:gridCol w:w="1843"/>
        <w:gridCol w:w="992"/>
        <w:gridCol w:w="993"/>
        <w:gridCol w:w="992"/>
        <w:gridCol w:w="1721"/>
      </w:tblGrid>
      <w:tr>
        <w:trPr>
          <w:trHeight w:val="337" w:hRule="atLeast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fill="C6D9F1" w:val="clear"/>
            <w:vAlign w:val="bottom"/>
          </w:tcPr>
          <w:p>
            <w:pPr>
              <w:pStyle w:val="Normal"/>
              <w:ind w:left="-108" w:hanging="0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Раздел</w:t>
            </w:r>
          </w:p>
          <w:p>
            <w:pPr>
              <w:pStyle w:val="Normal"/>
              <w:ind w:left="-108" w:hanging="0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</w:r>
          </w:p>
          <w:p>
            <w:pPr>
              <w:pStyle w:val="Normal"/>
              <w:ind w:left="-108" w:hanging="0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fill="C6D9F1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Наименование разделов</w:t>
            </w:r>
          </w:p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fill="C6D9F1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fill="C6D9F1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16"/>
                <w:szCs w:val="16"/>
              </w:rPr>
              <w:t>Уточненный  план на 2020 год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fill="C6D9F1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2713" w:type="dxa"/>
            <w:gridSpan w:val="2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fill="C6D9F1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18"/>
                <w:szCs w:val="18"/>
              </w:rPr>
              <w:t>Исполнено за 2020год</w:t>
            </w:r>
          </w:p>
        </w:tc>
      </w:tr>
      <w:tr>
        <w:trPr>
          <w:trHeight w:val="257" w:hRule="atLeast"/>
        </w:trPr>
        <w:tc>
          <w:tcPr>
            <w:tcW w:w="56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fill="C6D9F1" w:val="clear"/>
            <w:vAlign w:val="bottom"/>
          </w:tcPr>
          <w:p>
            <w:pPr>
              <w:pStyle w:val="Normal"/>
              <w:snapToGrid w:val="false"/>
              <w:ind w:left="-108" w:hanging="0"/>
              <w:jc w:val="center"/>
              <w:rPr>
                <w:b/>
                <w:b/>
                <w:bCs/>
                <w:color w:val="000000"/>
                <w:sz w:val="16"/>
                <w:szCs w:val="16"/>
                <w:highlight w:val="yellow"/>
              </w:rPr>
            </w:pPr>
            <w:r>
              <w:rPr>
                <w:b/>
                <w:bCs/>
                <w:color w:val="000000"/>
                <w:sz w:val="16"/>
                <w:szCs w:val="16"/>
                <w:highlight w:val="yellow"/>
              </w:rPr>
            </w:r>
          </w:p>
        </w:tc>
        <w:tc>
          <w:tcPr>
            <w:tcW w:w="2835" w:type="dxa"/>
            <w:vMerge w:val="continue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fill="C6D9F1" w:val="clear"/>
            <w:vAlign w:val="bottom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vMerge w:val="continue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fill="C6D9F1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vMerge w:val="continue"/>
            <w:tcBorders>
              <w:top w:val="single" w:sz="8" w:space="0" w:color="000000"/>
              <w:right w:val="single" w:sz="8" w:space="0" w:color="000000"/>
            </w:tcBorders>
            <w:shd w:fill="C6D9F1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C6D9F1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Сумма</w:t>
            </w: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fill="C6D9F1" w:val="clea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 % к</w:t>
            </w:r>
          </w:p>
        </w:tc>
      </w:tr>
      <w:tr>
        <w:trPr>
          <w:trHeight w:val="426" w:hRule="atLeast"/>
        </w:trPr>
        <w:tc>
          <w:tcPr>
            <w:tcW w:w="56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fill="C6D9F1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color w:val="000000"/>
                <w:sz w:val="16"/>
                <w:szCs w:val="16"/>
                <w:highlight w:val="yellow"/>
              </w:rPr>
            </w:pPr>
            <w:r>
              <w:rPr>
                <w:b/>
                <w:bCs/>
                <w:color w:val="000000"/>
                <w:sz w:val="16"/>
                <w:szCs w:val="16"/>
                <w:highlight w:val="yellow"/>
              </w:rPr>
            </w:r>
          </w:p>
        </w:tc>
        <w:tc>
          <w:tcPr>
            <w:tcW w:w="2835" w:type="dxa"/>
            <w:vMerge w:val="continue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fill="C6D9F1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6D9F1" w:val="clear"/>
            <w:vAlign w:val="center"/>
          </w:tcPr>
          <w:p>
            <w:pPr>
              <w:pStyle w:val="Normal"/>
              <w:rPr/>
            </w:pPr>
            <w:r>
              <w:rPr>
                <w:b/>
                <w:bCs/>
                <w:sz w:val="16"/>
                <w:szCs w:val="16"/>
              </w:rPr>
              <w:t xml:space="preserve">           </w:t>
            </w:r>
            <w:r>
              <w:rPr>
                <w:b/>
                <w:bCs/>
                <w:sz w:val="16"/>
                <w:szCs w:val="16"/>
              </w:rPr>
              <w:t>2019 год</w:t>
            </w:r>
          </w:p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fill="C6D9F1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C6D9F1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fill="C6D9F1" w:val="clea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Плану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fill="C6D9F1" w:val="clea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2019 г</w:t>
            </w:r>
          </w:p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</w:tr>
      <w:tr>
        <w:trPr>
          <w:trHeight w:val="71" w:hRule="atLeast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8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</w:r>
          </w:p>
        </w:tc>
      </w:tr>
      <w:tr>
        <w:trPr>
          <w:trHeight w:val="165" w:hRule="atLeast"/>
        </w:trPr>
        <w:tc>
          <w:tcPr>
            <w:tcW w:w="56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>
            <w:pPr>
              <w:pStyle w:val="Normal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Общегосударственные расходы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1766,7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Normal"/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1664,7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1660,7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99,75%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94,0%</w:t>
            </w:r>
          </w:p>
        </w:tc>
      </w:tr>
      <w:tr>
        <w:trPr>
          <w:trHeight w:val="332" w:hRule="atLeast"/>
        </w:trPr>
        <w:tc>
          <w:tcPr>
            <w:tcW w:w="56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>
            <w:pPr>
              <w:pStyle w:val="Normal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Normal"/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65,6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Normal"/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66,0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66,0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Normal"/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100,6%</w:t>
            </w:r>
          </w:p>
        </w:tc>
      </w:tr>
      <w:tr>
        <w:trPr>
          <w:trHeight w:val="450" w:hRule="atLeast"/>
        </w:trPr>
        <w:tc>
          <w:tcPr>
            <w:tcW w:w="56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>
            <w:pPr>
              <w:pStyle w:val="Normal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Национальная безопасность и правоохранительная деятельность.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1029,0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Normal"/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928,9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928,3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99,94%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90,21%</w:t>
            </w:r>
          </w:p>
        </w:tc>
      </w:tr>
      <w:tr>
        <w:trPr>
          <w:trHeight w:val="70" w:hRule="atLeast"/>
        </w:trPr>
        <w:tc>
          <w:tcPr>
            <w:tcW w:w="56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>
            <w:pPr>
              <w:pStyle w:val="Normal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rPr/>
            </w:pPr>
            <w:r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1072,8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Normal"/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1209,5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958,3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79,21%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89,3</w:t>
            </w:r>
          </w:p>
        </w:tc>
      </w:tr>
      <w:tr>
        <w:trPr>
          <w:trHeight w:val="319" w:hRule="atLeast"/>
        </w:trPr>
        <w:tc>
          <w:tcPr>
            <w:tcW w:w="56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>
            <w:pPr>
              <w:pStyle w:val="Normal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rPr/>
            </w:pPr>
            <w:r>
              <w:rPr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640,6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Normal"/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352,9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335,8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95,1%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52,4%</w:t>
            </w:r>
          </w:p>
        </w:tc>
      </w:tr>
      <w:tr>
        <w:trPr>
          <w:trHeight w:val="264" w:hRule="atLeast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>
            <w:pPr>
              <w:pStyle w:val="Normal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both"/>
              <w:rPr/>
            </w:pPr>
            <w:r>
              <w:rPr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Normal"/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1480,3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1480,3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134,96%</w:t>
            </w:r>
          </w:p>
        </w:tc>
      </w:tr>
      <w:tr>
        <w:trPr>
          <w:trHeight w:val="225" w:hRule="atLeast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>
            <w:pPr>
              <w:pStyle w:val="Normal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Normal"/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12,0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133,3%</w:t>
            </w:r>
          </w:p>
        </w:tc>
      </w:tr>
      <w:tr>
        <w:trPr>
          <w:trHeight w:val="225" w:hRule="atLeast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>
            <w:pPr>
              <w:pStyle w:val="Normal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1102</w:t>
            </w:r>
            <w:r>
              <w:rPr>
                <w:bCs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both"/>
              <w:rPr>
                <w:color w:val="00000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Normal"/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399,7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>
        <w:trPr>
          <w:trHeight w:val="97" w:hRule="atLeast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fill="C6D9F1" w:val="clear"/>
            <w:tcMar>
              <w:left w:w="28" w:type="dxa"/>
              <w:right w:w="28" w:type="dxa"/>
            </w:tcMar>
            <w:vAlign w:val="bottom"/>
          </w:tcPr>
          <w:p>
            <w:pPr>
              <w:pStyle w:val="Normal"/>
              <w:shd w:fill="C6D9F1" w:val="clear"/>
              <w:snapToGrid w:val="false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fill="C6D9F1" w:val="clear"/>
            <w:vAlign w:val="bottom"/>
          </w:tcPr>
          <w:p>
            <w:pPr>
              <w:pStyle w:val="Normal"/>
              <w:shd w:fill="C6D9F1" w:val="clea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6D9F1"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Normal"/>
              <w:shd w:fill="C6D9F1" w:val="clear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5680,5</w:t>
            </w: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fill="C6D9F1"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Normal"/>
              <w:jc w:val="center"/>
              <w:rPr>
                <w:rFonts w:eastAsia="Arial Unicode MS"/>
                <w:b/>
                <w:b/>
                <w:bCs/>
                <w:sz w:val="20"/>
                <w:szCs w:val="20"/>
              </w:rPr>
            </w:pPr>
            <w:r>
              <w:rPr>
                <w:rFonts w:eastAsia="Arial Unicode MS"/>
                <w:b/>
                <w:bCs/>
                <w:sz w:val="20"/>
                <w:szCs w:val="20"/>
              </w:rPr>
              <w:t>6114,0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fill="C6D9F1" w:val="clear"/>
            <w:vAlign w:val="center"/>
          </w:tcPr>
          <w:p>
            <w:pPr>
              <w:pStyle w:val="Normal"/>
              <w:shd w:fill="C6D9F1" w:val="clear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5841,1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fill="C6D9F1"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Normal"/>
              <w:shd w:fill="C6D9F1" w:val="clear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99,7%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fill="C6D9F1" w:val="clear"/>
            <w:vAlign w:val="center"/>
          </w:tcPr>
          <w:p>
            <w:pPr>
              <w:pStyle w:val="Normal"/>
              <w:shd w:fill="C6D9F1" w:val="clear"/>
              <w:snapToGrid w:val="false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</w:r>
          </w:p>
          <w:p>
            <w:pPr>
              <w:pStyle w:val="Normal"/>
              <w:shd w:fill="C6D9F1" w:val="clea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     </w:t>
            </w:r>
            <w:r>
              <w:rPr>
                <w:b/>
                <w:bCs/>
                <w:color w:val="000000"/>
                <w:sz w:val="18"/>
                <w:szCs w:val="18"/>
              </w:rPr>
              <w:t>102,8%;</w:t>
            </w:r>
          </w:p>
        </w:tc>
      </w:tr>
    </w:tbl>
    <w:p>
      <w:pPr>
        <w:pStyle w:val="Normal"/>
        <w:ind w:firstLine="540"/>
        <w:jc w:val="both"/>
        <w:rPr>
          <w:color w:val="000000"/>
          <w:spacing w:val="-2"/>
          <w:sz w:val="20"/>
          <w:szCs w:val="20"/>
        </w:rPr>
      </w:pPr>
      <w:r>
        <w:rPr>
          <w:color w:val="000000"/>
          <w:spacing w:val="-2"/>
          <w:sz w:val="20"/>
          <w:szCs w:val="20"/>
        </w:rPr>
      </w:r>
    </w:p>
    <w:p>
      <w:pPr>
        <w:pStyle w:val="Normal"/>
        <w:widowControl w:val="false"/>
        <w:shd w:fill="FFFFFF" w:val="clear"/>
        <w:autoSpaceDE w:val="false"/>
        <w:ind w:firstLine="170"/>
        <w:jc w:val="both"/>
        <w:rPr/>
      </w:pPr>
      <w:r>
        <w:rPr/>
        <w:t xml:space="preserve">Анализируя данные, представленные в таблице и диаграмме можно сделать выводы о незначительности повышения расходов  </w:t>
      </w:r>
      <w:r>
        <w:rPr>
          <w:color w:val="000000"/>
        </w:rPr>
        <w:t>,</w:t>
      </w:r>
      <w:r>
        <w:rPr/>
        <w:t xml:space="preserve"> на национальную оборону (0,6%)на культуру,кинематографию-34,96%,социальную политику-33,3%</w:t>
      </w:r>
    </w:p>
    <w:p>
      <w:pPr>
        <w:pStyle w:val="Normal"/>
        <w:ind w:firstLine="720"/>
        <w:jc w:val="both"/>
        <w:rPr>
          <w:i/>
          <w:i/>
        </w:rPr>
      </w:pPr>
      <w:r>
        <w:rPr>
          <w:i/>
        </w:rPr>
        <w:t xml:space="preserve">                           </w:t>
      </w:r>
    </w:p>
    <w:p>
      <w:pPr>
        <w:pStyle w:val="Normal"/>
        <w:jc w:val="both"/>
        <w:rPr/>
      </w:pPr>
      <w:r>
        <w:rPr/>
        <w:t>Однако в  2020 году отмечается уменьшение расходов по разделу «</w:t>
      </w:r>
      <w:r>
        <w:rPr>
          <w:color w:val="000000"/>
        </w:rPr>
        <w:t>Жилищно-коммунальное хозяйство</w:t>
      </w:r>
      <w:r>
        <w:rPr/>
        <w:t>»,где расходная часть  бюджета уменьшена по сравнению с 2019 годом на 47,6%,    национальная экономика-10,7%</w:t>
      </w:r>
    </w:p>
    <w:p>
      <w:pPr>
        <w:pStyle w:val="Normal"/>
        <w:widowControl w:val="false"/>
        <w:shd w:fill="FFFFFF" w:val="clear"/>
        <w:autoSpaceDE w:val="false"/>
        <w:spacing w:lineRule="auto" w:line="120"/>
        <w:ind w:firstLine="170"/>
        <w:jc w:val="both"/>
        <w:rPr/>
      </w:pPr>
      <w:r>
        <w:rPr/>
      </w:r>
    </w:p>
    <w:p>
      <w:pPr>
        <w:pStyle w:val="Normal"/>
        <w:widowControl w:val="false"/>
        <w:shd w:fill="FFFFFF" w:val="clear"/>
        <w:autoSpaceDE w:val="false"/>
        <w:ind w:firstLine="170"/>
        <w:jc w:val="both"/>
        <w:rPr>
          <w:i/>
          <w:i/>
        </w:rPr>
      </w:pPr>
      <w:r>
        <w:rPr/>
        <w:t xml:space="preserve">   </w:t>
      </w:r>
    </w:p>
    <w:p>
      <w:pPr>
        <w:pStyle w:val="Normal"/>
        <w:rPr/>
      </w:pPr>
      <w:r>
        <w:rPr/>
        <w:t xml:space="preserve">                                    </w:t>
      </w:r>
      <w:r>
        <w:rPr>
          <w:b/>
        </w:rPr>
        <w:t>7.Анализ использования резервного фонда</w:t>
      </w:r>
    </w:p>
    <w:p>
      <w:pPr>
        <w:pStyle w:val="Normal"/>
        <w:ind w:firstLine="708"/>
        <w:jc w:val="center"/>
        <w:rPr>
          <w:b/>
          <w:b/>
        </w:rPr>
      </w:pPr>
      <w:r>
        <w:rPr>
          <w:b/>
        </w:rPr>
      </w:r>
    </w:p>
    <w:p>
      <w:pPr>
        <w:pStyle w:val="Normal"/>
        <w:ind w:firstLine="708"/>
        <w:jc w:val="both"/>
        <w:rPr/>
      </w:pPr>
      <w:r>
        <w:rPr/>
        <w:t>Ассигнования резервного фонда администрации Щенниковского сельсовета в 2020 году использованы в объеме 3,0тыс.рублей. За счет данных средств профинансированы непредвиденные расходы на проведение мероприятий, посвященных декаде инвалидов на территории Щенниковского сельсовета.</w:t>
      </w:r>
    </w:p>
    <w:p>
      <w:pPr>
        <w:pStyle w:val="Normal"/>
        <w:ind w:firstLine="708"/>
        <w:jc w:val="both"/>
        <w:rPr/>
      </w:pPr>
      <w:r>
        <w:rPr/>
      </w:r>
    </w:p>
    <w:p>
      <w:pPr>
        <w:pStyle w:val="Normal"/>
        <w:ind w:firstLine="708"/>
        <w:jc w:val="center"/>
        <w:rPr>
          <w:b/>
          <w:b/>
        </w:rPr>
      </w:pPr>
      <w:r>
        <w:rPr>
          <w:b/>
        </w:rPr>
        <w:t>5. Анализ реализации муниципальных программ</w:t>
      </w:r>
    </w:p>
    <w:p>
      <w:pPr>
        <w:pStyle w:val="Normal"/>
        <w:ind w:firstLine="708"/>
        <w:jc w:val="both"/>
        <w:rPr/>
      </w:pPr>
      <w:r>
        <w:rPr/>
        <w:t xml:space="preserve">В 2020году предусмотрено 3 муниципальных программы  с финансированием в сумме 2430,4 т.руб., что составило 39,8% от общего объема расходов. </w:t>
      </w:r>
    </w:p>
    <w:p>
      <w:pPr>
        <w:pStyle w:val="Normal"/>
        <w:ind w:firstLine="708"/>
        <w:jc w:val="both"/>
        <w:rPr/>
      </w:pPr>
      <w:r>
        <w:rPr/>
        <w:t xml:space="preserve">Уточненные ассигнования по трем  муниципальным программам составили 2390,9. руб. или 41,9% от всех уточненных расходов по сельскому Совету Щенниковского сельсовета за 2020год. Фактические расходы составили 2178,6 тыс.руб или 31,3 % от общего объема фактически произведенных  расходов. </w:t>
      </w:r>
    </w:p>
    <w:p>
      <w:pPr>
        <w:pStyle w:val="Normal"/>
        <w:jc w:val="both"/>
        <w:rPr>
          <w:b/>
          <w:b/>
        </w:rPr>
      </w:pPr>
      <w:r>
        <w:rPr>
          <w:b/>
        </w:rPr>
        <w:t xml:space="preserve">                         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/>
        <w:t xml:space="preserve">                                                            </w:t>
      </w:r>
    </w:p>
    <w:tbl>
      <w:tblPr>
        <w:tblW w:w="9385" w:type="dxa"/>
        <w:jc w:val="left"/>
        <w:tblInd w:w="-45" w:type="dxa"/>
        <w:tblLayout w:type="fixed"/>
        <w:tblCellMar>
          <w:top w:w="0" w:type="dxa"/>
          <w:left w:w="30" w:type="dxa"/>
          <w:bottom w:w="0" w:type="dxa"/>
          <w:right w:w="0" w:type="dxa"/>
        </w:tblCellMar>
      </w:tblPr>
      <w:tblGrid>
        <w:gridCol w:w="1873"/>
        <w:gridCol w:w="640"/>
        <w:gridCol w:w="275"/>
        <w:gridCol w:w="928"/>
        <w:gridCol w:w="1843"/>
        <w:gridCol w:w="1134"/>
        <w:gridCol w:w="992"/>
        <w:gridCol w:w="142"/>
        <w:gridCol w:w="708"/>
        <w:gridCol w:w="493"/>
        <w:gridCol w:w="288"/>
        <w:gridCol w:w="69"/>
      </w:tblGrid>
      <w:tr>
        <w:trPr/>
        <w:tc>
          <w:tcPr>
            <w:tcW w:w="1873" w:type="dxa"/>
            <w:tcBorders/>
            <w:vAlign w:val="center"/>
          </w:tcPr>
          <w:p>
            <w:pPr>
              <w:pStyle w:val="Normal"/>
              <w:snapToGrid w:val="false"/>
              <w:rPr>
                <w:vanish/>
              </w:rPr>
            </w:pPr>
            <w:r>
              <w:rPr>
                <w:vanish/>
              </w:rPr>
            </w:r>
          </w:p>
        </w:tc>
        <w:tc>
          <w:tcPr>
            <w:tcW w:w="640" w:type="dxa"/>
            <w:tcBorders/>
            <w:vAlign w:val="center"/>
          </w:tcPr>
          <w:p>
            <w:pPr>
              <w:pStyle w:val="Normal"/>
              <w:snapToGrid w:val="false"/>
              <w:rPr>
                <w:vanish/>
              </w:rPr>
            </w:pPr>
            <w:r>
              <w:rPr>
                <w:vanish/>
              </w:rPr>
            </w:r>
          </w:p>
        </w:tc>
        <w:tc>
          <w:tcPr>
            <w:tcW w:w="275" w:type="dxa"/>
            <w:tcBorders/>
            <w:vAlign w:val="center"/>
          </w:tcPr>
          <w:p>
            <w:pPr>
              <w:pStyle w:val="Normal"/>
              <w:snapToGrid w:val="false"/>
              <w:rPr>
                <w:vanish/>
              </w:rPr>
            </w:pPr>
            <w:r>
              <w:rPr>
                <w:vanish/>
              </w:rPr>
            </w:r>
          </w:p>
        </w:tc>
        <w:tc>
          <w:tcPr>
            <w:tcW w:w="928" w:type="dxa"/>
            <w:tcBorders/>
            <w:vAlign w:val="center"/>
          </w:tcPr>
          <w:p>
            <w:pPr>
              <w:pStyle w:val="Normal"/>
              <w:snapToGrid w:val="false"/>
              <w:rPr>
                <w:vanish/>
              </w:rPr>
            </w:pPr>
            <w:r>
              <w:rPr>
                <w:vanish/>
              </w:rPr>
            </w:r>
          </w:p>
        </w:tc>
        <w:tc>
          <w:tcPr>
            <w:tcW w:w="1843" w:type="dxa"/>
            <w:tcBorders/>
            <w:vAlign w:val="center"/>
          </w:tcPr>
          <w:p>
            <w:pPr>
              <w:pStyle w:val="Normal"/>
              <w:snapToGrid w:val="false"/>
              <w:rPr>
                <w:vanish/>
              </w:rPr>
            </w:pPr>
            <w:r>
              <w:rPr>
                <w:vanish/>
              </w:rPr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Normal"/>
              <w:snapToGrid w:val="false"/>
              <w:rPr>
                <w:vanish/>
              </w:rPr>
            </w:pPr>
            <w:r>
              <w:rPr>
                <w:vanish/>
              </w:rPr>
            </w:r>
          </w:p>
        </w:tc>
        <w:tc>
          <w:tcPr>
            <w:tcW w:w="992" w:type="dxa"/>
            <w:tcBorders/>
            <w:vAlign w:val="center"/>
          </w:tcPr>
          <w:p>
            <w:pPr>
              <w:pStyle w:val="Normal"/>
              <w:snapToGrid w:val="false"/>
              <w:rPr>
                <w:vanish/>
              </w:rPr>
            </w:pPr>
            <w:r>
              <w:rPr>
                <w:vanish/>
              </w:rPr>
            </w:r>
          </w:p>
        </w:tc>
        <w:tc>
          <w:tcPr>
            <w:tcW w:w="142" w:type="dxa"/>
            <w:tcBorders/>
            <w:vAlign w:val="center"/>
          </w:tcPr>
          <w:p>
            <w:pPr>
              <w:pStyle w:val="Normal"/>
              <w:snapToGrid w:val="false"/>
              <w:rPr>
                <w:vanish/>
              </w:rPr>
            </w:pPr>
            <w:r>
              <w:rPr>
                <w:vanish/>
              </w:rPr>
            </w:r>
          </w:p>
        </w:tc>
        <w:tc>
          <w:tcPr>
            <w:tcW w:w="1201" w:type="dxa"/>
            <w:gridSpan w:val="2"/>
            <w:tcBorders/>
            <w:vAlign w:val="center"/>
          </w:tcPr>
          <w:p>
            <w:pPr>
              <w:pStyle w:val="Normal"/>
              <w:snapToGrid w:val="false"/>
              <w:rPr>
                <w:vanish/>
              </w:rPr>
            </w:pPr>
            <w:r>
              <w:rPr>
                <w:vanish/>
              </w:rPr>
            </w:r>
          </w:p>
        </w:tc>
        <w:tc>
          <w:tcPr>
            <w:tcW w:w="288" w:type="dxa"/>
            <w:tcBorders/>
            <w:vAlign w:val="center"/>
          </w:tcPr>
          <w:p>
            <w:pPr>
              <w:pStyle w:val="Normal"/>
              <w:snapToGrid w:val="false"/>
              <w:rPr>
                <w:vanish/>
              </w:rPr>
            </w:pPr>
            <w:r>
              <w:rPr>
                <w:vanish/>
              </w:rPr>
            </w:r>
          </w:p>
        </w:tc>
        <w:tc>
          <w:tcPr>
            <w:tcW w:w="69" w:type="dxa"/>
            <w:tcBorders/>
            <w:tcMar>
              <w:left w:w="0" w:type="dxa"/>
            </w:tcMar>
          </w:tcPr>
          <w:p>
            <w:pPr>
              <w:pStyle w:val="Normal"/>
              <w:snapToGrid w:val="false"/>
              <w:rPr>
                <w:vanish/>
              </w:rPr>
            </w:pPr>
            <w:r>
              <w:rPr>
                <w:vanish/>
              </w:rPr>
            </w:r>
          </w:p>
        </w:tc>
      </w:tr>
      <w:tr>
        <w:trPr>
          <w:trHeight w:val="1275" w:hRule="atLeast"/>
        </w:trPr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программы, подпрограммы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  <w:br/>
              <w:t>целевой</w:t>
              <w:br/>
              <w:t>статьи</w:t>
              <w:br/>
              <w:t>расходов</w:t>
              <w:br/>
              <w:t>по бюджетной классификации</w:t>
            </w:r>
          </w:p>
        </w:tc>
        <w:tc>
          <w:tcPr>
            <w:tcW w:w="1843" w:type="dxa"/>
            <w:tcBorders>
              <w:top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Утверждено бюджетной росписью с учетом изменений</w:t>
              <w:br/>
              <w:t>руб.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Исполнено,</w:t>
              <w:br/>
              <w:t>руб.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исполнено, руб.</w:t>
            </w:r>
          </w:p>
        </w:tc>
        <w:tc>
          <w:tcPr>
            <w:tcW w:w="78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Причины отклонений</w:t>
            </w:r>
          </w:p>
        </w:tc>
        <w:tc>
          <w:tcPr>
            <w:tcW w:w="69" w:type="dxa"/>
            <w:tcBorders/>
            <w:vAlign w:val="cente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25" w:hRule="atLeast"/>
        </w:trPr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9" w:type="dxa"/>
            <w:tcBorders/>
            <w:vAlign w:val="cente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855" w:hRule="atLeast"/>
        </w:trPr>
        <w:tc>
          <w:tcPr>
            <w:tcW w:w="18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Муниципальная программа "Пожарная безопасность объектов и населенных пунктов Шарангского муниципального района на 2018 – 2020 годы"</w:t>
            </w:r>
          </w:p>
        </w:tc>
        <w:tc>
          <w:tcPr>
            <w:tcW w:w="91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Normal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0800</w:t>
            </w: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пожарная безопасность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928,9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928,3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78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9" w:type="dxa"/>
            <w:tcBorders/>
            <w:vAlign w:val="cente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855" w:hRule="atLeast"/>
        </w:trPr>
        <w:tc>
          <w:tcPr>
            <w:tcW w:w="18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rPr>
                <w:vanish/>
                <w:sz w:val="22"/>
                <w:szCs w:val="22"/>
              </w:rPr>
            </w:pPr>
            <w:r>
              <w:rPr>
                <w:vanish/>
                <w:sz w:val="22"/>
                <w:szCs w:val="22"/>
              </w:rPr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программа»управление муниципальными финансами шарангского муниципального района</w:t>
            </w:r>
          </w:p>
        </w:tc>
        <w:tc>
          <w:tcPr>
            <w:tcW w:w="91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1422 0  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>8880</w:t>
            </w:r>
            <w:r>
              <w:rPr>
                <w:sz w:val="22"/>
                <w:szCs w:val="22"/>
                <w:lang w:val="en-US"/>
              </w:rPr>
              <w:t xml:space="preserve">3        </w:t>
            </w:r>
            <w:r>
              <w:rPr>
                <w:sz w:val="22"/>
                <w:szCs w:val="22"/>
              </w:rPr>
              <w:t xml:space="preserve">   </w:t>
            </w:r>
          </w:p>
        </w:tc>
        <w:tc>
          <w:tcPr>
            <w:tcW w:w="9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</w:r>
          </w:p>
          <w:p>
            <w:pPr>
              <w:pStyle w:val="Normal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51180</w:t>
            </w:r>
          </w:p>
          <w:p>
            <w:pPr>
              <w:pStyle w:val="Normal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</w:r>
          </w:p>
          <w:p>
            <w:pPr>
              <w:pStyle w:val="Normal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</w:r>
          </w:p>
          <w:p>
            <w:pPr>
              <w:pStyle w:val="Normal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</w:r>
          </w:p>
          <w:p>
            <w:pPr>
              <w:pStyle w:val="Normal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</w:r>
          </w:p>
          <w:p>
            <w:pPr>
              <w:pStyle w:val="Normal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</w:r>
          </w:p>
          <w:p>
            <w:pPr>
              <w:pStyle w:val="Normal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</w:r>
          </w:p>
          <w:p>
            <w:pPr>
              <w:pStyle w:val="Normal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S2600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Военно-моб.подготовка на территории поселения полномочий по первичному 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Воинскомуучету.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ППМИ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392,0</w:t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392,0</w:t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8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9" w:type="dxa"/>
            <w:tcBorders/>
            <w:vAlign w:val="cente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855" w:hRule="atLeast"/>
        </w:trPr>
        <w:tc>
          <w:tcPr>
            <w:tcW w:w="18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«Развитие транспортной системы в Шарангском  муниципальном районе Нижегородской области на 2018-2020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годы</w:t>
            </w:r>
            <w:r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91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Normal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06202 </w:t>
            </w:r>
          </w:p>
        </w:tc>
        <w:tc>
          <w:tcPr>
            <w:tcW w:w="9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07080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дорог в сельском поселении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1109,5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858,3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251,2</w:t>
            </w:r>
          </w:p>
        </w:tc>
        <w:tc>
          <w:tcPr>
            <w:tcW w:w="78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9" w:type="dxa"/>
            <w:tcBorders/>
            <w:vAlign w:val="cente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855" w:hRule="atLeast"/>
        </w:trPr>
        <w:tc>
          <w:tcPr>
            <w:tcW w:w="18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91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9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2430,4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2178,6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251,8</w:t>
            </w:r>
          </w:p>
        </w:tc>
        <w:tc>
          <w:tcPr>
            <w:tcW w:w="78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9" w:type="dxa"/>
            <w:tcBorders/>
            <w:vAlign w:val="cente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ind w:right="-255" w:hanging="0"/>
        <w:jc w:val="center"/>
        <w:rPr/>
      </w:pPr>
      <w:r>
        <w:rPr>
          <w:sz w:val="22"/>
          <w:szCs w:val="22"/>
        </w:rPr>
        <w:t xml:space="preserve">  </w:t>
      </w:r>
      <w:r>
        <w:rPr>
          <w:b/>
          <w:sz w:val="22"/>
          <w:szCs w:val="22"/>
        </w:rPr>
        <w:t>Состояние муниципального долга</w:t>
      </w:r>
    </w:p>
    <w:p>
      <w:pPr>
        <w:pStyle w:val="Normal"/>
        <w:ind w:right="-255" w:hanging="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right="-255" w:firstLine="709"/>
        <w:jc w:val="both"/>
        <w:rPr/>
      </w:pPr>
      <w:r>
        <w:rPr>
          <w:sz w:val="22"/>
          <w:szCs w:val="22"/>
        </w:rPr>
        <w:t>В 2020 году Щенниковскому  сельсовету бюджетные кредиты не выдавались и не погашались, муниципальные заимствования не осуществлялись, муниципальные гарантии не предоставлялись, расходы на обслуживание муниципального долга не производились.</w:t>
      </w:r>
    </w:p>
    <w:p>
      <w:pPr>
        <w:pStyle w:val="Normal"/>
        <w:ind w:right="-255" w:firstLine="540"/>
        <w:rPr>
          <w:b/>
          <w:b/>
          <w:bCs/>
          <w:sz w:val="22"/>
          <w:szCs w:val="22"/>
          <w:highlight w:val="yellow"/>
        </w:rPr>
      </w:pPr>
      <w:r>
        <w:rPr>
          <w:b/>
          <w:bCs/>
          <w:sz w:val="22"/>
          <w:szCs w:val="22"/>
          <w:highlight w:val="yellow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</w:p>
    <w:p>
      <w:pPr>
        <w:pStyle w:val="21"/>
        <w:ind w:firstLine="708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21"/>
        <w:ind w:firstLine="708"/>
        <w:jc w:val="center"/>
        <w:rPr>
          <w:b w:val="false"/>
          <w:b w:val="false"/>
          <w:sz w:val="22"/>
          <w:szCs w:val="22"/>
        </w:rPr>
      </w:pPr>
      <w:r>
        <w:rPr>
          <w:sz w:val="22"/>
          <w:szCs w:val="22"/>
        </w:rPr>
        <w:t>6. Анализ бюджетной отчетности средств бюджета поселения</w:t>
      </w:r>
    </w:p>
    <w:p>
      <w:pPr>
        <w:pStyle w:val="21"/>
        <w:ind w:firstLine="708"/>
        <w:rPr>
          <w:b w:val="false"/>
          <w:b w:val="false"/>
          <w:sz w:val="22"/>
          <w:szCs w:val="22"/>
        </w:rPr>
      </w:pPr>
      <w:r>
        <w:rPr>
          <w:b w:val="false"/>
          <w:sz w:val="22"/>
          <w:szCs w:val="22"/>
        </w:rPr>
      </w:r>
    </w:p>
    <w:p>
      <w:pPr>
        <w:pStyle w:val="21"/>
        <w:ind w:firstLine="708"/>
        <w:rPr/>
      </w:pPr>
      <w:r>
        <w:rPr>
          <w:b w:val="false"/>
          <w:sz w:val="22"/>
          <w:szCs w:val="22"/>
        </w:rPr>
        <w:t>Отчетность об исполнении бюджета за 2020 год сформирована в соответствии с Инструкцией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Минфина РФ от 28.12.2010 № 191н.</w:t>
      </w:r>
    </w:p>
    <w:p>
      <w:pPr>
        <w:pStyle w:val="Normal"/>
        <w:ind w:firstLine="708"/>
        <w:jc w:val="both"/>
        <w:rPr/>
      </w:pPr>
      <w:r>
        <w:rPr>
          <w:sz w:val="22"/>
          <w:szCs w:val="22"/>
        </w:rPr>
        <w:t xml:space="preserve">Годовой отчет об исполнении бюджета Щенниковского сельсовета за 2020 год администрацией Щенниковского сельсовета представлен в сельский Совет Щенниковского сельсовета для подготовки заключения на него в установленный срок. </w:t>
      </w:r>
    </w:p>
    <w:p>
      <w:pPr>
        <w:pStyle w:val="Normal"/>
        <w:ind w:firstLine="708"/>
        <w:jc w:val="both"/>
        <w:rPr/>
      </w:pPr>
      <w:r>
        <w:rPr/>
        <w:t>Документы и материалы, предоставляемые в сельский Совет одновременно с отчетом об исполнении бюджета Щенниковского сельсовета за 2020год, предоставлены в требуемом объеме.</w:t>
      </w:r>
    </w:p>
    <w:p>
      <w:pPr>
        <w:pStyle w:val="Normal"/>
        <w:ind w:firstLine="708"/>
        <w:jc w:val="both"/>
        <w:rPr/>
      </w:pPr>
      <w:r>
        <w:rPr/>
        <w:t>В ходе анализа бюджетной отчетности за 2020 год нарушений не установлено.  В соответствии с п.9 Инструкции № 191н бюджетная отчетность подписана главой администрации и специалистом 1 категории.</w:t>
      </w:r>
    </w:p>
    <w:p>
      <w:pPr>
        <w:pStyle w:val="Normal"/>
        <w:ind w:firstLine="720"/>
        <w:jc w:val="both"/>
        <w:rPr/>
      </w:pPr>
      <w:r>
        <w:rPr/>
        <w:t>Представленный 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 (ф.0503130) (далее – Баланс) сформирован по бюджетной деятельности. При проверке путем сопоставления остатков баланса на конец предшествующего проверяемому периоду и на начало отчетного периода расхождений не установлено. Исходя из данных Баланса установлено, что кредиторская задолженность по состоянию на 01.01.2020 составила 49.0 тыс.руб., на 01.01.2021 – 77.8 тыс.руб.,дебиторская задолжность составила на 01.01.20г-1164.1 тыс .руб,на 01.01.2021г-857.0 тыс.руб.Данная кредиторская и дебиторская  задолженность соответствует ф.0503169 «Сведения по дебиторской и кредиторской задолженности».</w:t>
      </w:r>
    </w:p>
    <w:p>
      <w:pPr>
        <w:pStyle w:val="Normal"/>
        <w:ind w:firstLine="720"/>
        <w:jc w:val="both"/>
        <w:rPr/>
      </w:pPr>
      <w:r>
        <w:rPr/>
        <w:t xml:space="preserve"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 (ф.0503127) составлен на основании данных </w:t>
      </w:r>
    </w:p>
    <w:p>
      <w:pPr>
        <w:pStyle w:val="Normal"/>
        <w:jc w:val="both"/>
        <w:rPr/>
      </w:pPr>
      <w:r>
        <w:rPr/>
        <w:t>по исполнению бюджета в рамках осуществляемой бюджетной деятельности. Утвержденные бюджетные назначения по доходам, отраженные в отчете об исполнении бюджета (ф.0503127) соответствуют плановым назначениям, утвержденным решением сельского Совета Щенниковского сельсовета от 25.12.2019 № 25 с учетом произведенных и внесенных изменений в течении 2020 года в решение сельского Совета Щенниковского сельсовета. Утвержденные бюджетные назначения по расходам ф.0503127 соответствуют плановым показателям, утвержденным сводной бюджетной росписью по состоянию на 31.12.2020г.</w:t>
      </w:r>
      <w:r>
        <w:rPr/>
        <w:t xml:space="preserve"> </w:t>
      </w:r>
    </w:p>
    <w:p>
      <w:pPr>
        <w:pStyle w:val="Normal"/>
        <w:jc w:val="both"/>
        <w:rPr/>
      </w:pPr>
      <w:r>
        <w:rPr/>
        <w:t>Общий</w:t>
      </w:r>
      <w:r>
        <w:rPr/>
        <w:t xml:space="preserve"> </w:t>
      </w:r>
      <w:r>
        <w:rPr/>
        <w:t>объем</w:t>
      </w:r>
      <w:r>
        <w:rPr/>
        <w:t xml:space="preserve"> </w:t>
      </w:r>
      <w:r>
        <w:rPr/>
        <w:t>неосвоенных</w:t>
      </w:r>
      <w:r>
        <w:rPr/>
        <w:t xml:space="preserve"> </w:t>
      </w:r>
      <w:r>
        <w:rPr/>
        <w:t>утвержденных</w:t>
      </w:r>
      <w:r>
        <w:rPr/>
        <w:t xml:space="preserve"> </w:t>
      </w:r>
      <w:r>
        <w:rPr/>
        <w:t>бюджетных</w:t>
      </w:r>
      <w:r>
        <w:rPr/>
        <w:t xml:space="preserve"> </w:t>
      </w:r>
      <w:r>
        <w:rPr/>
        <w:t>ассигнований</w:t>
      </w:r>
      <w:r>
        <w:rPr/>
        <w:t xml:space="preserve"> </w:t>
      </w:r>
      <w:r>
        <w:rPr/>
        <w:t>составил</w:t>
      </w:r>
      <w:r>
        <w:rPr/>
        <w:t xml:space="preserve">  272,9 </w:t>
      </w:r>
      <w:r>
        <w:rPr/>
        <w:t>тыс</w:t>
      </w:r>
      <w:r>
        <w:rPr/>
        <w:t xml:space="preserve">. </w:t>
      </w:r>
      <w:r>
        <w:rPr/>
        <w:t>руб</w:t>
      </w:r>
      <w:r>
        <w:rPr/>
        <w:t>. 4,46 %.</w:t>
      </w:r>
    </w:p>
    <w:p>
      <w:pPr>
        <w:pStyle w:val="Normal"/>
        <w:autoSpaceDE w:val="false"/>
        <w:ind w:firstLine="426"/>
        <w:jc w:val="both"/>
        <w:rPr/>
      </w:pPr>
      <w:r>
        <w:rPr>
          <w:b/>
        </w:rPr>
        <w:t xml:space="preserve"> </w:t>
      </w:r>
      <w:r>
        <w:rPr>
          <w:b/>
        </w:rPr>
        <w:t>В ходе внешней проверки отчета об исполнении бюджета Щенниковского сельсовета за 2020 год установлено:</w:t>
      </w:r>
    </w:p>
    <w:p>
      <w:pPr>
        <w:pStyle w:val="Normal"/>
        <w:shd w:fill="FFFFFF" w:val="clear"/>
        <w:spacing w:lineRule="auto" w:line="120"/>
        <w:ind w:right="11" w:hanging="0"/>
        <w:jc w:val="both"/>
        <w:rPr>
          <w:b/>
          <w:b/>
          <w:color w:val="000000"/>
          <w:spacing w:val="-1"/>
        </w:rPr>
      </w:pPr>
      <w:r>
        <w:rPr>
          <w:b/>
          <w:color w:val="000000"/>
          <w:spacing w:val="-1"/>
        </w:rPr>
      </w:r>
    </w:p>
    <w:p>
      <w:pPr>
        <w:pStyle w:val="Normal"/>
        <w:numPr>
          <w:ilvl w:val="0"/>
          <w:numId w:val="0"/>
        </w:numPr>
        <w:shd w:fill="FFFFFF" w:val="clear"/>
        <w:autoSpaceDE w:val="false"/>
        <w:spacing w:lineRule="exact" w:line="274" w:before="0" w:after="120"/>
        <w:ind w:left="720" w:right="11" w:hanging="0"/>
        <w:jc w:val="both"/>
        <w:outlineLvl w:val="0"/>
        <w:rPr/>
      </w:pPr>
      <w:r>
        <w:rPr>
          <w:b/>
          <w:color w:val="000000"/>
          <w:spacing w:val="-1"/>
        </w:rPr>
        <w:t xml:space="preserve"> </w:t>
      </w:r>
      <w:r>
        <w:rPr/>
        <w:t>Годовой отчет об исполнении бюджета за 2020 год соответствует установленным требованиям бюджетного законодательства  по содержанию и полноте отражения информации</w:t>
      </w:r>
      <w:r>
        <w:rPr>
          <w:color w:val="000000"/>
          <w:spacing w:val="-1"/>
        </w:rPr>
        <w:t xml:space="preserve"> .</w:t>
      </w:r>
    </w:p>
    <w:p>
      <w:pPr>
        <w:pStyle w:val="Normal"/>
        <w:ind w:right="-255" w:firstLine="709"/>
        <w:jc w:val="both"/>
        <w:rPr/>
      </w:pPr>
      <w:r>
        <w:rPr/>
        <w:t>По результатам внешней проверки отчёта об исполнении бюджета  Щенниковского сельсовета за 2020 год,  постоянная комиссия по бюджетной, финансовой и налоговой политике  считает, что отчёт об исполнении бюджета  Щенниковского сельсовета за 2020 год в представленном виде может быть признан достоверным.</w:t>
      </w:r>
    </w:p>
    <w:p>
      <w:pPr>
        <w:pStyle w:val="Normal"/>
        <w:autoSpaceDE w:val="false"/>
        <w:ind w:right="-255" w:firstLine="709"/>
        <w:jc w:val="both"/>
        <w:rPr>
          <w:bCs/>
        </w:rPr>
      </w:pPr>
      <w:r>
        <w:rPr/>
        <w:t xml:space="preserve">Внешняя проверка исполнения бюджета  Щенниковского сельсовета  за 2020 год, анализ, проведенный постоянной комиссией по  бюджетной, финансовой и налоговой политике показал, что  основные параметры бюджета Щенниковского сельсовета выполнены.  </w:t>
      </w:r>
    </w:p>
    <w:p>
      <w:pPr>
        <w:pStyle w:val="Style31"/>
        <w:spacing w:before="0" w:after="0"/>
        <w:ind w:right="-255" w:firstLine="709"/>
        <w:jc w:val="both"/>
        <w:rPr/>
      </w:pPr>
      <w:r>
        <w:rPr>
          <w:rStyle w:val="Style15"/>
        </w:rPr>
        <w:t>На основании изложенного,</w:t>
      </w:r>
      <w:r>
        <w:rPr/>
        <w:t xml:space="preserve"> постоянная комиссия по бюджетной, финансовой и налоговой политике</w:t>
      </w:r>
      <w:r>
        <w:rPr>
          <w:rStyle w:val="Style15"/>
        </w:rPr>
        <w:t xml:space="preserve"> вынесла решение:</w:t>
      </w:r>
    </w:p>
    <w:p>
      <w:pPr>
        <w:pStyle w:val="Style31"/>
        <w:spacing w:before="0" w:after="0"/>
        <w:ind w:right="-255" w:firstLine="709"/>
        <w:jc w:val="both"/>
        <w:rPr>
          <w:rStyle w:val="Style15"/>
        </w:rPr>
      </w:pPr>
      <w:r>
        <w:rPr/>
      </w:r>
    </w:p>
    <w:p>
      <w:pPr>
        <w:pStyle w:val="Style31"/>
        <w:spacing w:before="0" w:after="0"/>
        <w:ind w:right="-255" w:firstLine="709"/>
        <w:jc w:val="both"/>
        <w:rPr/>
      </w:pPr>
      <w:r>
        <w:rPr/>
        <w:t>1.Годовой отчет об исполнении бюджета за 2020 год соответствует установленным требованиям бюджетного законодательства  по содержанию и полноте отражения информации.</w:t>
      </w:r>
    </w:p>
    <w:p>
      <w:pPr>
        <w:pStyle w:val="Normal"/>
        <w:ind w:right="-255" w:firstLine="709"/>
        <w:jc w:val="both"/>
        <w:rPr/>
      </w:pPr>
      <w:r>
        <w:rPr/>
        <w:t>и предлагает отчет «Об исполнении бюджета за 2020 год» принять к утверждению</w:t>
      </w:r>
      <w:r>
        <w:rPr>
          <w:spacing w:val="4"/>
        </w:rPr>
        <w:t>.</w:t>
      </w:r>
    </w:p>
    <w:p>
      <w:pPr>
        <w:pStyle w:val="Normal"/>
        <w:ind w:firstLine="720"/>
        <w:jc w:val="both"/>
        <w:rPr/>
      </w:pPr>
      <w:r>
        <w:rPr>
          <w:spacing w:val="4"/>
        </w:rPr>
        <w:t>2.</w:t>
      </w:r>
      <w:r>
        <w:rPr/>
        <w:t xml:space="preserve"> Администрации Щенниковского сельсовета  при организации бюджетного учета и составления бюджетной отчетности обеспечить соблюдение требований Бюджетного кодекса Российской Федерации, приказов Минфина, Положения о бюджетном процессе в Щенниковском сельсовете, других нормативных правовых актов;</w:t>
      </w:r>
    </w:p>
    <w:p>
      <w:pPr>
        <w:pStyle w:val="Normal"/>
        <w:ind w:firstLine="720"/>
        <w:jc w:val="both"/>
        <w:rPr/>
      </w:pPr>
      <w:r>
        <w:rPr/>
      </w:r>
    </w:p>
    <w:p>
      <w:pPr>
        <w:pStyle w:val="Normal"/>
        <w:ind w:firstLine="720"/>
        <w:jc w:val="both"/>
        <w:rPr/>
      </w:pPr>
      <w:r>
        <w:rPr/>
        <w:t>3. Качественнее проводить работу по планированию и поступлению в бюджет поселения собственных доходов,постоянно вести работу по недоимке налоговых поступлений среди населения сельского поселения.</w:t>
      </w:r>
    </w:p>
    <w:p>
      <w:pPr>
        <w:pStyle w:val="Normal"/>
        <w:ind w:right="-255" w:firstLine="709"/>
        <w:jc w:val="both"/>
        <w:rPr>
          <w:b/>
          <w:b/>
        </w:rPr>
      </w:pPr>
      <w:r>
        <w:rPr>
          <w:b/>
        </w:rPr>
      </w:r>
    </w:p>
    <w:p>
      <w:pPr>
        <w:pStyle w:val="Normal"/>
        <w:ind w:right="-255" w:hanging="0"/>
        <w:jc w:val="both"/>
        <w:rPr>
          <w:b/>
          <w:b/>
          <w:highlight w:val="yellow"/>
        </w:rPr>
      </w:pPr>
      <w:r>
        <w:rPr>
          <w:b/>
          <w:highlight w:val="yellow"/>
        </w:rPr>
      </w:r>
    </w:p>
    <w:p>
      <w:pPr>
        <w:pStyle w:val="Normal"/>
        <w:ind w:right="-255" w:hanging="0"/>
        <w:jc w:val="both"/>
        <w:rPr>
          <w:b/>
          <w:b/>
          <w:highlight w:val="yellow"/>
        </w:rPr>
      </w:pPr>
      <w:r>
        <w:rPr>
          <w:b/>
          <w:highlight w:val="yellow"/>
        </w:rPr>
      </w:r>
    </w:p>
    <w:p>
      <w:pPr>
        <w:pStyle w:val="Normal"/>
        <w:ind w:right="-255" w:hanging="0"/>
        <w:jc w:val="both"/>
        <w:rPr>
          <w:highlight w:val="yellow"/>
        </w:rPr>
      </w:pPr>
      <w:r>
        <w:rPr>
          <w:highlight w:val="yellow"/>
        </w:rPr>
      </w:r>
    </w:p>
    <w:p>
      <w:pPr>
        <w:pStyle w:val="Normal"/>
        <w:autoSpaceDE w:val="false"/>
        <w:jc w:val="both"/>
        <w:rPr>
          <w:highlight w:val="yellow"/>
        </w:rPr>
      </w:pPr>
      <w:r>
        <w:rPr>
          <w:highlight w:val="yellow"/>
        </w:rPr>
      </w:r>
    </w:p>
    <w:p>
      <w:pPr>
        <w:pStyle w:val="21"/>
        <w:rPr/>
      </w:pPr>
      <w:r>
        <w:rPr>
          <w:b w:val="false"/>
          <w:sz w:val="24"/>
          <w:szCs w:val="24"/>
        </w:rPr>
        <w:t xml:space="preserve">Председатель постоянной комиссии </w:t>
      </w:r>
    </w:p>
    <w:p>
      <w:pPr>
        <w:pStyle w:val="21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 xml:space="preserve">по бюджетной, финансовой, налоговой </w:t>
      </w:r>
    </w:p>
    <w:p>
      <w:pPr>
        <w:pStyle w:val="21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 xml:space="preserve">политике, социально-экономической </w:t>
      </w:r>
    </w:p>
    <w:p>
      <w:pPr>
        <w:pStyle w:val="21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 xml:space="preserve">политике, социальной защите населения </w:t>
      </w:r>
    </w:p>
    <w:p>
      <w:pPr>
        <w:pStyle w:val="21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 xml:space="preserve">и аграрным вопросам                                                     </w:t>
        <w:tab/>
        <w:tab/>
        <w:t xml:space="preserve">   Голубев С.М.   </w:t>
      </w:r>
    </w:p>
    <w:p>
      <w:pPr>
        <w:pStyle w:val="21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21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21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 xml:space="preserve"> </w:t>
      </w:r>
    </w:p>
    <w:sectPr>
      <w:headerReference w:type="default" r:id="rId2"/>
      <w:headerReference w:type="first" r:id="rId3"/>
      <w:type w:val="nextPage"/>
      <w:pgSz w:w="11906" w:h="16838"/>
      <w:pgMar w:left="1418" w:right="851" w:header="709" w:top="765" w:footer="0" w:bottom="567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Tahoma">
    <w:charset w:val="cc"/>
    <w:family w:val="swiss"/>
    <w:pitch w:val="variable"/>
  </w:font>
  <w:font w:name="Calibri"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/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9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5"/>
                            <w:rPr>
                              <w:rStyle w:val="Style12"/>
                            </w:rPr>
                          </w:pPr>
                          <w:r>
                            <w:rPr>
                              <w:rStyle w:val="Style12"/>
                            </w:rPr>
                            <w:fldChar w:fldCharType="begin"/>
                          </w:r>
                          <w:r>
                            <w:rPr>
                              <w:rStyle w:val="Style12"/>
                            </w:rPr>
                            <w:instrText> PAGE </w:instrText>
                          </w:r>
                          <w:r>
                            <w:rPr>
                              <w:rStyle w:val="Style12"/>
                            </w:rPr>
                            <w:fldChar w:fldCharType="separate"/>
                          </w:r>
                          <w:r>
                            <w:rPr>
                              <w:rStyle w:val="Style12"/>
                            </w:rPr>
                            <w:t>9</w:t>
                          </w:r>
                          <w:r>
                            <w:rPr>
                              <w:rStyle w:val="Style12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6.05pt;height:13.8pt;mso-wrap-distance-left:0pt;mso-wrap-distance-right:0pt;mso-wrap-distance-top:0pt;mso-wrap-distance-bottom:0pt;margin-top:0.05pt;mso-position-vertical-relative:text;margin-left:237.9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yle25"/>
                      <w:rPr>
                        <w:rStyle w:val="Style12"/>
                      </w:rPr>
                    </w:pPr>
                    <w:r>
                      <w:rPr>
                        <w:rStyle w:val="Style12"/>
                      </w:rPr>
                      <w:fldChar w:fldCharType="begin"/>
                    </w:r>
                    <w:r>
                      <w:rPr>
                        <w:rStyle w:val="Style12"/>
                      </w:rPr>
                      <w:instrText> PAGE </w:instrText>
                    </w:r>
                    <w:r>
                      <w:rPr>
                        <w:rStyle w:val="Style12"/>
                      </w:rPr>
                      <w:fldChar w:fldCharType="separate"/>
                    </w:r>
                    <w:r>
                      <w:rPr>
                        <w:rStyle w:val="Style12"/>
                      </w:rPr>
                      <w:t>9</w:t>
                    </w:r>
                    <w:r>
                      <w:rPr>
                        <w:rStyle w:val="Style12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spacing w:val="60"/>
      <w:sz w:val="28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spacing w:lineRule="auto" w:line="360"/>
      <w:jc w:val="center"/>
      <w:outlineLvl w:val="2"/>
    </w:pPr>
    <w:rPr>
      <w:b/>
      <w:bCs/>
      <w:sz w:val="28"/>
    </w:rPr>
  </w:style>
  <w:style w:type="character" w:styleId="WW8Num1z0">
    <w:name w:val="WW8Num1z0"/>
    <w:qFormat/>
    <w:rPr>
      <w:b w:val="false"/>
      <w:i w:val="false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cs="Symbol"/>
      <w:sz w:val="20"/>
    </w:rPr>
  </w:style>
  <w:style w:type="character" w:styleId="WW8Num2z1">
    <w:name w:val="WW8Num2z1"/>
    <w:qFormat/>
    <w:rPr>
      <w:rFonts w:ascii="Courier New" w:hAnsi="Courier New" w:cs="Courier New"/>
      <w:sz w:val="20"/>
    </w:rPr>
  </w:style>
  <w:style w:type="character" w:styleId="WW8Num2z2">
    <w:name w:val="WW8Num2z2"/>
    <w:qFormat/>
    <w:rPr>
      <w:rFonts w:ascii="Wingdings" w:hAnsi="Wingdings" w:cs="Wingdings"/>
      <w:sz w:val="20"/>
    </w:rPr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Style11">
    <w:name w:val="Основной шрифт абзаца"/>
    <w:qFormat/>
    <w:rPr/>
  </w:style>
  <w:style w:type="character" w:styleId="Style12">
    <w:name w:val="Номер страницы"/>
    <w:basedOn w:val="Style11"/>
    <w:rPr/>
  </w:style>
  <w:style w:type="character" w:styleId="Style13">
    <w:name w:val="Подзаголовок Знак"/>
    <w:qFormat/>
    <w:rPr>
      <w:b/>
      <w:sz w:val="28"/>
      <w:lang w:val="ru-RU" w:bidi="ar-SA"/>
    </w:rPr>
  </w:style>
  <w:style w:type="character" w:styleId="Style14">
    <w:name w:val="Название Знак"/>
    <w:qFormat/>
    <w:rPr>
      <w:b/>
      <w:bCs/>
      <w:sz w:val="28"/>
      <w:szCs w:val="24"/>
      <w:lang w:val="ru-RU" w:bidi="ar-SA"/>
    </w:rPr>
  </w:style>
  <w:style w:type="character" w:styleId="Style15">
    <w:name w:val="Выделение жирным"/>
    <w:qFormat/>
    <w:rPr>
      <w:b/>
      <w:bCs/>
    </w:rPr>
  </w:style>
  <w:style w:type="character" w:styleId="Style16">
    <w:name w:val="Выделение"/>
    <w:qFormat/>
    <w:rPr>
      <w:i/>
      <w:iCs/>
    </w:rPr>
  </w:style>
  <w:style w:type="character" w:styleId="Style17">
    <w:name w:val="Основной текст Знак"/>
    <w:basedOn w:val="Style11"/>
    <w:qFormat/>
    <w:rPr>
      <w:sz w:val="24"/>
      <w:szCs w:val="24"/>
    </w:rPr>
  </w:style>
  <w:style w:type="paragraph" w:styleId="Style18">
    <w:name w:val="Заголовок"/>
    <w:basedOn w:val="Normal"/>
    <w:next w:val="Style19"/>
    <w:qFormat/>
    <w:pPr>
      <w:jc w:val="center"/>
    </w:pPr>
    <w:rPr>
      <w:b/>
      <w:bCs/>
      <w:sz w:val="28"/>
    </w:rPr>
  </w:style>
  <w:style w:type="paragraph" w:styleId="Style19">
    <w:name w:val="Body Text"/>
    <w:basedOn w:val="Normal"/>
    <w:pPr>
      <w:spacing w:before="0" w:after="12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ConsPlusNormal">
    <w:name w:val="ConsPlusNormal"/>
    <w:qFormat/>
    <w:pPr>
      <w:widowControl w:val="false"/>
      <w:autoSpaceDE w:val="false"/>
      <w:bidi w:val="0"/>
      <w:ind w:firstLine="72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ConsPlusNonformat">
    <w:name w:val="ConsPlusNonformat"/>
    <w:qFormat/>
    <w:pPr>
      <w:widowControl w:val="false"/>
      <w:autoSpaceDE w:val="false"/>
      <w:bidi w:val="0"/>
    </w:pPr>
    <w:rPr>
      <w:rFonts w:ascii="Courier New" w:hAnsi="Courier New" w:eastAsia="Times New Roman" w:cs="Courier New"/>
      <w:color w:val="auto"/>
      <w:sz w:val="20"/>
      <w:szCs w:val="20"/>
      <w:lang w:val="ru-RU" w:bidi="ar-SA" w:eastAsia="zh-CN"/>
    </w:rPr>
  </w:style>
  <w:style w:type="paragraph" w:styleId="21">
    <w:name w:val="Основной текст 2"/>
    <w:basedOn w:val="Normal"/>
    <w:qFormat/>
    <w:pPr>
      <w:jc w:val="both"/>
    </w:pPr>
    <w:rPr>
      <w:b/>
      <w:sz w:val="28"/>
      <w:szCs w:val="20"/>
    </w:rPr>
  </w:style>
  <w:style w:type="paragraph" w:styleId="Style23">
    <w:name w:val="Subtitle"/>
    <w:basedOn w:val="Normal"/>
    <w:next w:val="Style19"/>
    <w:qFormat/>
    <w:pPr>
      <w:jc w:val="center"/>
    </w:pPr>
    <w:rPr>
      <w:b/>
      <w:sz w:val="28"/>
      <w:szCs w:val="20"/>
    </w:rPr>
  </w:style>
  <w:style w:type="paragraph" w:styleId="Style24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5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6">
    <w:name w:val="Содержимое таблицы"/>
    <w:basedOn w:val="Normal"/>
    <w:qFormat/>
    <w:pPr>
      <w:suppressLineNumbers/>
    </w:pPr>
    <w:rPr>
      <w:rFonts w:ascii="Arial" w:hAnsi="Arial" w:cs="Arial"/>
      <w:sz w:val="20"/>
      <w:szCs w:val="20"/>
    </w:rPr>
  </w:style>
  <w:style w:type="paragraph" w:styleId="ConsPlusCell">
    <w:name w:val="ConsPlusCell"/>
    <w:qFormat/>
    <w:pPr>
      <w:widowControl/>
      <w:autoSpaceDE w:val="false"/>
      <w:bidi w:val="0"/>
    </w:pPr>
    <w:rPr>
      <w:rFonts w:ascii="Times New Roman" w:hAnsi="Times New Roman" w:eastAsia="Times New Roman" w:cs="Times New Roman"/>
      <w:color w:val="auto"/>
      <w:sz w:val="28"/>
      <w:szCs w:val="28"/>
      <w:lang w:val="ru-RU" w:bidi="ar-SA" w:eastAsia="zh-CN"/>
    </w:rPr>
  </w:style>
  <w:style w:type="paragraph" w:styleId="Style27">
    <w:name w:val=" Знак Знак Знак Знак Знак Знак Знак"/>
    <w:basedOn w:val="Normal"/>
    <w:qFormat/>
    <w:pPr>
      <w:widowControl w:val="false"/>
      <w:spacing w:lineRule="exact" w:line="240" w:before="0" w:after="160"/>
      <w:jc w:val="right"/>
    </w:pPr>
    <w:rPr>
      <w:sz w:val="20"/>
      <w:szCs w:val="20"/>
      <w:lang w:val="en-GB"/>
    </w:rPr>
  </w:style>
  <w:style w:type="paragraph" w:styleId="Style28">
    <w:name w:val="Body Text Indent"/>
    <w:basedOn w:val="Normal"/>
    <w:pPr>
      <w:ind w:firstLine="540"/>
    </w:pPr>
    <w:rPr>
      <w:sz w:val="28"/>
    </w:rPr>
  </w:style>
  <w:style w:type="paragraph" w:styleId="31">
    <w:name w:val="Основной текст с отступом 3"/>
    <w:basedOn w:val="Normal"/>
    <w:qFormat/>
    <w:pPr>
      <w:ind w:firstLine="708"/>
      <w:jc w:val="both"/>
    </w:pPr>
    <w:rPr>
      <w:sz w:val="28"/>
    </w:rPr>
  </w:style>
  <w:style w:type="paragraph" w:styleId="Style29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30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31">
    <w:name w:val="Обычный (веб)"/>
    <w:basedOn w:val="Normal"/>
    <w:qFormat/>
    <w:pPr>
      <w:spacing w:before="280" w:after="280"/>
    </w:pPr>
    <w:rPr/>
  </w:style>
  <w:style w:type="paragraph" w:styleId="11">
    <w:name w:val="Заголовок 11"/>
    <w:basedOn w:val="Normal"/>
    <w:qFormat/>
    <w:pPr>
      <w:widowControl w:val="false"/>
      <w:outlineLvl w:val="1"/>
    </w:pPr>
    <w:rPr>
      <w:rFonts w:cs="Times New Roman"/>
      <w:b/>
      <w:bCs/>
      <w:sz w:val="28"/>
      <w:szCs w:val="28"/>
      <w:lang w:val="en-US"/>
    </w:rPr>
  </w:style>
  <w:style w:type="paragraph" w:styleId="TableParagraph">
    <w:name w:val="Table Paragraph"/>
    <w:basedOn w:val="Normal"/>
    <w:qFormat/>
    <w:pPr>
      <w:widowControl w:val="false"/>
    </w:pPr>
    <w:rPr>
      <w:rFonts w:ascii="Calibri" w:hAnsi="Calibri" w:eastAsia="Calibri" w:cs="Times New Roman"/>
      <w:sz w:val="22"/>
      <w:szCs w:val="22"/>
      <w:lang w:val="en-US"/>
    </w:rPr>
  </w:style>
  <w:style w:type="paragraph" w:styleId="Default">
    <w:name w:val="Default"/>
    <w:qFormat/>
    <w:pPr>
      <w:widowControl/>
      <w:autoSpaceDE w:val="false"/>
      <w:bidi w:val="0"/>
    </w:pPr>
    <w:rPr>
      <w:rFonts w:ascii="Times New Roman" w:hAnsi="Times New Roman" w:eastAsia="Calibri" w:cs="Times New Roman"/>
      <w:color w:val="000000"/>
      <w:sz w:val="24"/>
      <w:szCs w:val="24"/>
      <w:lang w:val="ru-RU" w:bidi="ar-SA" w:eastAsia="zh-CN"/>
    </w:rPr>
  </w:style>
  <w:style w:type="paragraph" w:styleId="Style32">
    <w:name w:val="Заголовок таблицы"/>
    <w:basedOn w:val="Style26"/>
    <w:qFormat/>
    <w:pPr>
      <w:suppressLineNumbers/>
      <w:jc w:val="center"/>
    </w:pPr>
    <w:rPr>
      <w:b/>
      <w:bCs/>
    </w:rPr>
  </w:style>
  <w:style w:type="paragraph" w:styleId="Style33">
    <w:name w:val="Содержимое врезки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1750</TotalTime>
  <Application>LibreOffice/7.0.5.2$Windows_X86_64 LibreOffice_project/64390860c6cd0aca4beafafcfd84613dd9dfb63a</Application>
  <AppVersion>15.0000</AppVersion>
  <Pages>9</Pages>
  <Words>2554</Words>
  <Characters>17721</Characters>
  <CharactersWithSpaces>21190</CharactersWithSpaces>
  <Paragraphs>382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2020-06-10T16:34:00Z</dcterms:created>
  <dc:creator>1</dc:creator>
  <dc:description/>
  <cp:keywords> </cp:keywords>
  <dc:language>ru-RU</dc:language>
  <cp:lastModifiedBy/>
  <cp:lastPrinted>2021-04-29T16:19:00Z</cp:lastPrinted>
  <dcterms:modified xsi:type="dcterms:W3CDTF">2021-05-12T13:17:58Z</dcterms:modified>
  <cp:revision>145</cp:revision>
  <dc:subject/>
  <dc:title>Куменская районная Дума</dc:title>
</cp:coreProperties>
</file>