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szCs w:val="32"/>
        </w:rPr>
      </w:pPr>
      <w:r>
        <w:rPr>
          <w:rFonts w:cs="Arial" w:ascii="Arial" w:hAnsi="Arial"/>
          <w:szCs w:val="28"/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bookmarkStart w:id="0" w:name="Par1"/>
      <w:bookmarkEnd w:id="0"/>
      <w:r>
        <w:rPr>
          <w:rFonts w:cs="Arial" w:ascii="Arial" w:hAnsi="Arial"/>
          <w:b/>
          <w:bCs/>
          <w:sz w:val="32"/>
          <w:szCs w:val="32"/>
        </w:rPr>
        <w:t xml:space="preserve">АДМИНИСТРАЦИЯ 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/>
      </w:pPr>
      <w:r>
        <w:rPr>
          <w:rFonts w:cs="Arial" w:ascii="Arial" w:hAnsi="Arial"/>
          <w:b/>
          <w:bCs/>
          <w:sz w:val="32"/>
          <w:szCs w:val="32"/>
        </w:rPr>
        <w:t xml:space="preserve">СТАРОРУДКИНСКОГО СЕЛЬСОВЕТА 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ШАРАНГСКОГО МУНИЦИПАЛЬНОГО РАЙОНА 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НИЖЕГОРОДСКОЙ ОБЛАСТИ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ПОСТАНОВЛЕНИЕ</w:t>
      </w:r>
    </w:p>
    <w:p>
      <w:pPr>
        <w:pStyle w:val="Style23"/>
        <w:shd w:fill="FFFFFF" w:val="clear"/>
        <w:spacing w:before="0" w:after="150"/>
        <w:jc w:val="both"/>
        <w:rPr>
          <w:rFonts w:ascii="Arial" w:hAnsi="Arial" w:cs="Arial"/>
        </w:rPr>
      </w:pPr>
      <w:r>
        <w:rPr>
          <w:rFonts w:cs="Arial" w:ascii="Arial" w:hAnsi="Arial"/>
        </w:rPr>
        <w:t>31.01.2019</w:t>
        <w:tab/>
        <w:tab/>
        <w:tab/>
        <w:tab/>
        <w:tab/>
        <w:tab/>
        <w:tab/>
        <w:tab/>
        <w:tab/>
        <w:tab/>
        <w:tab/>
        <w:t>№1</w:t>
      </w:r>
    </w:p>
    <w:p>
      <w:pPr>
        <w:pStyle w:val="Style23"/>
        <w:shd w:fill="FFFFFF" w:val="clear"/>
        <w:spacing w:before="0" w:after="150"/>
        <w:jc w:val="center"/>
        <w:rPr/>
      </w:pPr>
      <w:r>
        <w:rPr>
          <w:rFonts w:cs="Arial" w:ascii="Arial" w:hAnsi="Arial"/>
          <w:b/>
          <w:sz w:val="32"/>
        </w:rPr>
        <w:t xml:space="preserve">О </w:t>
      </w:r>
      <w:r>
        <w:rPr>
          <w:rFonts w:cs="Arial" w:ascii="Arial" w:hAnsi="Arial"/>
          <w:b/>
          <w:color w:val="000000"/>
          <w:sz w:val="32"/>
          <w:szCs w:val="27"/>
        </w:rPr>
        <w:t>постоянно действующей комиссии по определению мест размещения контейнерных площадок для сбора ТКО на территории Старорудкинского сельсовета</w:t>
      </w:r>
    </w:p>
    <w:p>
      <w:pPr>
        <w:pStyle w:val="Style23"/>
        <w:shd w:fill="FFFFFF" w:val="clear"/>
        <w:spacing w:before="0" w:after="150"/>
        <w:ind w:firstLine="567"/>
        <w:jc w:val="both"/>
        <w:rPr/>
      </w:pPr>
      <w:r>
        <w:rPr>
          <w:rFonts w:cs="Arial" w:ascii="Arial" w:hAnsi="Arial"/>
          <w:color w:val="000000"/>
          <w:szCs w:val="27"/>
        </w:rPr>
        <w:t>В соответствии Федеральными законами от 06.10.2003 № 131-ФЗ «Об общих принципах организации местного самоуправления в Российской Федерации», от 24.06.1998 № 89-ФЗ «Об отходах производства и потребления», СанПин 2.1.2.2654-10 «Санитарно – эпидемиологические правила и нормативы», утверждёнными постановлением Главного государственного санитарного врача Российской Федерации от 10 июня 2010 года № 64, Правила благоустройства Старорудкинского сельсовета, утверждёнными решением сельского Совета Старорудкинского сельсовета от 16.12.2014 г. №23 «Об утверждении правил санитарного содержания и благоустройства территории Старорудкинского сельсовета Шарангского муниципального района Нижегородской области», а так же Устава Старорудкинского сельсовета, администрация Старорудкинского сельсовета постановляет:</w:t>
      </w:r>
    </w:p>
    <w:p>
      <w:pPr>
        <w:pStyle w:val="Style23"/>
        <w:shd w:fill="FFFFFF" w:val="clear"/>
        <w:spacing w:before="0" w:after="150"/>
        <w:ind w:firstLine="567"/>
        <w:jc w:val="both"/>
        <w:rPr/>
      </w:pPr>
      <w:r>
        <w:rPr>
          <w:rFonts w:cs="Arial" w:ascii="Arial" w:hAnsi="Arial"/>
          <w:color w:val="000000"/>
          <w:szCs w:val="27"/>
        </w:rPr>
        <w:t>1. Утвердить Состав постоянно действующей комиссии по определению мест размещения контейнерных площадок для сбора твёрдых коммунальных отходов на территории Старорудкинского сельсовета (Приложение №1)</w:t>
      </w:r>
    </w:p>
    <w:p>
      <w:pPr>
        <w:pStyle w:val="Style23"/>
        <w:shd w:fill="FFFFFF" w:val="clear"/>
        <w:spacing w:before="0" w:after="150"/>
        <w:ind w:firstLine="567"/>
        <w:jc w:val="both"/>
        <w:rPr>
          <w:rFonts w:ascii="Arial" w:hAnsi="Arial" w:cs="Arial"/>
          <w:color w:val="000000"/>
          <w:szCs w:val="27"/>
        </w:rPr>
      </w:pPr>
      <w:r>
        <w:rPr>
          <w:rFonts w:cs="Arial" w:ascii="Arial" w:hAnsi="Arial"/>
          <w:color w:val="000000"/>
          <w:szCs w:val="27"/>
        </w:rPr>
        <w:t>2. Утвердить Положение о постоянно действующей комиссии по определению мест размещения контейнерных площадок для сбора ТКО на территории Старорудкинского сельсовета (Приложение №2)</w:t>
      </w:r>
    </w:p>
    <w:p>
      <w:pPr>
        <w:pStyle w:val="Style23"/>
        <w:shd w:fill="FFFFFF" w:val="clear"/>
        <w:spacing w:before="0" w:after="150"/>
        <w:ind w:firstLine="567"/>
        <w:jc w:val="both"/>
        <w:rPr/>
      </w:pPr>
      <w:r>
        <w:rPr>
          <w:rFonts w:cs="Arial" w:ascii="Arial" w:hAnsi="Arial"/>
          <w:color w:val="000000"/>
          <w:szCs w:val="27"/>
        </w:rPr>
        <w:t>3. Обнародовать настоящее постановление в сети Интернет на официальном сайте администрации Шарангского муниципального района Нижегородской области в разделе «сельские поселения - администрация Старорудкинского сельсовета».</w:t>
      </w:r>
    </w:p>
    <w:p>
      <w:pPr>
        <w:pStyle w:val="Style23"/>
        <w:shd w:fill="FFFFFF" w:val="clear"/>
        <w:spacing w:before="0" w:after="150"/>
        <w:ind w:firstLine="567"/>
        <w:jc w:val="both"/>
        <w:rPr>
          <w:rFonts w:ascii="Arial" w:hAnsi="Arial" w:cs="Arial"/>
          <w:color w:val="000000"/>
          <w:szCs w:val="27"/>
        </w:rPr>
      </w:pPr>
      <w:r>
        <w:rPr>
          <w:rFonts w:cs="Arial" w:ascii="Arial" w:hAnsi="Arial"/>
          <w:color w:val="000000"/>
          <w:szCs w:val="27"/>
        </w:rPr>
        <w:t>4. Контроль за исполнением настоящего постановления оставляю за собой</w:t>
      </w:r>
    </w:p>
    <w:p>
      <w:pPr>
        <w:pStyle w:val="Style23"/>
        <w:shd w:fill="FFFFFF" w:val="clear"/>
        <w:spacing w:before="0" w:after="150"/>
        <w:ind w:firstLine="567"/>
        <w:jc w:val="both"/>
        <w:rPr>
          <w:rFonts w:ascii="Arial" w:hAnsi="Arial" w:cs="Arial"/>
          <w:color w:val="000000"/>
          <w:szCs w:val="27"/>
        </w:rPr>
      </w:pPr>
      <w:r>
        <w:rPr>
          <w:rFonts w:cs="Arial" w:ascii="Arial" w:hAnsi="Arial"/>
          <w:color w:val="000000"/>
          <w:szCs w:val="27"/>
        </w:rPr>
        <w:t>5. Настоящее постановление вступает в силу с момента его подписания.</w:t>
      </w:r>
    </w:p>
    <w:p>
      <w:pPr>
        <w:pStyle w:val="Style23"/>
        <w:shd w:fill="FFFFFF" w:val="clear"/>
        <w:spacing w:before="0" w:after="150"/>
        <w:jc w:val="both"/>
        <w:rPr>
          <w:rFonts w:ascii="Arial" w:hAnsi="Arial" w:cs="Arial"/>
          <w:color w:val="000000"/>
          <w:szCs w:val="27"/>
        </w:rPr>
      </w:pPr>
      <w:r>
        <w:rPr>
          <w:rFonts w:cs="Arial" w:ascii="Arial" w:hAnsi="Arial"/>
          <w:color w:val="000000"/>
          <w:szCs w:val="27"/>
        </w:rPr>
      </w:r>
    </w:p>
    <w:p>
      <w:pPr>
        <w:pStyle w:val="Style23"/>
        <w:shd w:fill="FFFFFF" w:val="clear"/>
        <w:spacing w:before="0" w:after="150"/>
        <w:jc w:val="both"/>
        <w:rPr>
          <w:rFonts w:ascii="Arial" w:hAnsi="Arial" w:cs="Arial"/>
          <w:color w:val="000000"/>
          <w:szCs w:val="27"/>
        </w:rPr>
      </w:pPr>
      <w:r>
        <w:rPr>
          <w:rFonts w:cs="Arial" w:ascii="Arial" w:hAnsi="Arial"/>
          <w:color w:val="000000"/>
          <w:szCs w:val="27"/>
        </w:rPr>
      </w:r>
    </w:p>
    <w:p>
      <w:pPr>
        <w:pStyle w:val="Style23"/>
        <w:shd w:fill="FFFFFF" w:val="clear"/>
        <w:spacing w:before="0" w:after="150"/>
        <w:jc w:val="both"/>
        <w:rPr>
          <w:rFonts w:ascii="Arial" w:hAnsi="Arial" w:cs="Arial"/>
          <w:color w:val="000000"/>
          <w:szCs w:val="27"/>
        </w:rPr>
      </w:pPr>
      <w:r>
        <w:rPr>
          <w:rFonts w:cs="Arial" w:ascii="Arial" w:hAnsi="Arial"/>
          <w:color w:val="000000"/>
          <w:szCs w:val="27"/>
        </w:rPr>
        <w:t>Глава администрации</w:t>
        <w:tab/>
        <w:tab/>
        <w:tab/>
        <w:tab/>
        <w:tab/>
        <w:tab/>
        <w:t>А.В.Лежнина</w:t>
      </w:r>
      <w:r>
        <w:br w:type="page"/>
      </w:r>
    </w:p>
    <w:p>
      <w:pPr>
        <w:pStyle w:val="Style23"/>
        <w:shd w:fill="FFFFFF" w:val="clear"/>
        <w:spacing w:before="0" w:after="150"/>
        <w:jc w:val="right"/>
        <w:rPr>
          <w:rStyle w:val="Style15"/>
          <w:rFonts w:ascii="Arial" w:hAnsi="Arial" w:cs="Arial"/>
          <w:bCs w:val="false"/>
          <w:sz w:val="32"/>
        </w:rPr>
      </w:pPr>
      <w:r>
        <w:rPr>
          <w:rStyle w:val="Style15"/>
          <w:rFonts w:cs="Arial" w:ascii="Arial" w:hAnsi="Arial"/>
          <w:bCs w:val="false"/>
          <w:sz w:val="32"/>
        </w:rPr>
        <w:t>Приложение №1</w:t>
      </w:r>
    </w:p>
    <w:p>
      <w:pPr>
        <w:pStyle w:val="Normal"/>
        <w:jc w:val="right"/>
        <w:rPr/>
      </w:pPr>
      <w:r>
        <w:rPr>
          <w:rStyle w:val="Style15"/>
          <w:rFonts w:cs="Arial" w:ascii="Arial" w:hAnsi="Arial"/>
          <w:b w:val="false"/>
          <w:bCs w:val="false"/>
        </w:rPr>
        <w:t>к постановлению администрации</w:t>
      </w:r>
    </w:p>
    <w:p>
      <w:pPr>
        <w:pStyle w:val="Normal"/>
        <w:jc w:val="right"/>
        <w:rPr/>
      </w:pPr>
      <w:r>
        <w:rPr>
          <w:rStyle w:val="Style15"/>
          <w:rFonts w:cs="Arial" w:ascii="Arial" w:hAnsi="Arial"/>
          <w:b w:val="false"/>
          <w:bCs w:val="false"/>
        </w:rPr>
        <w:t>Старорудкинского сельсовета</w:t>
      </w:r>
    </w:p>
    <w:p>
      <w:pPr>
        <w:pStyle w:val="Normal"/>
        <w:jc w:val="right"/>
        <w:rPr/>
      </w:pPr>
      <w:r>
        <w:rPr>
          <w:rStyle w:val="Style15"/>
          <w:rFonts w:cs="Arial" w:ascii="Arial" w:hAnsi="Arial"/>
          <w:b w:val="false"/>
          <w:bCs w:val="false"/>
        </w:rPr>
        <w:t>Шарангского муниципального района</w:t>
      </w:r>
    </w:p>
    <w:p>
      <w:pPr>
        <w:pStyle w:val="Normal"/>
        <w:jc w:val="right"/>
        <w:rPr>
          <w:rStyle w:val="Style15"/>
          <w:rFonts w:ascii="Arial" w:hAnsi="Arial" w:cs="Arial"/>
          <w:b w:val="false"/>
          <w:b w:val="false"/>
          <w:bCs w:val="false"/>
        </w:rPr>
      </w:pPr>
      <w:r>
        <w:rPr>
          <w:rStyle w:val="Style15"/>
          <w:rFonts w:eastAsia="Arial" w:cs="Arial" w:ascii="Arial" w:hAnsi="Arial"/>
          <w:b w:val="false"/>
          <w:bCs w:val="false"/>
        </w:rPr>
        <w:t xml:space="preserve"> </w:t>
      </w:r>
      <w:r>
        <w:rPr>
          <w:rStyle w:val="Style15"/>
          <w:rFonts w:cs="Arial" w:ascii="Arial" w:hAnsi="Arial"/>
          <w:b w:val="false"/>
          <w:bCs w:val="false"/>
        </w:rPr>
        <w:t>Нижегородской области</w:t>
      </w:r>
    </w:p>
    <w:p>
      <w:pPr>
        <w:pStyle w:val="Normal"/>
        <w:jc w:val="right"/>
        <w:rPr/>
      </w:pPr>
      <w:r>
        <w:rPr>
          <w:rStyle w:val="Style15"/>
          <w:rFonts w:cs="Arial" w:ascii="Arial" w:hAnsi="Arial"/>
          <w:b w:val="false"/>
          <w:bCs w:val="false"/>
        </w:rPr>
        <w:t>от 31.01.2019 №1</w:t>
      </w:r>
    </w:p>
    <w:p>
      <w:pPr>
        <w:pStyle w:val="Normal"/>
        <w:jc w:val="center"/>
        <w:rPr>
          <w:rFonts w:ascii="Arial" w:hAnsi="Arial" w:cs="Arial"/>
          <w:color w:val="26282F"/>
        </w:rPr>
      </w:pPr>
      <w:r>
        <w:rPr>
          <w:rFonts w:cs="Arial" w:ascii="Arial" w:hAnsi="Arial"/>
          <w:b/>
        </w:rPr>
        <w:t>СОСТАВ</w:t>
      </w:r>
    </w:p>
    <w:p>
      <w:pPr>
        <w:pStyle w:val="Default"/>
        <w:jc w:val="center"/>
        <w:rPr/>
      </w:pPr>
      <w:r>
        <w:rPr>
          <w:rFonts w:cs="Times New Roman"/>
          <w:b/>
        </w:rPr>
        <w:t xml:space="preserve">постоянно действующей комиссии по определению мест размещения контейнерных площадок для сбора твердых коммунальных отходов 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Председатель комиссии: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Глава администрации Старорудкинского сельсовета -Лежнина А.В.;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Секретарь комиссии: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Специалист администрации сельского поселения – Клешнина Е.В.;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Члены комиссии: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Председатель сельского Совета - Лежнина Н.Н.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Депутат сельского совета Старорудкинского сельсовета – Колбина Л.М.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Представитель регионального оператора по обращению с ТКО (по согласованию)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Представитель собственников помещений (по согласованию).</w:t>
      </w:r>
      <w:r>
        <w:br w:type="page"/>
      </w:r>
    </w:p>
    <w:p>
      <w:pPr>
        <w:pStyle w:val="Normal"/>
        <w:ind w:firstLine="709"/>
        <w:jc w:val="right"/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sz w:val="32"/>
        </w:rPr>
        <w:t>Приложение №2</w:t>
      </w:r>
    </w:p>
    <w:p>
      <w:pPr>
        <w:pStyle w:val="Normal"/>
        <w:jc w:val="right"/>
        <w:rPr/>
      </w:pPr>
      <w:r>
        <w:rPr>
          <w:rStyle w:val="Style15"/>
          <w:rFonts w:cs="Arial" w:ascii="Arial" w:hAnsi="Arial"/>
          <w:b w:val="false"/>
          <w:bCs w:val="false"/>
        </w:rPr>
        <w:t>к постановлению администрации</w:t>
      </w:r>
    </w:p>
    <w:p>
      <w:pPr>
        <w:pStyle w:val="Normal"/>
        <w:jc w:val="right"/>
        <w:rPr/>
      </w:pPr>
      <w:r>
        <w:rPr>
          <w:rStyle w:val="Style15"/>
          <w:rFonts w:cs="Arial" w:ascii="Arial" w:hAnsi="Arial"/>
          <w:b w:val="false"/>
          <w:bCs w:val="false"/>
        </w:rPr>
        <w:t>Старорудкинского сельсовета</w:t>
      </w:r>
    </w:p>
    <w:p>
      <w:pPr>
        <w:pStyle w:val="Normal"/>
        <w:jc w:val="right"/>
        <w:rPr/>
      </w:pPr>
      <w:r>
        <w:rPr>
          <w:rStyle w:val="Style15"/>
          <w:rFonts w:eastAsia="Arial" w:cs="Arial" w:ascii="Arial" w:hAnsi="Arial"/>
          <w:b w:val="false"/>
          <w:bCs w:val="false"/>
        </w:rPr>
        <w:t xml:space="preserve"> </w:t>
      </w:r>
      <w:r>
        <w:rPr>
          <w:rStyle w:val="Style15"/>
          <w:rFonts w:cs="Arial" w:ascii="Arial" w:hAnsi="Arial"/>
          <w:b w:val="false"/>
          <w:bCs w:val="false"/>
        </w:rPr>
        <w:t>Шарангского муниципального района</w:t>
      </w:r>
    </w:p>
    <w:p>
      <w:pPr>
        <w:pStyle w:val="Normal"/>
        <w:jc w:val="right"/>
        <w:rPr/>
      </w:pPr>
      <w:r>
        <w:rPr>
          <w:rStyle w:val="Style15"/>
          <w:rFonts w:eastAsia="Arial" w:cs="Arial" w:ascii="Arial" w:hAnsi="Arial"/>
          <w:b w:val="false"/>
          <w:bCs w:val="false"/>
        </w:rPr>
        <w:t xml:space="preserve"> </w:t>
      </w:r>
      <w:r>
        <w:rPr>
          <w:rStyle w:val="Style15"/>
          <w:rFonts w:cs="Arial" w:ascii="Arial" w:hAnsi="Arial"/>
          <w:b w:val="false"/>
          <w:bCs w:val="false"/>
        </w:rPr>
        <w:t>Нижегородской области</w:t>
      </w:r>
    </w:p>
    <w:p>
      <w:pPr>
        <w:pStyle w:val="Normal"/>
        <w:jc w:val="right"/>
        <w:rPr/>
      </w:pPr>
      <w:r>
        <w:rPr>
          <w:rStyle w:val="Style15"/>
          <w:rFonts w:cs="Arial" w:ascii="Arial" w:hAnsi="Arial"/>
          <w:b w:val="false"/>
          <w:bCs w:val="false"/>
        </w:rPr>
        <w:t>от 31.01.2019 №1</w:t>
      </w:r>
    </w:p>
    <w:p>
      <w:pPr>
        <w:pStyle w:val="Default"/>
        <w:jc w:val="center"/>
        <w:rPr>
          <w:rStyle w:val="Style15"/>
          <w:rFonts w:ascii="Arial" w:hAnsi="Arial" w:cs="Times New Roman"/>
          <w:b w:val="false"/>
          <w:b w:val="false"/>
          <w:bCs w:val="false"/>
        </w:rPr>
      </w:pPr>
      <w:r>
        <w:rPr/>
      </w:r>
    </w:p>
    <w:p>
      <w:pPr>
        <w:pStyle w:val="Default"/>
        <w:jc w:val="center"/>
        <w:rPr>
          <w:rFonts w:cs="Times New Roman"/>
          <w:b/>
          <w:b/>
          <w:sz w:val="32"/>
        </w:rPr>
      </w:pPr>
      <w:r>
        <w:rPr>
          <w:rFonts w:cs="Times New Roman"/>
          <w:b/>
          <w:sz w:val="32"/>
        </w:rPr>
        <w:t>ПОЛОЖЕНИЕ</w:t>
      </w:r>
    </w:p>
    <w:p>
      <w:pPr>
        <w:pStyle w:val="Default"/>
        <w:jc w:val="center"/>
        <w:rPr>
          <w:rFonts w:cs="Times New Roman"/>
          <w:b/>
          <w:b/>
          <w:sz w:val="32"/>
        </w:rPr>
      </w:pPr>
      <w:r>
        <w:rPr>
          <w:rFonts w:cs="Times New Roman"/>
          <w:b/>
          <w:sz w:val="32"/>
        </w:rPr>
        <w:t>о постоянно действующей комиссии по определению мест размещения контейнерных площадок для сбора ТКО территории сельского поселения</w:t>
      </w:r>
    </w:p>
    <w:p>
      <w:pPr>
        <w:pStyle w:val="Default"/>
        <w:jc w:val="center"/>
        <w:rPr>
          <w:rFonts w:cs="Times New Roman"/>
          <w:b/>
          <w:b/>
          <w:sz w:val="32"/>
        </w:rPr>
      </w:pPr>
      <w:r>
        <w:rPr>
          <w:rFonts w:cs="Times New Roman"/>
          <w:b/>
          <w:sz w:val="32"/>
        </w:rPr>
      </w:r>
    </w:p>
    <w:p>
      <w:pPr>
        <w:pStyle w:val="Normal"/>
        <w:spacing w:before="0" w:after="120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1.Общие положения 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1.1. Комиссия по определению мест размещения контейнерных площадок для сбора ТКО на территории Старорудкинского сельсовета (далее по тексту – Комиссия) является постоянно действующим коллегиальным органом для рассмотрения вопросов, касающихся определения мест размещения контейнерных площадок для сбора ТКО на территории Старорудкинского сельсовета.  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1.2. В своей деятельности Комиссия руководствуется Жилищным кодексом Российской Федерации, Градостроительным кодексом Российской Федерации, Федеральными законами от 24.06.1998 года № 89-ФЗ «Об отходах производства и потребления»,</w:t>
      </w: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</w:rPr>
        <w:t>от 10.01.2002 №7-ФЗ «Об охране окружающей среды», от 06.10.2003 года № 131 –ФЗ «Об общих принципах организации местного самоуправления в Российской Федерации», Правилами и нормами технической эксплуатации жилищного фонда, утвержденными Постановлением Госстроя России от 27.09.2003 года № 170, СанПин 42-128-4690-88 «Санитарные правила содержания территорий населенных мест», утвержденными Минздравом СССР 05.08.1988 года № 4690.</w:t>
      </w:r>
    </w:p>
    <w:p>
      <w:pPr>
        <w:pStyle w:val="Normal"/>
        <w:ind w:left="72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jc w:val="center"/>
        <w:rPr>
          <w:rFonts w:ascii="Arial" w:hAnsi="Arial" w:cs="Arial"/>
        </w:rPr>
      </w:pPr>
      <w:r>
        <w:rPr>
          <w:rFonts w:cs="Arial" w:ascii="Arial" w:hAnsi="Arial"/>
        </w:rPr>
        <w:t>2. Цели, задачи и функции Комиссии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 xml:space="preserve">2.1. Комиссия создается </w:t>
      </w:r>
      <w:r>
        <w:rPr>
          <w:rFonts w:cs="Arial" w:ascii="Arial" w:hAnsi="Arial"/>
          <w:shd w:fill="FFFFFF" w:val="clear"/>
        </w:rPr>
        <w:t xml:space="preserve">с целью определения </w:t>
      </w:r>
      <w:r>
        <w:rPr>
          <w:rFonts w:cs="Arial" w:ascii="Arial" w:hAnsi="Arial"/>
        </w:rPr>
        <w:t xml:space="preserve">мест размещения контейнерных площадок для сбора ТКО на территории Старорудкинского сельсовета. 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2.2. Комиссия в соответствии с возложенными на нее задачами выполняет следующие функции: 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-  определение мест размещения площадок для установки контейнеров;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- рассмотрение  заявлений и обращений граждан и юридических лиц по вопросу определения площадки (места размещения) для установки контейнеров;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- организация выездов на места размещения контейнерных площадок с целью их дальнейшего согласования;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- внесение предложений, направленных на определение площадок (мест размещения) для установки контейнеров.</w:t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jc w:val="center"/>
        <w:rPr/>
      </w:pPr>
      <w:r>
        <w:rPr>
          <w:rFonts w:cs="Arial" w:ascii="Arial" w:hAnsi="Arial"/>
        </w:rPr>
        <w:t xml:space="preserve">3. Организация работы Комиссии 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 xml:space="preserve">3.1. Положение о Комиссии, ее численный и персональный состав </w:t>
      </w:r>
      <w:r>
        <w:rPr>
          <w:rFonts w:cs="Arial" w:ascii="Arial" w:hAnsi="Arial"/>
          <w:shd w:fill="FFFFFF" w:val="clear"/>
        </w:rPr>
        <w:t>утверждается и изменяется постановлением</w:t>
      </w:r>
      <w:r>
        <w:rPr>
          <w:rFonts w:cs="Arial" w:ascii="Arial" w:hAnsi="Arial"/>
        </w:rPr>
        <w:t xml:space="preserve"> администрации Старорудкинского сельсовета. Комиссия состоит из председателя, секретаря и членов Комиссии. 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highlight w:val="white"/>
        </w:rPr>
        <w:t>3.2. 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  <w:r>
        <w:rPr>
          <w:rFonts w:cs="Arial" w:ascii="Arial" w:hAnsi="Arial"/>
        </w:rPr>
        <w:t xml:space="preserve"> 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3.3.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сбора ТКО.</w:t>
      </w:r>
    </w:p>
    <w:p>
      <w:pPr>
        <w:pStyle w:val="Normal"/>
        <w:ind w:firstLine="567"/>
        <w:jc w:val="both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>3.4. Заседания Комиссии проводятся по мере необходимости.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highlight w:val="white"/>
        </w:rPr>
        <w:t>3.5.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</w:t>
      </w:r>
      <w:r>
        <w:rPr>
          <w:rFonts w:cs="Arial" w:ascii="Arial" w:hAnsi="Arial"/>
        </w:rPr>
        <w:t xml:space="preserve"> Члены комиссии участвуют в заседаниях без права замены. В случае отсутствия члена Комиссии на заседании он имеет право изложить свое мнение по рассматриваемому вопросу в письменной форме. 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highlight w:val="white"/>
        </w:rPr>
        <w:t xml:space="preserve">3.6. Решение Комиссии </w:t>
      </w:r>
      <w:r>
        <w:rPr>
          <w:rFonts w:cs="Arial" w:ascii="Arial" w:hAnsi="Arial"/>
        </w:rPr>
        <w:t xml:space="preserve">считается принятым, если за него проголосовало более половины участвующих в заседании членов Комиссии. 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3.7.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Председатель Комиссии: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- определяет время проведения выездных заседаний Комиссии и круг вопросов, вносимых на ее рассмотрение;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- организует подготовку материалов для рассмотрения на Комиссии;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- определяет повестку и проводит заседания Комиссии.</w:t>
      </w:r>
    </w:p>
    <w:p>
      <w:pPr>
        <w:pStyle w:val="Normal"/>
        <w:ind w:firstLine="567"/>
        <w:jc w:val="both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>Секретарь Комиссии:</w:t>
      </w:r>
    </w:p>
    <w:p>
      <w:pPr>
        <w:pStyle w:val="Normal"/>
        <w:ind w:firstLine="567"/>
        <w:jc w:val="both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>- формирует пакет документов на рассмотрение Комиссией;</w:t>
      </w:r>
    </w:p>
    <w:p>
      <w:pPr>
        <w:pStyle w:val="Normal"/>
        <w:ind w:firstLine="567"/>
        <w:jc w:val="both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>- ведет и оформляет протоколы заседаний Комиссии;</w:t>
      </w:r>
    </w:p>
    <w:p>
      <w:pPr>
        <w:pStyle w:val="Normal"/>
        <w:ind w:firstLine="567"/>
        <w:jc w:val="both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>- при организации выездного заседания Комиссии извещает членов Комиссии о дате и времени заседания;</w:t>
      </w:r>
    </w:p>
    <w:p>
      <w:pPr>
        <w:pStyle w:val="Normal"/>
        <w:ind w:firstLine="567"/>
        <w:jc w:val="both"/>
        <w:rPr>
          <w:rFonts w:ascii="Arial" w:hAnsi="Arial" w:cs="Arial"/>
          <w:highlight w:val="white"/>
        </w:rPr>
      </w:pPr>
      <w:r>
        <w:rPr>
          <w:rFonts w:eastAsia="Arial" w:cs="Arial" w:ascii="Arial" w:hAnsi="Arial"/>
          <w:highlight w:val="white"/>
        </w:rPr>
        <w:t xml:space="preserve"> </w:t>
      </w:r>
      <w:r>
        <w:rPr>
          <w:rFonts w:cs="Arial" w:ascii="Arial" w:hAnsi="Arial"/>
          <w:highlight w:val="white"/>
        </w:rPr>
        <w:t>- подготавливает проекты актов об определении мест размещения контейнеров и контейнерных площадок для сбора твердых бытовых отходов.</w:t>
      </w:r>
    </w:p>
    <w:p>
      <w:pPr>
        <w:pStyle w:val="Normal"/>
        <w:ind w:firstLine="567"/>
        <w:jc w:val="both"/>
        <w:rPr>
          <w:rFonts w:ascii="Arial" w:hAnsi="Arial" w:cs="Arial"/>
          <w:highlight w:val="white"/>
        </w:rPr>
      </w:pPr>
      <w:r>
        <w:rPr>
          <w:rFonts w:cs="Arial" w:ascii="Arial" w:hAnsi="Arial"/>
        </w:rPr>
        <w:t>Члены Комиссии вправе вносить предложения о рассмотрении на заседаниях Комиссии вопросов, отнесенных к ее компетенции.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highlight w:val="white"/>
        </w:rPr>
        <w:t xml:space="preserve">3.8. </w:t>
      </w:r>
      <w:r>
        <w:rPr>
          <w:rFonts w:cs="Arial" w:ascii="Arial" w:hAnsi="Arial"/>
        </w:rPr>
        <w:t xml:space="preserve">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 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3.9. Результаты работы Комиссии оформляются актом об определении места размещения контейнерной площадки. К акту прилагается графический материал.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3.10. Акт об определении места размещения контейнерной площадки утверждается главой администрации Старорудкинского сельсовета. Утвержденный акт служит основанием для размещения контейнерной площадки.</w:t>
      </w:r>
      <w:r>
        <w:br w:type="page"/>
      </w:r>
    </w:p>
    <w:p>
      <w:pPr>
        <w:pStyle w:val="Normal"/>
        <w:ind w:firstLine="709"/>
        <w:jc w:val="right"/>
        <w:rPr>
          <w:rFonts w:ascii="Arial" w:hAnsi="Arial" w:cs="Arial"/>
        </w:rPr>
      </w:pPr>
      <w:r>
        <w:rPr>
          <w:rStyle w:val="Style15"/>
          <w:rFonts w:cs="Arial" w:ascii="Arial" w:hAnsi="Arial"/>
          <w:bCs w:val="false"/>
          <w:sz w:val="32"/>
        </w:rPr>
        <w:t>Приложение</w:t>
      </w:r>
      <w:r>
        <w:rPr>
          <w:rStyle w:val="Style15"/>
          <w:rFonts w:cs="Arial" w:ascii="Arial" w:hAnsi="Arial"/>
          <w:b w:val="false"/>
          <w:bCs w:val="false"/>
        </w:rPr>
        <w:br/>
        <w:t xml:space="preserve">к </w:t>
      </w:r>
      <w:r>
        <w:rPr>
          <w:rFonts w:cs="Arial" w:ascii="Arial" w:hAnsi="Arial"/>
        </w:rPr>
        <w:t xml:space="preserve">ПОЛОЖЕНИЮ о постоянно действующей комиссии </w:t>
      </w:r>
    </w:p>
    <w:p>
      <w:pPr>
        <w:pStyle w:val="Normal"/>
        <w:ind w:firstLine="709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по определению мест размещения </w:t>
      </w:r>
    </w:p>
    <w:p>
      <w:pPr>
        <w:pStyle w:val="Normal"/>
        <w:ind w:firstLine="709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контейнерных площадок для сбора ТКО </w:t>
      </w:r>
    </w:p>
    <w:p>
      <w:pPr>
        <w:pStyle w:val="Normal"/>
        <w:ind w:firstLine="709"/>
        <w:jc w:val="right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 xml:space="preserve">на территории Старорудкинского сельсовета </w:t>
      </w:r>
    </w:p>
    <w:p>
      <w:pPr>
        <w:pStyle w:val="Default"/>
        <w:jc w:val="right"/>
        <w:rPr>
          <w:rFonts w:ascii="Arial" w:hAnsi="Arial" w:cs="Times New Roman"/>
          <w:bCs/>
        </w:rPr>
      </w:pPr>
      <w:r>
        <w:rPr>
          <w:rFonts w:cs="Times New Roman"/>
          <w:bCs/>
        </w:rPr>
      </w:r>
    </w:p>
    <w:p>
      <w:pPr>
        <w:pStyle w:val="Default"/>
        <w:jc w:val="right"/>
        <w:rPr>
          <w:rFonts w:cs="Times New Roman"/>
        </w:rPr>
      </w:pPr>
      <w:r>
        <w:rPr>
          <w:rFonts w:cs="Times New Roman"/>
          <w:bCs/>
        </w:rPr>
        <w:t xml:space="preserve">Утверждаю: </w:t>
      </w:r>
    </w:p>
    <w:p>
      <w:pPr>
        <w:pStyle w:val="Default"/>
        <w:jc w:val="right"/>
        <w:rPr>
          <w:rFonts w:cs="Times New Roman"/>
        </w:rPr>
      </w:pPr>
      <w:r>
        <w:rPr>
          <w:rFonts w:cs="Times New Roman"/>
        </w:rPr>
        <w:t xml:space="preserve">председатель комиссии </w:t>
      </w:r>
    </w:p>
    <w:p>
      <w:pPr>
        <w:pStyle w:val="Default"/>
        <w:jc w:val="right"/>
        <w:rPr>
          <w:rFonts w:cs="Times New Roman"/>
          <w:u w:val="single"/>
        </w:rPr>
      </w:pPr>
      <w:r>
        <w:rPr>
          <w:rFonts w:eastAsia="Arial" w:cs="Arial"/>
        </w:rPr>
        <w:t xml:space="preserve"> </w:t>
      </w:r>
      <w:r>
        <w:rPr>
          <w:rFonts w:cs="Times New Roman"/>
          <w:u w:val="single"/>
        </w:rPr>
        <w:t>Глава администрации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АКТ №_______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по определению места размещения контейнерной площадки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«___»_______________20___г. </w:t>
        <w:tab/>
        <w:tab/>
        <w:tab/>
        <w:tab/>
        <w:tab/>
        <w:tab/>
        <w:tab/>
        <w:tab/>
        <w:t>с.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Default"/>
        <w:jc w:val="both"/>
        <w:rPr>
          <w:rFonts w:cs="Times New Roman"/>
        </w:rPr>
      </w:pPr>
      <w:r>
        <w:rPr>
          <w:rFonts w:cs="Times New Roman"/>
        </w:rPr>
        <w:t>Комиссия в составе:</w:t>
      </w:r>
    </w:p>
    <w:p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Председатель комиссии – Глава администрации Старорудкинского сельсовета </w:t>
      </w:r>
    </w:p>
    <w:p>
      <w:pPr>
        <w:pStyle w:val="Default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</w:t>
      </w:r>
    </w:p>
    <w:p>
      <w:pPr>
        <w:pStyle w:val="Default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Члены комиссии: 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1.Председатель сельского Совета ___________________________;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2.Специалист администрации_________________________;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3. Депутат сельского Совета ______________________;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4. Представитель собственников помещений (по согласованию)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5. Представитель регионального оператора по сбору ТКО (по согласованию)</w:t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709"/>
        <w:jc w:val="both"/>
        <w:rPr/>
      </w:pPr>
      <w:r>
        <w:rPr>
          <w:rFonts w:cs="Arial" w:ascii="Arial" w:hAnsi="Arial"/>
        </w:rPr>
        <w:t>в соответствии с постановлением администрации Старорудкинского сельсовета от __.01.2019г №______ «</w:t>
      </w:r>
      <w:r>
        <w:rPr>
          <w:rFonts w:cs="Arial" w:ascii="Arial" w:hAnsi="Arial"/>
          <w:color w:val="000000"/>
        </w:rPr>
        <w:t>Об утверждении Порядка определения</w:t>
      </w:r>
      <w:r>
        <w:rPr>
          <w:rFonts w:cs="Arial" w:ascii="Arial" w:hAnsi="Arial"/>
        </w:rPr>
        <w:t xml:space="preserve"> мест размещения контейнерных площадок для сбора ТКО, а так же утверждении мест размещения </w:t>
      </w:r>
      <w:r>
        <w:rPr>
          <w:rFonts w:cs="Arial" w:ascii="Arial" w:hAnsi="Arial"/>
          <w:szCs w:val="28"/>
        </w:rPr>
        <w:t xml:space="preserve"> </w:t>
      </w:r>
      <w:r>
        <w:rPr>
          <w:rFonts w:cs="Arial" w:ascii="Arial" w:hAnsi="Arial"/>
        </w:rPr>
        <w:t>контейнерных площадок на территории Старорудкинского сельсовета</w:t>
      </w:r>
      <w:r>
        <w:rPr>
          <w:rFonts w:cs="Arial" w:ascii="Arial" w:hAnsi="Arial"/>
          <w:color w:val="000000"/>
        </w:rPr>
        <w:t>»</w:t>
      </w:r>
      <w:r>
        <w:rPr>
          <w:rFonts w:cs="Arial" w:ascii="Arial" w:hAnsi="Arial"/>
        </w:rPr>
        <w:t xml:space="preserve"> произвела обследование территории по адресу__________________________________________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____________________________________________________________________________ 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</w:t>
      </w:r>
    </w:p>
    <w:p>
      <w:pPr>
        <w:pStyle w:val="Normal"/>
        <w:ind w:firstLine="709"/>
        <w:jc w:val="both"/>
        <w:rPr/>
      </w:pPr>
      <w:r>
        <w:rPr>
          <w:rFonts w:cs="Arial" w:ascii="Arial" w:hAnsi="Arial"/>
        </w:rPr>
        <w:t xml:space="preserve">и рекомендовала место размещения _________контейнерной (ых) площадки (ок) на _______ контейнеров_____ емкостью ________ каждый для сбора твердых бытовых отходов согласно прилагаемой схемы.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Председатель комиссии: ________________________ 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Члены комиссии: 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1. ____________________________ 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2. _____________________________ 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3.______________________________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4. _____________________________ 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5._____________________________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6.______________________________</w:t>
      </w:r>
    </w:p>
    <w:p>
      <w:pPr>
        <w:pStyle w:val="Normal"/>
        <w:widowControl w:val="false"/>
        <w:autoSpaceDE w:val="false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ConsPlusNormal">
    <w:name w:val="ConsPlusNormal Знак"/>
    <w:basedOn w:val="Style13"/>
    <w:qFormat/>
    <w:rPr>
      <w:rFonts w:ascii="Arial" w:hAnsi="Arial" w:cs="Arial"/>
      <w:lang w:val="ru-RU" w:bidi="ar-SA"/>
    </w:rPr>
  </w:style>
  <w:style w:type="character" w:styleId="11">
    <w:name w:val="Заголовок 1 Знак"/>
    <w:basedOn w:val="Style13"/>
    <w:qFormat/>
    <w:rPr>
      <w:rFonts w:ascii="Arial" w:hAnsi="Arial" w:cs="Arial"/>
      <w:b/>
      <w:bCs/>
      <w:kern w:val="2"/>
      <w:sz w:val="32"/>
      <w:szCs w:val="32"/>
    </w:rPr>
  </w:style>
  <w:style w:type="character" w:styleId="Style14">
    <w:name w:val="Гипертекстовая ссылка"/>
    <w:qFormat/>
    <w:rPr>
      <w:color w:val="106BBE"/>
    </w:rPr>
  </w:style>
  <w:style w:type="character" w:styleId="Style15">
    <w:name w:val="Цветовое выделение"/>
    <w:qFormat/>
    <w:rPr>
      <w:b/>
      <w:bCs/>
      <w:color w:val="26282F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2">
    <w:name w:val="Без интервала"/>
    <w:qFormat/>
    <w:pPr>
      <w:widowControl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Style23">
    <w:name w:val="Обычный (веб)"/>
    <w:basedOn w:val="Normal"/>
    <w:qFormat/>
    <w:pPr>
      <w:spacing w:before="280" w:after="280"/>
    </w:pPr>
    <w:rPr/>
  </w:style>
  <w:style w:type="paragraph" w:styleId="Default">
    <w:name w:val="Default"/>
    <w:qFormat/>
    <w:pPr>
      <w:widowControl/>
      <w:autoSpaceDE w:val="false"/>
    </w:pPr>
    <w:rPr>
      <w:rFonts w:ascii="Arial" w:hAnsi="Arial" w:eastAsia="Times New Roman" w:cs="Arial"/>
      <w:color w:val="000000"/>
      <w:sz w:val="24"/>
      <w:szCs w:val="24"/>
      <w:lang w:val="ru-RU" w:bidi="ar-SA" w:eastAsia="zh-C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63</TotalTime>
  <Application>LibreOffice/6.1.3.2$Windows_X86_64 LibreOffice_project/86daf60bf00efa86ad547e59e09d6bb77c699acb</Application>
  <Pages>7</Pages>
  <Words>980</Words>
  <Characters>7876</Characters>
  <CharactersWithSpaces>8824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2019-02-04T10:11:00Z</dcterms:created>
  <dc:creator>User</dc:creator>
  <dc:description/>
  <cp:keywords/>
  <dc:language>ru-RU</dc:language>
  <cp:lastModifiedBy>Специалист</cp:lastModifiedBy>
  <cp:lastPrinted>2016-09-22T13:14:00Z</cp:lastPrinted>
  <dcterms:modified xsi:type="dcterms:W3CDTF">2019-02-04T11:12:00Z</dcterms:modified>
  <cp:revision>14</cp:revision>
  <dc:subject/>
  <dc:title>                                                                  </dc:title>
</cp:coreProperties>
</file>